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14DC" w:rsidRPr="00CA654E" w:rsidRDefault="00F8154C" w:rsidP="004078A8">
      <w:pPr>
        <w:pStyle w:val="Para1"/>
        <w:spacing w:line="360" w:lineRule="auto"/>
        <w:ind w:left="81"/>
        <w:rPr>
          <w:rtl/>
        </w:rPr>
      </w:pPr>
      <w:bookmarkStart w:id="0" w:name="_Toc78122910"/>
      <w:bookmarkStart w:id="1" w:name="_GoBack"/>
      <w:bookmarkEnd w:id="1"/>
      <w:r>
        <w:rPr>
          <w:noProof/>
          <w:lang w:eastAsia="en-US"/>
        </w:rPr>
        <mc:AlternateContent>
          <mc:Choice Requires="wps">
            <w:drawing>
              <wp:anchor distT="4294967293" distB="4294967293" distL="114300" distR="114300" simplePos="0" relativeHeight="251655680" behindDoc="0" locked="0" layoutInCell="1" allowOverlap="1" wp14:anchorId="4338540A" wp14:editId="62FCDA53">
                <wp:simplePos x="0" y="0"/>
                <wp:positionH relativeFrom="column">
                  <wp:posOffset>-520700</wp:posOffset>
                </wp:positionH>
                <wp:positionV relativeFrom="paragraph">
                  <wp:posOffset>274320</wp:posOffset>
                </wp:positionV>
                <wp:extent cx="6177280" cy="0"/>
                <wp:effectExtent l="0" t="0" r="33020" b="19050"/>
                <wp:wrapNone/>
                <wp:docPr id="1" name="מחבר חץ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7280" cy="0"/>
                        </a:xfrm>
                        <a:prstGeom prst="straightConnector1">
                          <a:avLst/>
                        </a:prstGeom>
                        <a:noFill/>
                        <a:ln w="3175">
                          <a:solidFill>
                            <a:srgbClr val="0000CC"/>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98022E1" id="_x0000_t32" coordsize="21600,21600" o:spt="32" o:oned="t" path="m,l21600,21600e" filled="f">
                <v:path arrowok="t" fillok="f" o:connecttype="none"/>
                <o:lock v:ext="edit" shapetype="t"/>
              </v:shapetype>
              <v:shape id="מחבר חץ ישר 1" o:spid="_x0000_s1026" type="#_x0000_t32" style="position:absolute;left:0;text-align:left;margin-left:-41pt;margin-top:21.6pt;width:486.4pt;height:0;z-index:25165568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" strokecolor="#00c" strokeweight=".25pt"/>
            </w:pict>
          </mc:Fallback>
        </mc:AlternateContent>
      </w:r>
      <w:r w:rsidR="001714DC" w:rsidRPr="00CA654E">
        <w:rPr>
          <w:rtl/>
        </w:rPr>
        <w:t>מדינת ישראל / האוצר</w:t>
      </w:r>
      <w:r w:rsidR="00681520">
        <w:t xml:space="preserve"> </w:t>
      </w:r>
      <w:r w:rsidR="00681520">
        <w:rPr>
          <w:rtl/>
        </w:rPr>
        <w:t>–</w:t>
      </w:r>
      <w:r w:rsidR="00681520">
        <w:rPr>
          <w:rFonts w:hint="cs"/>
          <w:rtl/>
        </w:rPr>
        <w:t xml:space="preserve"> שע"ם </w:t>
      </w:r>
    </w:p>
    <w:p w:rsidR="001714DC" w:rsidRPr="00CA654E" w:rsidRDefault="00221320" w:rsidP="004078A8">
      <w:pPr>
        <w:pStyle w:val="a9"/>
        <w:spacing w:line="360" w:lineRule="auto"/>
        <w:rPr>
          <w:sz w:val="24"/>
          <w:szCs w:val="24"/>
        </w:rPr>
      </w:pPr>
      <w:r>
        <w:rPr>
          <w:noProof/>
          <w:rtl/>
          <w:lang w:eastAsia="en-US"/>
        </w:rPr>
        <w:drawing>
          <wp:anchor distT="0" distB="0" distL="114300" distR="114300" simplePos="0" relativeHeight="251663872" behindDoc="0" locked="0" layoutInCell="1" allowOverlap="1" wp14:anchorId="2743BFE7" wp14:editId="6D25C28D">
            <wp:simplePos x="0" y="0"/>
            <wp:positionH relativeFrom="column">
              <wp:posOffset>225174</wp:posOffset>
            </wp:positionH>
            <wp:positionV relativeFrom="paragraph">
              <wp:posOffset>256703</wp:posOffset>
            </wp:positionV>
            <wp:extent cx="1086485" cy="956310"/>
            <wp:effectExtent l="0" t="0" r="0" b="0"/>
            <wp:wrapThrough wrapText="bothSides">
              <wp:wrapPolygon edited="0">
                <wp:start x="0" y="0"/>
                <wp:lineTo x="0" y="21084"/>
                <wp:lineTo x="21209" y="21084"/>
                <wp:lineTo x="21209" y="0"/>
                <wp:lineTo x="0" y="0"/>
              </wp:wrapPolygon>
            </wp:wrapThrough>
            <wp:docPr id="3" name="תמונה 3" descr="shaam_kituv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shaam_kituv_3.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86485" cy="956310"/>
                    </a:xfrm>
                    <a:prstGeom prst="rect">
                      <a:avLst/>
                    </a:prstGeom>
                    <a:noFill/>
                  </pic:spPr>
                </pic:pic>
              </a:graphicData>
            </a:graphic>
          </wp:anchor>
        </w:drawing>
      </w:r>
    </w:p>
    <w:bookmarkEnd w:id="0"/>
    <w:p w:rsidR="001714DC" w:rsidRDefault="00221320" w:rsidP="004078A8">
      <w:pPr>
        <w:spacing w:line="360" w:lineRule="auto"/>
        <w:jc w:val="both"/>
        <w:rPr>
          <w:b/>
          <w:bCs/>
          <w:rtl/>
        </w:rPr>
      </w:pPr>
      <w:r>
        <w:rPr>
          <w:rFonts w:hint="cs"/>
          <w:noProof/>
          <w:rtl/>
        </w:rPr>
        <w:t xml:space="preserve">  </w:t>
      </w:r>
    </w:p>
    <w:p w:rsidR="001714DC" w:rsidRPr="0014415B" w:rsidRDefault="007E180D" w:rsidP="004078A8">
      <w:pPr>
        <w:spacing w:line="360" w:lineRule="auto"/>
        <w:jc w:val="both"/>
        <w:rPr>
          <w:b/>
          <w:bCs/>
          <w:rtl/>
        </w:rPr>
      </w:pPr>
      <w:r w:rsidRPr="00167A14">
        <w:rPr>
          <w:noProof/>
        </w:rPr>
        <w:drawing>
          <wp:inline distT="0" distB="0" distL="0" distR="0">
            <wp:extent cx="882650" cy="903605"/>
            <wp:effectExtent l="0" t="0" r="0" b="0"/>
            <wp:docPr id="4" name="תמונה 4"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82650" cy="903605"/>
                    </a:xfrm>
                    <a:prstGeom prst="rect">
                      <a:avLst/>
                    </a:prstGeom>
                    <a:noFill/>
                    <a:ln>
                      <a:noFill/>
                    </a:ln>
                  </pic:spPr>
                </pic:pic>
              </a:graphicData>
            </a:graphic>
          </wp:inline>
        </w:drawing>
      </w:r>
    </w:p>
    <w:p w:rsidR="001714DC" w:rsidRPr="0014415B" w:rsidRDefault="001714DC" w:rsidP="004078A8">
      <w:pPr>
        <w:spacing w:line="360" w:lineRule="auto"/>
        <w:jc w:val="both"/>
        <w:rPr>
          <w:b/>
          <w:bCs/>
          <w:rtl/>
        </w:rPr>
      </w:pPr>
    </w:p>
    <w:p w:rsidR="001714DC" w:rsidRPr="0014415B" w:rsidRDefault="001714DC" w:rsidP="004078A8">
      <w:pPr>
        <w:spacing w:line="360" w:lineRule="auto"/>
        <w:jc w:val="both"/>
        <w:rPr>
          <w:b/>
          <w:bCs/>
          <w:rtl/>
        </w:rPr>
      </w:pPr>
    </w:p>
    <w:p w:rsidR="008A3A9B" w:rsidRPr="008A3A9B" w:rsidRDefault="001714DC" w:rsidP="00A2345F">
      <w:pPr>
        <w:pStyle w:val="Para1"/>
        <w:spacing w:line="360" w:lineRule="auto"/>
        <w:jc w:val="center"/>
        <w:rPr>
          <w:b/>
          <w:bCs/>
          <w:sz w:val="56"/>
          <w:szCs w:val="56"/>
          <w:rtl/>
        </w:rPr>
      </w:pPr>
      <w:r w:rsidRPr="00052618">
        <w:rPr>
          <w:b/>
          <w:bCs/>
          <w:sz w:val="28"/>
          <w:szCs w:val="32"/>
        </w:rPr>
        <w:fldChar w:fldCharType="begin"/>
      </w:r>
      <w:r w:rsidRPr="00052618">
        <w:rPr>
          <w:b/>
          <w:bCs/>
          <w:sz w:val="28"/>
          <w:szCs w:val="32"/>
        </w:rPr>
        <w:instrText xml:space="preserve"> SUBJECT   \* MERGEFORMAT </w:instrText>
      </w:r>
      <w:r w:rsidRPr="00052618">
        <w:rPr>
          <w:b/>
          <w:bCs/>
          <w:sz w:val="72"/>
          <w:szCs w:val="72"/>
        </w:rPr>
        <w:fldChar w:fldCharType="end"/>
      </w:r>
      <w:r w:rsidR="008A3A9B" w:rsidRPr="008A3A9B">
        <w:rPr>
          <w:rFonts w:hint="cs"/>
          <w:b/>
          <w:bCs/>
          <w:sz w:val="56"/>
          <w:szCs w:val="56"/>
          <w:rtl/>
        </w:rPr>
        <w:t>רשות המסים בישראל</w:t>
      </w:r>
    </w:p>
    <w:p w:rsidR="001714DC" w:rsidRPr="008A3A9B" w:rsidRDefault="001714DC" w:rsidP="004078A8">
      <w:pPr>
        <w:pStyle w:val="Para1"/>
        <w:spacing w:line="360" w:lineRule="auto"/>
        <w:ind w:left="-628" w:right="-426"/>
        <w:jc w:val="center"/>
        <w:rPr>
          <w:b/>
          <w:bCs/>
          <w:sz w:val="56"/>
          <w:szCs w:val="56"/>
          <w:rtl/>
        </w:rPr>
      </w:pPr>
      <w:r w:rsidRPr="008A3A9B">
        <w:rPr>
          <w:b/>
          <w:bCs/>
          <w:sz w:val="56"/>
          <w:szCs w:val="56"/>
          <w:rtl/>
        </w:rPr>
        <w:t>שירות עיבודים ממוחשבים –</w:t>
      </w:r>
      <w:r w:rsidR="008A3A9B" w:rsidRPr="008A3A9B">
        <w:rPr>
          <w:rFonts w:hint="cs"/>
          <w:b/>
          <w:bCs/>
          <w:sz w:val="56"/>
          <w:szCs w:val="56"/>
          <w:rtl/>
        </w:rPr>
        <w:t xml:space="preserve"> </w:t>
      </w:r>
      <w:r w:rsidRPr="008A3A9B">
        <w:rPr>
          <w:b/>
          <w:bCs/>
          <w:sz w:val="56"/>
          <w:szCs w:val="56"/>
          <w:rtl/>
        </w:rPr>
        <w:t>שע"ם</w:t>
      </w:r>
    </w:p>
    <w:p w:rsidR="004A278A" w:rsidRDefault="004A278A" w:rsidP="004078A8">
      <w:pPr>
        <w:pStyle w:val="Para1"/>
        <w:spacing w:line="360" w:lineRule="auto"/>
        <w:jc w:val="center"/>
        <w:rPr>
          <w:b/>
          <w:bCs/>
          <w:sz w:val="20"/>
          <w:szCs w:val="22"/>
        </w:rPr>
      </w:pPr>
    </w:p>
    <w:p w:rsidR="00A34EEC" w:rsidRPr="00801925" w:rsidRDefault="002B660B" w:rsidP="009A226C">
      <w:pPr>
        <w:pStyle w:val="Para1"/>
        <w:spacing w:line="360" w:lineRule="auto"/>
        <w:jc w:val="center"/>
        <w:rPr>
          <w:rFonts w:asciiTheme="minorBidi" w:hAnsiTheme="minorBidi" w:cstheme="minorBidi"/>
          <w:b/>
          <w:bCs/>
          <w:sz w:val="48"/>
          <w:szCs w:val="48"/>
          <w:rtl/>
        </w:rPr>
      </w:pPr>
      <w:r>
        <w:rPr>
          <w:rFonts w:hint="cs"/>
          <w:b/>
          <w:bCs/>
          <w:sz w:val="48"/>
          <w:szCs w:val="48"/>
          <w:rtl/>
        </w:rPr>
        <w:t xml:space="preserve">מכרז </w:t>
      </w:r>
      <w:r w:rsidR="009A226C">
        <w:rPr>
          <w:rFonts w:asciiTheme="minorBidi" w:hAnsiTheme="minorBidi" w:hint="cs"/>
          <w:b/>
          <w:bCs/>
          <w:sz w:val="48"/>
          <w:szCs w:val="48"/>
          <w:rtl/>
        </w:rPr>
        <w:t>03-2018</w:t>
      </w:r>
    </w:p>
    <w:p w:rsidR="00F57109" w:rsidRPr="008A3A9B" w:rsidRDefault="00F57109" w:rsidP="008A4210">
      <w:pPr>
        <w:pStyle w:val="Para1"/>
        <w:spacing w:line="360" w:lineRule="auto"/>
        <w:jc w:val="center"/>
        <w:rPr>
          <w:b/>
          <w:bCs/>
          <w:sz w:val="48"/>
          <w:szCs w:val="48"/>
          <w:rtl/>
        </w:rPr>
      </w:pPr>
      <w:r>
        <w:rPr>
          <w:rFonts w:hint="cs"/>
          <w:b/>
          <w:bCs/>
          <w:sz w:val="48"/>
          <w:szCs w:val="48"/>
          <w:rtl/>
        </w:rPr>
        <w:t xml:space="preserve">מכרז </w:t>
      </w:r>
      <w:r w:rsidR="002B660B">
        <w:rPr>
          <w:rFonts w:hint="cs"/>
          <w:b/>
          <w:bCs/>
          <w:sz w:val="48"/>
          <w:szCs w:val="48"/>
          <w:rtl/>
        </w:rPr>
        <w:t xml:space="preserve">לרכש </w:t>
      </w:r>
      <w:r w:rsidR="008A4210">
        <w:rPr>
          <w:rFonts w:hint="cs"/>
          <w:b/>
          <w:bCs/>
          <w:sz w:val="48"/>
          <w:szCs w:val="48"/>
          <w:rtl/>
        </w:rPr>
        <w:t>קלטות</w:t>
      </w:r>
      <w:r w:rsidR="002B660B">
        <w:rPr>
          <w:rFonts w:hint="cs"/>
          <w:b/>
          <w:bCs/>
          <w:sz w:val="48"/>
          <w:szCs w:val="48"/>
          <w:rtl/>
        </w:rPr>
        <w:t xml:space="preserve"> גיבוי</w:t>
      </w:r>
      <w:r w:rsidR="00A2179E">
        <w:rPr>
          <w:rFonts w:hint="cs"/>
          <w:b/>
          <w:bCs/>
          <w:sz w:val="48"/>
          <w:szCs w:val="48"/>
          <w:rtl/>
        </w:rPr>
        <w:t xml:space="preserve"> מתוצרת </w:t>
      </w:r>
      <w:r w:rsidR="00A2179E">
        <w:rPr>
          <w:b/>
          <w:bCs/>
          <w:sz w:val="48"/>
          <w:szCs w:val="48"/>
        </w:rPr>
        <w:t>IBM</w:t>
      </w:r>
    </w:p>
    <w:p w:rsidR="00A2345F" w:rsidRDefault="00A2345F" w:rsidP="00607AEE">
      <w:pPr>
        <w:pStyle w:val="Para1"/>
        <w:spacing w:line="360" w:lineRule="auto"/>
        <w:jc w:val="center"/>
        <w:rPr>
          <w:b/>
          <w:bCs/>
          <w:sz w:val="32"/>
          <w:szCs w:val="32"/>
          <w:rtl/>
        </w:rPr>
      </w:pPr>
    </w:p>
    <w:p w:rsidR="002B660B" w:rsidRDefault="002B660B" w:rsidP="00607AEE">
      <w:pPr>
        <w:pStyle w:val="Para1"/>
        <w:spacing w:line="360" w:lineRule="auto"/>
        <w:jc w:val="center"/>
        <w:rPr>
          <w:b/>
          <w:bCs/>
          <w:sz w:val="32"/>
          <w:szCs w:val="32"/>
          <w:rtl/>
        </w:rPr>
      </w:pPr>
    </w:p>
    <w:p w:rsidR="002B660B" w:rsidRPr="00EF28EB" w:rsidRDefault="002B660B" w:rsidP="00607AEE">
      <w:pPr>
        <w:pStyle w:val="Para1"/>
        <w:spacing w:line="360" w:lineRule="auto"/>
        <w:jc w:val="center"/>
        <w:rPr>
          <w:b/>
          <w:bCs/>
          <w:sz w:val="32"/>
          <w:szCs w:val="32"/>
          <w:rtl/>
        </w:rPr>
      </w:pPr>
    </w:p>
    <w:p w:rsidR="00A2345F" w:rsidRDefault="001714DC" w:rsidP="00A2345F">
      <w:pPr>
        <w:pStyle w:val="Para1"/>
        <w:spacing w:line="360" w:lineRule="auto"/>
        <w:jc w:val="center"/>
        <w:rPr>
          <w:rtl/>
        </w:rPr>
      </w:pPr>
      <w:r w:rsidRPr="00CA654E">
        <w:rPr>
          <w:rtl/>
        </w:rPr>
        <w:t>מסמך זה הוא רכוש</w:t>
      </w:r>
      <w:r>
        <w:rPr>
          <w:rtl/>
        </w:rPr>
        <w:t xml:space="preserve">ה </w:t>
      </w:r>
      <w:r w:rsidRPr="00CA654E">
        <w:rPr>
          <w:rtl/>
        </w:rPr>
        <w:t xml:space="preserve">הבלעדי </w:t>
      </w:r>
      <w:r>
        <w:rPr>
          <w:rtl/>
        </w:rPr>
        <w:t xml:space="preserve">של </w:t>
      </w:r>
      <w:r w:rsidRPr="00CA654E">
        <w:rPr>
          <w:rtl/>
        </w:rPr>
        <w:t>רשות המסים</w:t>
      </w:r>
      <w:r>
        <w:rPr>
          <w:rtl/>
        </w:rPr>
        <w:t xml:space="preserve"> בישראל – שע"ם</w:t>
      </w:r>
    </w:p>
    <w:p w:rsidR="001714DC" w:rsidRPr="00A2345F" w:rsidRDefault="001714DC" w:rsidP="00A2345F">
      <w:pPr>
        <w:pStyle w:val="Para1"/>
        <w:spacing w:line="360" w:lineRule="auto"/>
        <w:jc w:val="center"/>
        <w:rPr>
          <w:rtl/>
        </w:rPr>
      </w:pPr>
      <w:r w:rsidRPr="00CA654E">
        <w:rPr>
          <w:sz w:val="24"/>
          <w:rtl/>
        </w:rPr>
        <w:t>המידע הכלול במסמך זה לא יפורסם, לא ישוכפל, ולא יעשה בו שימוש מלא, או חלקי, לכל מטרה שהיא מלבד לצורך המענה למכרז זה</w:t>
      </w:r>
    </w:p>
    <w:p w:rsidR="001714DC" w:rsidRPr="00CA654E" w:rsidRDefault="001714DC" w:rsidP="004078A8">
      <w:pPr>
        <w:pStyle w:val="TOC3"/>
        <w:spacing w:line="360" w:lineRule="auto"/>
        <w:rPr>
          <w:rtl/>
        </w:rPr>
      </w:pPr>
      <w:r w:rsidRPr="00CA654E">
        <w:rPr>
          <w:rtl/>
        </w:rPr>
        <w:br w:type="page"/>
      </w:r>
    </w:p>
    <w:p w:rsidR="00761075" w:rsidRPr="00D30E35" w:rsidRDefault="00D30E35" w:rsidP="00D30E35">
      <w:pPr>
        <w:spacing w:line="360" w:lineRule="auto"/>
        <w:jc w:val="center"/>
        <w:rPr>
          <w:b/>
          <w:bCs/>
          <w:sz w:val="32"/>
          <w:szCs w:val="32"/>
          <w:u w:val="single"/>
          <w:rtl/>
        </w:rPr>
      </w:pPr>
      <w:bookmarkStart w:id="2" w:name="_Toc393946900"/>
      <w:bookmarkStart w:id="3" w:name="_Toc401696908"/>
      <w:bookmarkStart w:id="4" w:name="_Toc401697478"/>
      <w:bookmarkStart w:id="5" w:name="_Toc200819052"/>
      <w:bookmarkStart w:id="6" w:name="_Toc204289389"/>
      <w:bookmarkStart w:id="7" w:name="_Toc535313970"/>
      <w:bookmarkStart w:id="8" w:name="_Toc78122912"/>
      <w:bookmarkStart w:id="9" w:name="_Toc78167843"/>
      <w:bookmarkStart w:id="10" w:name="_Toc135452217"/>
      <w:bookmarkStart w:id="11" w:name="_Toc203374464"/>
      <w:r w:rsidRPr="00D30E35">
        <w:rPr>
          <w:rFonts w:hint="cs"/>
          <w:b/>
          <w:bCs/>
          <w:sz w:val="32"/>
          <w:szCs w:val="32"/>
          <w:u w:val="single"/>
          <w:rtl/>
        </w:rPr>
        <w:lastRenderedPageBreak/>
        <w:t>תוכן עניינים</w:t>
      </w:r>
    </w:p>
    <w:p w:rsidR="00F85006" w:rsidRDefault="00564F96" w:rsidP="00F85006">
      <w:pPr>
        <w:pStyle w:val="TOC1"/>
        <w:tabs>
          <w:tab w:val="left" w:pos="720"/>
          <w:tab w:val="right" w:leader="dot" w:pos="8435"/>
        </w:tabs>
        <w:spacing w:line="276" w:lineRule="auto"/>
        <w:rPr>
          <w:rFonts w:eastAsiaTheme="minorEastAsia" w:cstheme="minorBidi"/>
          <w:b w:val="0"/>
          <w:bCs w:val="0"/>
          <w:caps w:val="0"/>
          <w:noProof/>
          <w:sz w:val="22"/>
          <w:szCs w:val="22"/>
          <w:rtl/>
        </w:rPr>
      </w:pPr>
      <w:r>
        <w:rPr>
          <w:b w:val="0"/>
          <w:bCs w:val="0"/>
          <w:caps w:val="0"/>
          <w:rtl/>
        </w:rPr>
        <w:fldChar w:fldCharType="begin"/>
      </w:r>
      <w:r>
        <w:rPr>
          <w:b w:val="0"/>
          <w:bCs w:val="0"/>
          <w:caps w:val="0"/>
          <w:rtl/>
        </w:rPr>
        <w:instrText xml:space="preserve"> </w:instrText>
      </w:r>
      <w:r>
        <w:rPr>
          <w:b w:val="0"/>
          <w:bCs w:val="0"/>
          <w:caps w:val="0"/>
        </w:rPr>
        <w:instrText>TOC</w:instrText>
      </w:r>
      <w:r>
        <w:rPr>
          <w:b w:val="0"/>
          <w:bCs w:val="0"/>
          <w:caps w:val="0"/>
          <w:rtl/>
        </w:rPr>
        <w:instrText xml:space="preserve"> \</w:instrText>
      </w:r>
      <w:r>
        <w:rPr>
          <w:b w:val="0"/>
          <w:bCs w:val="0"/>
          <w:caps w:val="0"/>
        </w:rPr>
        <w:instrText>h \z \t "Heading 1,1</w:instrText>
      </w:r>
      <w:r>
        <w:rPr>
          <w:b w:val="0"/>
          <w:bCs w:val="0"/>
          <w:caps w:val="0"/>
          <w:rtl/>
        </w:rPr>
        <w:instrText xml:space="preserve">,מכרז 1,1,מכרז 2,2,מכרז 3,2,מכרז - נספחים,1" </w:instrText>
      </w:r>
      <w:r>
        <w:rPr>
          <w:b w:val="0"/>
          <w:bCs w:val="0"/>
          <w:caps w:val="0"/>
          <w:rtl/>
        </w:rPr>
        <w:fldChar w:fldCharType="separate"/>
      </w:r>
      <w:hyperlink w:anchor="_Toc495223281" w:history="1">
        <w:r w:rsidR="00F85006" w:rsidRPr="00481902">
          <w:rPr>
            <w:rStyle w:val="Hyperlink"/>
            <w:noProof/>
            <w:rtl/>
          </w:rPr>
          <w:t>0.</w:t>
        </w:r>
        <w:r w:rsidR="00F85006">
          <w:rPr>
            <w:rFonts w:eastAsiaTheme="minorEastAsia" w:cstheme="minorBidi"/>
            <w:b w:val="0"/>
            <w:bCs w:val="0"/>
            <w:caps w:val="0"/>
            <w:noProof/>
            <w:sz w:val="22"/>
            <w:szCs w:val="22"/>
            <w:rtl/>
          </w:rPr>
          <w:tab/>
        </w:r>
        <w:r w:rsidR="00F85006" w:rsidRPr="00481902">
          <w:rPr>
            <w:rStyle w:val="Hyperlink"/>
            <w:noProof/>
            <w:rtl/>
          </w:rPr>
          <w:t>מנהלה</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Toc495223281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5</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282" w:history="1">
        <w:r w:rsidR="00F85006" w:rsidRPr="00481902">
          <w:rPr>
            <w:rStyle w:val="Hyperlink"/>
            <w:noProof/>
          </w:rPr>
          <w:t>0.1</w:t>
        </w:r>
        <w:r w:rsidR="00F85006">
          <w:rPr>
            <w:rFonts w:eastAsiaTheme="minorEastAsia" w:cstheme="minorBidi"/>
            <w:smallCaps w:val="0"/>
            <w:noProof/>
            <w:sz w:val="22"/>
            <w:szCs w:val="22"/>
            <w:rtl/>
          </w:rPr>
          <w:tab/>
        </w:r>
        <w:r w:rsidR="00F85006" w:rsidRPr="00481902">
          <w:rPr>
            <w:rStyle w:val="Hyperlink"/>
            <w:noProof/>
            <w:rtl/>
          </w:rPr>
          <w:t>כללי</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Toc495223282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5</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283" w:history="1">
        <w:r w:rsidR="00F85006" w:rsidRPr="00481902">
          <w:rPr>
            <w:rStyle w:val="Hyperlink"/>
            <w:noProof/>
            <w:rtl/>
          </w:rPr>
          <w:t>0.1.1</w:t>
        </w:r>
        <w:r w:rsidR="00F85006">
          <w:rPr>
            <w:rFonts w:eastAsiaTheme="minorEastAsia" w:cstheme="minorBidi"/>
            <w:smallCaps w:val="0"/>
            <w:noProof/>
            <w:sz w:val="22"/>
            <w:szCs w:val="22"/>
            <w:rtl/>
          </w:rPr>
          <w:tab/>
        </w:r>
        <w:r w:rsidR="00F85006" w:rsidRPr="00481902">
          <w:rPr>
            <w:rStyle w:val="Hyperlink"/>
            <w:noProof/>
            <w:rtl/>
          </w:rPr>
          <w:t>טבלת ריכוז נתוני המכרז</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Toc495223283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5</w:t>
        </w:r>
        <w:r w:rsidR="00F85006">
          <w:rPr>
            <w:rStyle w:val="Hyperlink"/>
            <w:noProof/>
            <w:rtl/>
          </w:rPr>
          <w:fldChar w:fldCharType="end"/>
        </w:r>
      </w:hyperlink>
    </w:p>
    <w:p w:rsidR="00F85006" w:rsidRDefault="00923A1B" w:rsidP="00F85006">
      <w:pPr>
        <w:pStyle w:val="TOC2"/>
        <w:tabs>
          <w:tab w:val="left" w:pos="1200"/>
          <w:tab w:val="right" w:leader="dot" w:pos="8435"/>
        </w:tabs>
        <w:spacing w:line="276" w:lineRule="auto"/>
        <w:rPr>
          <w:rFonts w:eastAsiaTheme="minorEastAsia" w:cstheme="minorBidi"/>
          <w:smallCaps w:val="0"/>
          <w:noProof/>
          <w:sz w:val="22"/>
          <w:szCs w:val="22"/>
          <w:rtl/>
        </w:rPr>
      </w:pPr>
      <w:hyperlink w:anchor="_Toc495223284" w:history="1">
        <w:r w:rsidR="00F85006" w:rsidRPr="00481902">
          <w:rPr>
            <w:rStyle w:val="Hyperlink"/>
            <w:noProof/>
            <w:rtl/>
          </w:rPr>
          <w:t>0.2</w:t>
        </w:r>
        <w:r w:rsidR="00F85006">
          <w:rPr>
            <w:rFonts w:eastAsiaTheme="minorEastAsia" w:cstheme="minorBidi"/>
            <w:smallCaps w:val="0"/>
            <w:noProof/>
            <w:sz w:val="22"/>
            <w:szCs w:val="22"/>
            <w:rtl/>
          </w:rPr>
          <w:tab/>
        </w:r>
        <w:r w:rsidR="00F85006" w:rsidRPr="00481902">
          <w:rPr>
            <w:rStyle w:val="Hyperlink"/>
            <w:noProof/>
            <w:rtl/>
          </w:rPr>
          <w:t>הגדרות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Toc495223284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6</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285" w:history="1">
        <w:r w:rsidR="00F85006" w:rsidRPr="00481902">
          <w:rPr>
            <w:rStyle w:val="Hyperlink"/>
            <w:noProof/>
          </w:rPr>
          <w:t>0.2.1</w:t>
        </w:r>
        <w:r w:rsidR="00F85006">
          <w:rPr>
            <w:rFonts w:eastAsiaTheme="minorEastAsia" w:cstheme="minorBidi"/>
            <w:smallCaps w:val="0"/>
            <w:noProof/>
            <w:sz w:val="22"/>
            <w:szCs w:val="22"/>
            <w:rtl/>
          </w:rPr>
          <w:tab/>
        </w:r>
        <w:r w:rsidR="00F85006" w:rsidRPr="00481902">
          <w:rPr>
            <w:rStyle w:val="Hyperlink"/>
            <w:noProof/>
            <w:rtl/>
          </w:rPr>
          <w:t>הגדרות כלליות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Toc495223285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6</w:t>
        </w:r>
        <w:r w:rsidR="00F85006">
          <w:rPr>
            <w:rStyle w:val="Hyperlink"/>
            <w:noProof/>
            <w:rtl/>
          </w:rPr>
          <w:fldChar w:fldCharType="end"/>
        </w:r>
      </w:hyperlink>
    </w:p>
    <w:p w:rsidR="00F85006" w:rsidRDefault="00923A1B" w:rsidP="00F85006">
      <w:pPr>
        <w:pStyle w:val="TOC2"/>
        <w:tabs>
          <w:tab w:val="left" w:pos="1200"/>
          <w:tab w:val="right" w:leader="dot" w:pos="8435"/>
        </w:tabs>
        <w:spacing w:line="276" w:lineRule="auto"/>
        <w:rPr>
          <w:rFonts w:eastAsiaTheme="minorEastAsia" w:cstheme="minorBidi"/>
          <w:smallCaps w:val="0"/>
          <w:noProof/>
          <w:sz w:val="22"/>
          <w:szCs w:val="22"/>
          <w:rtl/>
        </w:rPr>
      </w:pPr>
      <w:hyperlink w:anchor="_Toc495223286" w:history="1">
        <w:r w:rsidR="00F85006" w:rsidRPr="00481902">
          <w:rPr>
            <w:rStyle w:val="Hyperlink"/>
            <w:noProof/>
            <w:rtl/>
          </w:rPr>
          <w:t>0.3</w:t>
        </w:r>
        <w:r w:rsidR="00F85006">
          <w:rPr>
            <w:rFonts w:eastAsiaTheme="minorEastAsia" w:cstheme="minorBidi"/>
            <w:smallCaps w:val="0"/>
            <w:noProof/>
            <w:sz w:val="22"/>
            <w:szCs w:val="22"/>
            <w:rtl/>
          </w:rPr>
          <w:tab/>
        </w:r>
        <w:r w:rsidR="00F85006" w:rsidRPr="00481902">
          <w:rPr>
            <w:rStyle w:val="Hyperlink"/>
            <w:noProof/>
            <w:rtl/>
          </w:rPr>
          <w:t>מנהלה</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Toc495223286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7</w:t>
        </w:r>
        <w:r w:rsidR="00F85006">
          <w:rPr>
            <w:rStyle w:val="Hyperlink"/>
            <w:noProof/>
            <w:rtl/>
          </w:rPr>
          <w:fldChar w:fldCharType="end"/>
        </w:r>
      </w:hyperlink>
    </w:p>
    <w:p w:rsidR="00F85006" w:rsidRDefault="00923A1B" w:rsidP="00DC3A34">
      <w:pPr>
        <w:pStyle w:val="TOC2"/>
        <w:tabs>
          <w:tab w:val="left" w:pos="1440"/>
          <w:tab w:val="right" w:leader="dot" w:pos="8435"/>
        </w:tabs>
        <w:spacing w:line="276" w:lineRule="auto"/>
        <w:rPr>
          <w:rFonts w:eastAsiaTheme="minorEastAsia" w:cstheme="minorBidi"/>
          <w:smallCaps w:val="0"/>
          <w:noProof/>
          <w:sz w:val="22"/>
          <w:szCs w:val="22"/>
          <w:rtl/>
        </w:rPr>
      </w:pPr>
      <w:hyperlink w:anchor="_Toc495223287" w:history="1">
        <w:r w:rsidR="00F85006" w:rsidRPr="00481902">
          <w:rPr>
            <w:rStyle w:val="Hyperlink"/>
            <w:noProof/>
            <w:rtl/>
          </w:rPr>
          <w:t>0.3.1</w:t>
        </w:r>
        <w:r w:rsidR="00F85006">
          <w:rPr>
            <w:rFonts w:eastAsiaTheme="minorEastAsia" w:cstheme="minorBidi"/>
            <w:smallCaps w:val="0"/>
            <w:noProof/>
            <w:sz w:val="22"/>
            <w:szCs w:val="22"/>
            <w:rtl/>
          </w:rPr>
          <w:tab/>
        </w:r>
        <w:r w:rsidR="00DC3A34">
          <w:rPr>
            <w:rFonts w:hint="cs"/>
            <w:noProof/>
            <w:webHidden/>
            <w:rtl/>
          </w:rPr>
          <w:t>פרסום וקבלת מסמכי המכרז</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Toc495223287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7</w:t>
        </w:r>
        <w:r w:rsidR="00F85006">
          <w:rPr>
            <w:rStyle w:val="Hyperlink"/>
            <w:noProof/>
            <w:rtl/>
          </w:rPr>
          <w:fldChar w:fldCharType="end"/>
        </w:r>
      </w:hyperlink>
    </w:p>
    <w:p w:rsidR="00F85006" w:rsidRDefault="00923A1B" w:rsidP="009A7567">
      <w:pPr>
        <w:pStyle w:val="TOC2"/>
        <w:tabs>
          <w:tab w:val="left" w:pos="1440"/>
          <w:tab w:val="right" w:leader="dot" w:pos="8435"/>
        </w:tabs>
        <w:spacing w:line="276" w:lineRule="auto"/>
        <w:rPr>
          <w:rFonts w:eastAsiaTheme="minorEastAsia" w:cstheme="minorBidi"/>
          <w:smallCaps w:val="0"/>
          <w:noProof/>
          <w:sz w:val="22"/>
          <w:szCs w:val="22"/>
          <w:rtl/>
        </w:rPr>
      </w:pPr>
      <w:hyperlink w:anchor="_Toc495223288" w:history="1">
        <w:r w:rsidR="00F85006" w:rsidRPr="00481902">
          <w:rPr>
            <w:rStyle w:val="Hyperlink"/>
            <w:noProof/>
          </w:rPr>
          <w:t>0.3.2</w:t>
        </w:r>
        <w:r w:rsidR="00F85006">
          <w:rPr>
            <w:rFonts w:eastAsiaTheme="minorEastAsia" w:cstheme="minorBidi"/>
            <w:smallCaps w:val="0"/>
            <w:noProof/>
            <w:sz w:val="22"/>
            <w:szCs w:val="22"/>
            <w:rtl/>
          </w:rPr>
          <w:tab/>
        </w:r>
        <w:r w:rsidR="009A7567">
          <w:rPr>
            <w:rFonts w:hint="cs"/>
            <w:noProof/>
            <w:webHidden/>
            <w:rtl/>
          </w:rPr>
          <w:t>הגשת הצעות</w:t>
        </w:r>
        <w:r w:rsidR="00F85006">
          <w:rPr>
            <w:noProof/>
            <w:webHidden/>
            <w:rtl/>
          </w:rPr>
          <w:tab/>
        </w:r>
        <w:r w:rsidR="009A7567">
          <w:rPr>
            <w:rStyle w:val="Hyperlink"/>
            <w:rFonts w:hint="cs"/>
            <w:noProof/>
            <w:rtl/>
          </w:rPr>
          <w:t>7</w:t>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289" w:history="1">
        <w:r w:rsidR="00F85006" w:rsidRPr="00481902">
          <w:rPr>
            <w:rStyle w:val="Hyperlink"/>
            <w:noProof/>
          </w:rPr>
          <w:t>0.3.3</w:t>
        </w:r>
        <w:r w:rsidR="00F85006">
          <w:rPr>
            <w:rFonts w:eastAsiaTheme="minorEastAsia" w:cstheme="minorBidi"/>
            <w:smallCaps w:val="0"/>
            <w:noProof/>
            <w:sz w:val="22"/>
            <w:szCs w:val="22"/>
            <w:rtl/>
          </w:rPr>
          <w:tab/>
        </w:r>
        <w:r w:rsidR="00F85006" w:rsidRPr="00481902">
          <w:rPr>
            <w:rStyle w:val="Hyperlink"/>
            <w:noProof/>
            <w:rtl/>
          </w:rPr>
          <w:t>נוהל העברת שאלות ובירורים</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Toc495223289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8</w:t>
        </w:r>
        <w:r w:rsidR="00F85006">
          <w:rPr>
            <w:rStyle w:val="Hyperlink"/>
            <w:noProof/>
            <w:rtl/>
          </w:rPr>
          <w:fldChar w:fldCharType="end"/>
        </w:r>
      </w:hyperlink>
    </w:p>
    <w:p w:rsidR="00F85006" w:rsidRDefault="00923A1B" w:rsidP="008A56CD">
      <w:pPr>
        <w:pStyle w:val="TOC2"/>
        <w:tabs>
          <w:tab w:val="left" w:pos="1440"/>
          <w:tab w:val="right" w:leader="dot" w:pos="8435"/>
        </w:tabs>
        <w:spacing w:line="276" w:lineRule="auto"/>
        <w:rPr>
          <w:rFonts w:eastAsiaTheme="minorEastAsia" w:cstheme="minorBidi"/>
          <w:smallCaps w:val="0"/>
          <w:noProof/>
          <w:sz w:val="22"/>
          <w:szCs w:val="22"/>
          <w:rtl/>
        </w:rPr>
      </w:pPr>
      <w:hyperlink w:anchor="_Toc495223290" w:history="1">
        <w:r w:rsidR="00F85006" w:rsidRPr="00481902">
          <w:rPr>
            <w:rStyle w:val="Hyperlink"/>
            <w:noProof/>
            <w:rtl/>
          </w:rPr>
          <w:t>0.3.4</w:t>
        </w:r>
        <w:r w:rsidR="00F85006">
          <w:rPr>
            <w:rFonts w:eastAsiaTheme="minorEastAsia" w:cstheme="minorBidi"/>
            <w:smallCaps w:val="0"/>
            <w:noProof/>
            <w:sz w:val="22"/>
            <w:szCs w:val="22"/>
            <w:rtl/>
          </w:rPr>
          <w:tab/>
        </w:r>
        <w:r w:rsidR="00F85006" w:rsidRPr="00481902">
          <w:rPr>
            <w:rStyle w:val="Hyperlink"/>
            <w:noProof/>
            <w:rtl/>
          </w:rPr>
          <w:t>כנס מציעים</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Toc495223290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8</w:t>
        </w:r>
        <w:r w:rsidR="00F85006">
          <w:rPr>
            <w:rStyle w:val="Hyperlink"/>
            <w:noProof/>
            <w:rtl/>
          </w:rPr>
          <w:fldChar w:fldCharType="end"/>
        </w:r>
      </w:hyperlink>
    </w:p>
    <w:p w:rsidR="00F85006" w:rsidRDefault="00923A1B" w:rsidP="00DC3A34">
      <w:pPr>
        <w:pStyle w:val="TOC2"/>
        <w:tabs>
          <w:tab w:val="left" w:pos="1440"/>
          <w:tab w:val="right" w:leader="dot" w:pos="8435"/>
        </w:tabs>
        <w:spacing w:line="276" w:lineRule="auto"/>
        <w:rPr>
          <w:rFonts w:eastAsiaTheme="minorEastAsia" w:cstheme="minorBidi"/>
          <w:smallCaps w:val="0"/>
          <w:noProof/>
          <w:sz w:val="22"/>
          <w:szCs w:val="22"/>
          <w:rtl/>
        </w:rPr>
      </w:pPr>
      <w:hyperlink w:anchor="_Toc495223291" w:history="1">
        <w:r w:rsidR="00F85006" w:rsidRPr="00481902">
          <w:rPr>
            <w:rStyle w:val="Hyperlink"/>
            <w:noProof/>
            <w:rtl/>
          </w:rPr>
          <w:t>0.3.5</w:t>
        </w:r>
        <w:r w:rsidR="00F85006">
          <w:rPr>
            <w:rFonts w:eastAsiaTheme="minorEastAsia" w:cstheme="minorBidi"/>
            <w:smallCaps w:val="0"/>
            <w:noProof/>
            <w:sz w:val="22"/>
            <w:szCs w:val="22"/>
            <w:rtl/>
          </w:rPr>
          <w:tab/>
        </w:r>
        <w:r w:rsidR="00DC3A34" w:rsidRPr="00DC3A34">
          <w:rPr>
            <w:rFonts w:eastAsiaTheme="minorEastAsia" w:cs="David" w:hint="cs"/>
            <w:smallCaps w:val="0"/>
            <w:noProof/>
            <w:rtl/>
          </w:rPr>
          <w:t>בוטל</w:t>
        </w:r>
        <w:r w:rsidR="00DC3A34" w:rsidRPr="00DC3A34">
          <w:rPr>
            <w:rFonts w:eastAsiaTheme="minorEastAsia" w:cs="David" w:hint="cs"/>
            <w:smallCaps w:val="0"/>
            <w:noProof/>
            <w:sz w:val="22"/>
            <w:szCs w:val="22"/>
            <w:rtl/>
          </w:rPr>
          <w:t xml:space="preserve"> </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Toc495223291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8</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292" w:history="1">
        <w:r w:rsidR="00F85006" w:rsidRPr="00481902">
          <w:rPr>
            <w:rStyle w:val="Hyperlink"/>
            <w:noProof/>
          </w:rPr>
          <w:t>0.3.6</w:t>
        </w:r>
        <w:r w:rsidR="00F85006">
          <w:rPr>
            <w:rFonts w:eastAsiaTheme="minorEastAsia" w:cstheme="minorBidi"/>
            <w:smallCaps w:val="0"/>
            <w:noProof/>
            <w:sz w:val="22"/>
            <w:szCs w:val="22"/>
            <w:rtl/>
          </w:rPr>
          <w:tab/>
        </w:r>
        <w:r w:rsidR="00F85006" w:rsidRPr="00481902">
          <w:rPr>
            <w:rStyle w:val="Hyperlink"/>
            <w:noProof/>
            <w:rtl/>
          </w:rPr>
          <w:t>איש קשר</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Toc495223292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8</w:t>
        </w:r>
        <w:r w:rsidR="00F85006">
          <w:rPr>
            <w:rStyle w:val="Hyperlink"/>
            <w:noProof/>
            <w:rtl/>
          </w:rPr>
          <w:fldChar w:fldCharType="end"/>
        </w:r>
      </w:hyperlink>
    </w:p>
    <w:p w:rsidR="00F85006" w:rsidRDefault="00923A1B" w:rsidP="00F85006">
      <w:pPr>
        <w:pStyle w:val="TOC2"/>
        <w:tabs>
          <w:tab w:val="left" w:pos="1200"/>
          <w:tab w:val="right" w:leader="dot" w:pos="8435"/>
        </w:tabs>
        <w:spacing w:line="276" w:lineRule="auto"/>
        <w:rPr>
          <w:rFonts w:eastAsiaTheme="minorEastAsia" w:cstheme="minorBidi"/>
          <w:smallCaps w:val="0"/>
          <w:noProof/>
          <w:sz w:val="22"/>
          <w:szCs w:val="22"/>
          <w:rtl/>
        </w:rPr>
      </w:pPr>
      <w:hyperlink w:anchor="_Toc495223293" w:history="1">
        <w:r w:rsidR="00F85006" w:rsidRPr="00481902">
          <w:rPr>
            <w:rStyle w:val="Hyperlink"/>
            <w:noProof/>
            <w:rtl/>
          </w:rPr>
          <w:t>0.4</w:t>
        </w:r>
        <w:r w:rsidR="00F85006">
          <w:rPr>
            <w:rFonts w:eastAsiaTheme="minorEastAsia" w:cstheme="minorBidi"/>
            <w:smallCaps w:val="0"/>
            <w:noProof/>
            <w:sz w:val="22"/>
            <w:szCs w:val="22"/>
            <w:rtl/>
          </w:rPr>
          <w:tab/>
        </w:r>
        <w:r w:rsidR="00F85006" w:rsidRPr="00481902">
          <w:rPr>
            <w:rStyle w:val="Hyperlink"/>
            <w:noProof/>
            <w:rtl/>
          </w:rPr>
          <w:t>המכרז</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Toc495223293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9</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294" w:history="1">
        <w:r w:rsidR="00F85006" w:rsidRPr="00481902">
          <w:rPr>
            <w:rStyle w:val="Hyperlink"/>
            <w:noProof/>
            <w:rtl/>
          </w:rPr>
          <w:t>0.4.1</w:t>
        </w:r>
        <w:r w:rsidR="00F85006">
          <w:rPr>
            <w:rFonts w:eastAsiaTheme="minorEastAsia" w:cstheme="minorBidi"/>
            <w:smallCaps w:val="0"/>
            <w:noProof/>
            <w:sz w:val="22"/>
            <w:szCs w:val="22"/>
            <w:rtl/>
          </w:rPr>
          <w:tab/>
        </w:r>
        <w:r w:rsidR="00F85006" w:rsidRPr="00481902">
          <w:rPr>
            <w:rStyle w:val="Hyperlink"/>
            <w:noProof/>
            <w:rtl/>
          </w:rPr>
          <w:t>תכולת המכרז</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Toc495223294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9</w:t>
        </w:r>
        <w:r w:rsidR="00F85006">
          <w:rPr>
            <w:rStyle w:val="Hyperlink"/>
            <w:noProof/>
            <w:rtl/>
          </w:rPr>
          <w:fldChar w:fldCharType="end"/>
        </w:r>
      </w:hyperlink>
    </w:p>
    <w:p w:rsidR="00F85006" w:rsidRDefault="00923A1B" w:rsidP="00F85006">
      <w:pPr>
        <w:pStyle w:val="TOC2"/>
        <w:tabs>
          <w:tab w:val="left" w:pos="1200"/>
          <w:tab w:val="right" w:leader="dot" w:pos="8435"/>
        </w:tabs>
        <w:spacing w:line="276" w:lineRule="auto"/>
        <w:rPr>
          <w:rFonts w:eastAsiaTheme="minorEastAsia" w:cstheme="minorBidi"/>
          <w:smallCaps w:val="0"/>
          <w:noProof/>
          <w:sz w:val="22"/>
          <w:szCs w:val="22"/>
          <w:rtl/>
        </w:rPr>
      </w:pPr>
      <w:hyperlink w:anchor="_Toc495223295" w:history="1">
        <w:r w:rsidR="00F85006" w:rsidRPr="00481902">
          <w:rPr>
            <w:rStyle w:val="Hyperlink"/>
            <w:noProof/>
            <w:rtl/>
          </w:rPr>
          <w:t>0.5</w:t>
        </w:r>
        <w:r w:rsidR="00F85006">
          <w:rPr>
            <w:rFonts w:eastAsiaTheme="minorEastAsia" w:cstheme="minorBidi"/>
            <w:smallCaps w:val="0"/>
            <w:noProof/>
            <w:sz w:val="22"/>
            <w:szCs w:val="22"/>
            <w:rtl/>
          </w:rPr>
          <w:tab/>
        </w:r>
        <w:r w:rsidR="00F85006" w:rsidRPr="00481902">
          <w:rPr>
            <w:rStyle w:val="Hyperlink"/>
            <w:noProof/>
            <w:rtl/>
          </w:rPr>
          <w:t>סיווג רכיבי המכרז</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Toc495223295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9</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296" w:history="1">
        <w:r w:rsidR="00F85006" w:rsidRPr="00481902">
          <w:rPr>
            <w:rStyle w:val="Hyperlink"/>
            <w:noProof/>
            <w:rtl/>
          </w:rPr>
          <w:t>0.5.1</w:t>
        </w:r>
        <w:r w:rsidR="00F85006">
          <w:rPr>
            <w:rFonts w:eastAsiaTheme="minorEastAsia" w:cstheme="minorBidi"/>
            <w:smallCaps w:val="0"/>
            <w:noProof/>
            <w:sz w:val="22"/>
            <w:szCs w:val="22"/>
            <w:rtl/>
          </w:rPr>
          <w:tab/>
        </w:r>
        <w:r w:rsidR="00F85006" w:rsidRPr="00481902">
          <w:rPr>
            <w:rStyle w:val="Hyperlink"/>
            <w:noProof/>
            <w:rtl/>
          </w:rPr>
          <w:t>השיטה</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Toc495223296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9</w:t>
        </w:r>
        <w:r w:rsidR="00F85006">
          <w:rPr>
            <w:rStyle w:val="Hyperlink"/>
            <w:noProof/>
            <w:rtl/>
          </w:rPr>
          <w:fldChar w:fldCharType="end"/>
        </w:r>
      </w:hyperlink>
    </w:p>
    <w:p w:rsidR="00F85006" w:rsidRDefault="00923A1B" w:rsidP="008A56CD">
      <w:pPr>
        <w:pStyle w:val="TOC2"/>
        <w:tabs>
          <w:tab w:val="left" w:pos="1440"/>
          <w:tab w:val="right" w:leader="dot" w:pos="8435"/>
        </w:tabs>
        <w:spacing w:line="276" w:lineRule="auto"/>
        <w:rPr>
          <w:rFonts w:eastAsiaTheme="minorEastAsia" w:cstheme="minorBidi"/>
          <w:smallCaps w:val="0"/>
          <w:noProof/>
          <w:sz w:val="22"/>
          <w:szCs w:val="22"/>
          <w:rtl/>
        </w:rPr>
      </w:pPr>
      <w:hyperlink w:anchor="_Toc495223297" w:history="1">
        <w:r w:rsidR="00F85006" w:rsidRPr="00481902">
          <w:rPr>
            <w:rStyle w:val="Hyperlink"/>
            <w:noProof/>
            <w:rtl/>
          </w:rPr>
          <w:t>0.5.2</w:t>
        </w:r>
        <w:r w:rsidR="00F85006">
          <w:rPr>
            <w:rFonts w:eastAsiaTheme="minorEastAsia" w:cstheme="minorBidi"/>
            <w:smallCaps w:val="0"/>
            <w:noProof/>
            <w:sz w:val="22"/>
            <w:szCs w:val="22"/>
            <w:rtl/>
          </w:rPr>
          <w:tab/>
        </w:r>
        <w:r w:rsidR="00F85006" w:rsidRPr="00481902">
          <w:rPr>
            <w:rStyle w:val="Hyperlink"/>
            <w:noProof/>
            <w:rtl/>
          </w:rPr>
          <w:t>אופן המענה</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Toc495223297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10</w:t>
        </w:r>
        <w:r w:rsidR="00F85006">
          <w:rPr>
            <w:rStyle w:val="Hyperlink"/>
            <w:noProof/>
            <w:rtl/>
          </w:rPr>
          <w:fldChar w:fldCharType="end"/>
        </w:r>
      </w:hyperlink>
    </w:p>
    <w:p w:rsidR="00F85006" w:rsidRDefault="00923A1B" w:rsidP="008A56CD">
      <w:pPr>
        <w:pStyle w:val="TOC2"/>
        <w:tabs>
          <w:tab w:val="left" w:pos="1200"/>
          <w:tab w:val="right" w:leader="dot" w:pos="8435"/>
        </w:tabs>
        <w:spacing w:line="276" w:lineRule="auto"/>
        <w:rPr>
          <w:rFonts w:eastAsiaTheme="minorEastAsia" w:cstheme="minorBidi"/>
          <w:smallCaps w:val="0"/>
          <w:noProof/>
          <w:sz w:val="22"/>
          <w:szCs w:val="22"/>
          <w:rtl/>
        </w:rPr>
      </w:pPr>
      <w:hyperlink w:anchor="_Toc495223298" w:history="1">
        <w:r w:rsidR="00F85006" w:rsidRPr="00481902">
          <w:rPr>
            <w:rStyle w:val="Hyperlink"/>
            <w:noProof/>
            <w:rtl/>
          </w:rPr>
          <w:t>0.6</w:t>
        </w:r>
        <w:r w:rsidR="00F85006">
          <w:rPr>
            <w:rFonts w:eastAsiaTheme="minorEastAsia" w:cstheme="minorBidi"/>
            <w:smallCaps w:val="0"/>
            <w:noProof/>
            <w:sz w:val="22"/>
            <w:szCs w:val="22"/>
            <w:rtl/>
          </w:rPr>
          <w:tab/>
        </w:r>
        <w:r w:rsidR="00F85006" w:rsidRPr="00481902">
          <w:rPr>
            <w:rStyle w:val="Hyperlink"/>
            <w:noProof/>
            <w:rtl/>
          </w:rPr>
          <w:t xml:space="preserve">התחייבויות ואישורים שעל המציע לצרף להצעתו – דרישות סף כלליות </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Toc495223298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10</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299" w:history="1">
        <w:r w:rsidR="00F85006" w:rsidRPr="00481902">
          <w:rPr>
            <w:rStyle w:val="Hyperlink"/>
            <w:noProof/>
            <w:rtl/>
          </w:rPr>
          <w:t>0.6.1</w:t>
        </w:r>
        <w:r w:rsidR="00F85006">
          <w:rPr>
            <w:rFonts w:eastAsiaTheme="minorEastAsia" w:cstheme="minorBidi"/>
            <w:smallCaps w:val="0"/>
            <w:noProof/>
            <w:sz w:val="22"/>
            <w:szCs w:val="22"/>
            <w:rtl/>
          </w:rPr>
          <w:tab/>
        </w:r>
        <w:r w:rsidR="00F85006" w:rsidRPr="00481902">
          <w:rPr>
            <w:rStyle w:val="Hyperlink"/>
            <w:noProof/>
            <w:rtl/>
          </w:rPr>
          <w:t>ערבות בלתי מותנית בגין הגשת הצעה</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Toc495223299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10</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00" w:history="1">
        <w:r w:rsidR="00F85006" w:rsidRPr="00481902">
          <w:rPr>
            <w:rStyle w:val="Hyperlink"/>
            <w:noProof/>
          </w:rPr>
          <w:t>0.6.2</w:t>
        </w:r>
        <w:r w:rsidR="00F85006">
          <w:rPr>
            <w:rFonts w:eastAsiaTheme="minorEastAsia" w:cstheme="minorBidi"/>
            <w:smallCaps w:val="0"/>
            <w:noProof/>
            <w:sz w:val="22"/>
            <w:szCs w:val="22"/>
            <w:rtl/>
          </w:rPr>
          <w:tab/>
        </w:r>
        <w:r w:rsidR="00F85006" w:rsidRPr="00481902">
          <w:rPr>
            <w:rStyle w:val="Hyperlink"/>
            <w:noProof/>
            <w:rtl/>
          </w:rPr>
          <w:t>אישורים</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Toc495223300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12</w:t>
        </w:r>
        <w:r w:rsidR="00F85006">
          <w:rPr>
            <w:rStyle w:val="Hyperlink"/>
            <w:noProof/>
            <w:rtl/>
          </w:rPr>
          <w:fldChar w:fldCharType="end"/>
        </w:r>
      </w:hyperlink>
    </w:p>
    <w:p w:rsidR="00F85006" w:rsidRDefault="00923A1B" w:rsidP="008A56CD">
      <w:pPr>
        <w:pStyle w:val="TOC2"/>
        <w:tabs>
          <w:tab w:val="left" w:pos="1440"/>
          <w:tab w:val="right" w:leader="dot" w:pos="8435"/>
        </w:tabs>
        <w:spacing w:line="276" w:lineRule="auto"/>
        <w:rPr>
          <w:rFonts w:eastAsiaTheme="minorEastAsia" w:cstheme="minorBidi"/>
          <w:smallCaps w:val="0"/>
          <w:noProof/>
          <w:sz w:val="22"/>
          <w:szCs w:val="22"/>
          <w:rtl/>
        </w:rPr>
      </w:pPr>
      <w:hyperlink w:anchor="_Toc495223301" w:history="1">
        <w:r w:rsidR="00F85006" w:rsidRPr="00481902">
          <w:rPr>
            <w:rStyle w:val="Hyperlink"/>
            <w:noProof/>
            <w:rtl/>
          </w:rPr>
          <w:t>0.6.3</w:t>
        </w:r>
        <w:r w:rsidR="00F85006">
          <w:rPr>
            <w:rFonts w:eastAsiaTheme="minorEastAsia" w:cstheme="minorBidi"/>
            <w:smallCaps w:val="0"/>
            <w:noProof/>
            <w:sz w:val="22"/>
            <w:szCs w:val="22"/>
            <w:rtl/>
          </w:rPr>
          <w:tab/>
        </w:r>
        <w:r w:rsidR="00F85006" w:rsidRPr="00481902">
          <w:rPr>
            <w:rStyle w:val="Hyperlink"/>
            <w:noProof/>
            <w:rtl/>
          </w:rPr>
          <w:t>דרישות סף מיוחדות להשתתפות במכרז</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Toc495223301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13</w:t>
        </w:r>
        <w:r w:rsidR="00F85006">
          <w:rPr>
            <w:rStyle w:val="Hyperlink"/>
            <w:noProof/>
            <w:rtl/>
          </w:rPr>
          <w:fldChar w:fldCharType="end"/>
        </w:r>
      </w:hyperlink>
    </w:p>
    <w:p w:rsidR="00F85006" w:rsidRDefault="00923A1B" w:rsidP="008A56CD">
      <w:pPr>
        <w:pStyle w:val="TOC2"/>
        <w:tabs>
          <w:tab w:val="left" w:pos="1200"/>
          <w:tab w:val="right" w:leader="dot" w:pos="8435"/>
        </w:tabs>
        <w:spacing w:line="276" w:lineRule="auto"/>
        <w:rPr>
          <w:rFonts w:eastAsiaTheme="minorEastAsia" w:cstheme="minorBidi"/>
          <w:smallCaps w:val="0"/>
          <w:noProof/>
          <w:sz w:val="22"/>
          <w:szCs w:val="22"/>
          <w:rtl/>
        </w:rPr>
      </w:pPr>
      <w:hyperlink w:anchor="_Toc495223302" w:history="1">
        <w:r w:rsidR="00F85006" w:rsidRPr="00481902">
          <w:rPr>
            <w:rStyle w:val="Hyperlink"/>
            <w:noProof/>
          </w:rPr>
          <w:t>0.6.4</w:t>
        </w:r>
        <w:r w:rsidR="00F85006">
          <w:rPr>
            <w:rFonts w:eastAsiaTheme="minorEastAsia" w:cstheme="minorBidi"/>
            <w:smallCaps w:val="0"/>
            <w:noProof/>
            <w:sz w:val="22"/>
            <w:szCs w:val="22"/>
            <w:rtl/>
          </w:rPr>
          <w:tab/>
        </w:r>
        <w:r w:rsidR="008A56CD">
          <w:rPr>
            <w:rFonts w:hint="cs"/>
            <w:noProof/>
            <w:webHidden/>
            <w:rtl/>
          </w:rPr>
          <w:t>בוטל</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Toc495223302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13</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03" w:history="1">
        <w:r w:rsidR="00F85006" w:rsidRPr="00481902">
          <w:rPr>
            <w:rStyle w:val="Hyperlink"/>
            <w:noProof/>
            <w:rtl/>
          </w:rPr>
          <w:t>0.6.5</w:t>
        </w:r>
        <w:r w:rsidR="00F85006">
          <w:rPr>
            <w:rFonts w:eastAsiaTheme="minorEastAsia" w:cstheme="minorBidi"/>
            <w:smallCaps w:val="0"/>
            <w:noProof/>
            <w:sz w:val="22"/>
            <w:szCs w:val="22"/>
            <w:rtl/>
          </w:rPr>
          <w:tab/>
        </w:r>
        <w:r w:rsidR="00F85006" w:rsidRPr="00481902">
          <w:rPr>
            <w:rStyle w:val="Hyperlink"/>
            <w:noProof/>
            <w:rtl/>
          </w:rPr>
          <w:t>ניגוד אינטרסים</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Toc495223303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13</w:t>
        </w:r>
        <w:r w:rsidR="00F85006">
          <w:rPr>
            <w:rStyle w:val="Hyperlink"/>
            <w:noProof/>
            <w:rtl/>
          </w:rPr>
          <w:fldChar w:fldCharType="end"/>
        </w:r>
      </w:hyperlink>
    </w:p>
    <w:p w:rsidR="00F85006" w:rsidRDefault="00923A1B" w:rsidP="008A56CD">
      <w:pPr>
        <w:pStyle w:val="TOC2"/>
        <w:tabs>
          <w:tab w:val="left" w:pos="1440"/>
          <w:tab w:val="right" w:leader="dot" w:pos="8435"/>
        </w:tabs>
        <w:spacing w:line="276" w:lineRule="auto"/>
        <w:rPr>
          <w:rFonts w:eastAsiaTheme="minorEastAsia" w:cstheme="minorBidi"/>
          <w:smallCaps w:val="0"/>
          <w:noProof/>
          <w:sz w:val="22"/>
          <w:szCs w:val="22"/>
          <w:rtl/>
        </w:rPr>
      </w:pPr>
      <w:hyperlink w:anchor="_Toc495223304" w:history="1">
        <w:r w:rsidR="00F85006" w:rsidRPr="00481902">
          <w:rPr>
            <w:rStyle w:val="Hyperlink"/>
            <w:noProof/>
            <w:rtl/>
          </w:rPr>
          <w:t>0.6.6</w:t>
        </w:r>
        <w:r w:rsidR="00F85006">
          <w:rPr>
            <w:rFonts w:eastAsiaTheme="minorEastAsia" w:cstheme="minorBidi"/>
            <w:smallCaps w:val="0"/>
            <w:noProof/>
            <w:sz w:val="22"/>
            <w:szCs w:val="22"/>
            <w:rtl/>
          </w:rPr>
          <w:tab/>
        </w:r>
        <w:r w:rsidR="00F85006" w:rsidRPr="00481902">
          <w:rPr>
            <w:rStyle w:val="Hyperlink"/>
            <w:noProof/>
            <w:rtl/>
          </w:rPr>
          <w:t>הדגמה, מצגות והשלמת מידע</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Toc495223304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13</w:t>
        </w:r>
        <w:r w:rsidR="00F85006">
          <w:rPr>
            <w:rStyle w:val="Hyperlink"/>
            <w:noProof/>
            <w:rtl/>
          </w:rPr>
          <w:fldChar w:fldCharType="end"/>
        </w:r>
      </w:hyperlink>
    </w:p>
    <w:p w:rsidR="00F85006" w:rsidRDefault="00923A1B" w:rsidP="008A56CD">
      <w:pPr>
        <w:pStyle w:val="TOC2"/>
        <w:tabs>
          <w:tab w:val="left" w:pos="1440"/>
          <w:tab w:val="right" w:leader="dot" w:pos="8435"/>
        </w:tabs>
        <w:spacing w:line="276" w:lineRule="auto"/>
        <w:rPr>
          <w:rFonts w:eastAsiaTheme="minorEastAsia" w:cstheme="minorBidi"/>
          <w:smallCaps w:val="0"/>
          <w:noProof/>
          <w:sz w:val="22"/>
          <w:szCs w:val="22"/>
          <w:rtl/>
        </w:rPr>
      </w:pPr>
      <w:hyperlink w:anchor="_Toc495223305" w:history="1">
        <w:r w:rsidR="00F85006" w:rsidRPr="00481902">
          <w:rPr>
            <w:rStyle w:val="Hyperlink"/>
            <w:noProof/>
            <w:rtl/>
          </w:rPr>
          <w:t>0.6.7</w:t>
        </w:r>
        <w:r w:rsidR="00F85006">
          <w:rPr>
            <w:rFonts w:eastAsiaTheme="minorEastAsia" w:cstheme="minorBidi"/>
            <w:smallCaps w:val="0"/>
            <w:noProof/>
            <w:sz w:val="22"/>
            <w:szCs w:val="22"/>
            <w:rtl/>
          </w:rPr>
          <w:tab/>
        </w:r>
        <w:r w:rsidR="00F85006" w:rsidRPr="00481902">
          <w:rPr>
            <w:rStyle w:val="Hyperlink"/>
            <w:noProof/>
            <w:rtl/>
          </w:rPr>
          <w:t>עדכניות וזמינות הפתרון</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Toc495223305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13</w:t>
        </w:r>
        <w:r w:rsidR="00F85006">
          <w:rPr>
            <w:rStyle w:val="Hyperlink"/>
            <w:noProof/>
            <w:rtl/>
          </w:rPr>
          <w:fldChar w:fldCharType="end"/>
        </w:r>
      </w:hyperlink>
    </w:p>
    <w:p w:rsidR="00F85006" w:rsidRDefault="00923A1B" w:rsidP="008A56CD">
      <w:pPr>
        <w:pStyle w:val="TOC2"/>
        <w:tabs>
          <w:tab w:val="left" w:pos="1440"/>
          <w:tab w:val="right" w:leader="dot" w:pos="8435"/>
        </w:tabs>
        <w:spacing w:line="276" w:lineRule="auto"/>
        <w:rPr>
          <w:rFonts w:eastAsiaTheme="minorEastAsia" w:cstheme="minorBidi"/>
          <w:smallCaps w:val="0"/>
          <w:noProof/>
          <w:sz w:val="22"/>
          <w:szCs w:val="22"/>
          <w:rtl/>
        </w:rPr>
      </w:pPr>
      <w:hyperlink w:anchor="_Toc495223306" w:history="1">
        <w:r w:rsidR="00F85006" w:rsidRPr="00481902">
          <w:rPr>
            <w:rStyle w:val="Hyperlink"/>
            <w:noProof/>
          </w:rPr>
          <w:t>0.6.8</w:t>
        </w:r>
        <w:r w:rsidR="00F85006">
          <w:rPr>
            <w:rFonts w:eastAsiaTheme="minorEastAsia" w:cstheme="minorBidi"/>
            <w:smallCaps w:val="0"/>
            <w:noProof/>
            <w:sz w:val="22"/>
            <w:szCs w:val="22"/>
            <w:rtl/>
          </w:rPr>
          <w:tab/>
        </w:r>
        <w:r w:rsidR="00F85006" w:rsidRPr="00481902">
          <w:rPr>
            <w:rStyle w:val="Hyperlink"/>
            <w:noProof/>
            <w:rtl/>
          </w:rPr>
          <w:t>רכש גומלין</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Toc495223306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13</w:t>
        </w:r>
        <w:r w:rsidR="00F85006">
          <w:rPr>
            <w:rStyle w:val="Hyperlink"/>
            <w:noProof/>
            <w:rtl/>
          </w:rPr>
          <w:fldChar w:fldCharType="end"/>
        </w:r>
      </w:hyperlink>
    </w:p>
    <w:p w:rsidR="00F85006" w:rsidRDefault="00923A1B" w:rsidP="008A56CD">
      <w:pPr>
        <w:pStyle w:val="TOC2"/>
        <w:tabs>
          <w:tab w:val="left" w:pos="1440"/>
          <w:tab w:val="right" w:leader="dot" w:pos="8435"/>
        </w:tabs>
        <w:spacing w:line="276" w:lineRule="auto"/>
        <w:rPr>
          <w:rFonts w:eastAsiaTheme="minorEastAsia" w:cstheme="minorBidi"/>
          <w:smallCaps w:val="0"/>
          <w:noProof/>
          <w:sz w:val="22"/>
          <w:szCs w:val="22"/>
          <w:rtl/>
        </w:rPr>
      </w:pPr>
      <w:hyperlink w:anchor="_Toc495223307" w:history="1">
        <w:r w:rsidR="00F85006" w:rsidRPr="00481902">
          <w:rPr>
            <w:rStyle w:val="Hyperlink"/>
            <w:noProof/>
            <w:rtl/>
          </w:rPr>
          <w:t>0.6.9</w:t>
        </w:r>
        <w:r w:rsidR="00F85006">
          <w:rPr>
            <w:rFonts w:eastAsiaTheme="minorEastAsia" w:cstheme="minorBidi"/>
            <w:smallCaps w:val="0"/>
            <w:noProof/>
            <w:sz w:val="22"/>
            <w:szCs w:val="22"/>
            <w:rtl/>
          </w:rPr>
          <w:tab/>
        </w:r>
        <w:r w:rsidR="00F85006" w:rsidRPr="00481902">
          <w:rPr>
            <w:rStyle w:val="Hyperlink"/>
            <w:noProof/>
            <w:rtl/>
          </w:rPr>
          <w:t>העדפת תוצרת הארץ</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Toc495223307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13</w:t>
        </w:r>
        <w:r w:rsidR="00F85006">
          <w:rPr>
            <w:rStyle w:val="Hyperlink"/>
            <w:noProof/>
            <w:rtl/>
          </w:rPr>
          <w:fldChar w:fldCharType="end"/>
        </w:r>
      </w:hyperlink>
    </w:p>
    <w:p w:rsidR="00F85006" w:rsidRDefault="00923A1B" w:rsidP="00F85006">
      <w:pPr>
        <w:pStyle w:val="TOC2"/>
        <w:tabs>
          <w:tab w:val="left" w:pos="1680"/>
          <w:tab w:val="right" w:leader="dot" w:pos="8435"/>
        </w:tabs>
        <w:spacing w:line="276" w:lineRule="auto"/>
        <w:rPr>
          <w:rFonts w:eastAsiaTheme="minorEastAsia" w:cstheme="minorBidi"/>
          <w:smallCaps w:val="0"/>
          <w:noProof/>
          <w:sz w:val="22"/>
          <w:szCs w:val="22"/>
          <w:rtl/>
        </w:rPr>
      </w:pPr>
      <w:hyperlink w:anchor="_Toc495223308" w:history="1">
        <w:r w:rsidR="00F85006" w:rsidRPr="00481902">
          <w:rPr>
            <w:rStyle w:val="Hyperlink"/>
            <w:noProof/>
            <w:rtl/>
          </w:rPr>
          <w:t>0.6.10</w:t>
        </w:r>
        <w:r w:rsidR="00F85006">
          <w:rPr>
            <w:rFonts w:eastAsiaTheme="minorEastAsia" w:cstheme="minorBidi"/>
            <w:smallCaps w:val="0"/>
            <w:noProof/>
            <w:sz w:val="22"/>
            <w:szCs w:val="22"/>
            <w:rtl/>
          </w:rPr>
          <w:tab/>
        </w:r>
        <w:r w:rsidR="00F85006" w:rsidRPr="00481902">
          <w:rPr>
            <w:rStyle w:val="Hyperlink"/>
            <w:noProof/>
            <w:rtl/>
          </w:rPr>
          <w:t>קבלני משנה</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Toc495223308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13</w:t>
        </w:r>
        <w:r w:rsidR="00F85006">
          <w:rPr>
            <w:rStyle w:val="Hyperlink"/>
            <w:noProof/>
            <w:rtl/>
          </w:rPr>
          <w:fldChar w:fldCharType="end"/>
        </w:r>
      </w:hyperlink>
    </w:p>
    <w:p w:rsidR="00F85006" w:rsidRDefault="00923A1B" w:rsidP="008A56CD">
      <w:pPr>
        <w:pStyle w:val="TOC2"/>
        <w:tabs>
          <w:tab w:val="left" w:pos="1200"/>
          <w:tab w:val="right" w:leader="dot" w:pos="8435"/>
        </w:tabs>
        <w:spacing w:line="276" w:lineRule="auto"/>
        <w:rPr>
          <w:rFonts w:eastAsiaTheme="minorEastAsia" w:cstheme="minorBidi"/>
          <w:smallCaps w:val="0"/>
          <w:noProof/>
          <w:sz w:val="22"/>
          <w:szCs w:val="22"/>
          <w:rtl/>
        </w:rPr>
      </w:pPr>
      <w:hyperlink w:anchor="_Toc495223309" w:history="1">
        <w:r w:rsidR="00F85006" w:rsidRPr="00481902">
          <w:rPr>
            <w:rStyle w:val="Hyperlink"/>
            <w:noProof/>
            <w:rtl/>
          </w:rPr>
          <w:t>0.7</w:t>
        </w:r>
        <w:r w:rsidR="00F85006">
          <w:rPr>
            <w:rFonts w:eastAsiaTheme="minorEastAsia" w:cstheme="minorBidi"/>
            <w:smallCaps w:val="0"/>
            <w:noProof/>
            <w:sz w:val="22"/>
            <w:szCs w:val="22"/>
            <w:rtl/>
          </w:rPr>
          <w:tab/>
        </w:r>
        <w:r w:rsidR="00F85006" w:rsidRPr="00481902">
          <w:rPr>
            <w:rStyle w:val="Hyperlink"/>
            <w:noProof/>
            <w:rtl/>
          </w:rPr>
          <w:t>התחייבויות ואישורים נדרשים בגין זכייה</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Toc495223309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14</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10" w:history="1">
        <w:r w:rsidR="00F85006" w:rsidRPr="00481902">
          <w:rPr>
            <w:rStyle w:val="Hyperlink"/>
            <w:noProof/>
            <w:rtl/>
          </w:rPr>
          <w:t>0.7.1</w:t>
        </w:r>
        <w:r w:rsidR="00F85006">
          <w:rPr>
            <w:rFonts w:eastAsiaTheme="minorEastAsia" w:cstheme="minorBidi"/>
            <w:smallCaps w:val="0"/>
            <w:noProof/>
            <w:sz w:val="22"/>
            <w:szCs w:val="22"/>
            <w:rtl/>
          </w:rPr>
          <w:tab/>
        </w:r>
        <w:r w:rsidR="00F85006" w:rsidRPr="00481902">
          <w:rPr>
            <w:rStyle w:val="Hyperlink"/>
            <w:noProof/>
            <w:rtl/>
          </w:rPr>
          <w:t>חתימה על חוזה ההתקשרות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Toc495223310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14</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11" w:history="1">
        <w:r w:rsidR="00F85006" w:rsidRPr="00481902">
          <w:rPr>
            <w:rStyle w:val="Hyperlink"/>
            <w:noProof/>
            <w:rtl/>
          </w:rPr>
          <w:t>0.7.2</w:t>
        </w:r>
        <w:r w:rsidR="00F85006">
          <w:rPr>
            <w:rFonts w:eastAsiaTheme="minorEastAsia" w:cstheme="minorBidi"/>
            <w:smallCaps w:val="0"/>
            <w:noProof/>
            <w:sz w:val="22"/>
            <w:szCs w:val="22"/>
            <w:rtl/>
          </w:rPr>
          <w:tab/>
        </w:r>
        <w:r w:rsidR="00F85006" w:rsidRPr="00481902">
          <w:rPr>
            <w:rStyle w:val="Hyperlink"/>
            <w:noProof/>
            <w:rtl/>
          </w:rPr>
          <w:t>ערבות ביצוע</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Toc495223311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14</w:t>
        </w:r>
        <w:r w:rsidR="00F85006">
          <w:rPr>
            <w:rStyle w:val="Hyperlink"/>
            <w:noProof/>
            <w:rtl/>
          </w:rPr>
          <w:fldChar w:fldCharType="end"/>
        </w:r>
      </w:hyperlink>
    </w:p>
    <w:p w:rsidR="00F85006" w:rsidRDefault="00923A1B" w:rsidP="00F85006">
      <w:pPr>
        <w:pStyle w:val="TOC2"/>
        <w:tabs>
          <w:tab w:val="left" w:pos="1200"/>
          <w:tab w:val="right" w:leader="dot" w:pos="8435"/>
        </w:tabs>
        <w:spacing w:line="276" w:lineRule="auto"/>
        <w:rPr>
          <w:rFonts w:eastAsiaTheme="minorEastAsia" w:cstheme="minorBidi"/>
          <w:smallCaps w:val="0"/>
          <w:noProof/>
          <w:sz w:val="22"/>
          <w:szCs w:val="22"/>
          <w:rtl/>
        </w:rPr>
      </w:pPr>
      <w:hyperlink w:anchor="_Toc495223312" w:history="1">
        <w:r w:rsidR="00F85006" w:rsidRPr="00481902">
          <w:rPr>
            <w:rStyle w:val="Hyperlink"/>
            <w:noProof/>
            <w:rtl/>
          </w:rPr>
          <w:t>0.8</w:t>
        </w:r>
        <w:r w:rsidR="00F85006">
          <w:rPr>
            <w:rFonts w:eastAsiaTheme="minorEastAsia" w:cstheme="minorBidi"/>
            <w:smallCaps w:val="0"/>
            <w:noProof/>
            <w:sz w:val="22"/>
            <w:szCs w:val="22"/>
            <w:rtl/>
          </w:rPr>
          <w:tab/>
        </w:r>
        <w:r w:rsidR="00F85006" w:rsidRPr="00481902">
          <w:rPr>
            <w:rStyle w:val="Hyperlink"/>
            <w:noProof/>
            <w:rtl/>
          </w:rPr>
          <w:t>זכויות רשות המסים בישראל – שע"ם</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Toc495223312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15</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13" w:history="1">
        <w:r w:rsidR="00F85006" w:rsidRPr="00481902">
          <w:rPr>
            <w:rStyle w:val="Hyperlink"/>
            <w:noProof/>
            <w:rtl/>
          </w:rPr>
          <w:t>0.8.1</w:t>
        </w:r>
        <w:r w:rsidR="00F85006">
          <w:rPr>
            <w:rFonts w:eastAsiaTheme="minorEastAsia" w:cstheme="minorBidi"/>
            <w:smallCaps w:val="0"/>
            <w:noProof/>
            <w:sz w:val="22"/>
            <w:szCs w:val="22"/>
            <w:rtl/>
          </w:rPr>
          <w:tab/>
        </w:r>
        <w:r w:rsidR="00F85006" w:rsidRPr="00481902">
          <w:rPr>
            <w:rStyle w:val="Hyperlink"/>
            <w:noProof/>
            <w:rtl/>
          </w:rPr>
          <w:t>כללי</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Toc495223313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15</w:t>
        </w:r>
        <w:r w:rsidR="00F85006">
          <w:rPr>
            <w:rStyle w:val="Hyperlink"/>
            <w:noProof/>
            <w:rtl/>
          </w:rPr>
          <w:fldChar w:fldCharType="end"/>
        </w:r>
      </w:hyperlink>
    </w:p>
    <w:p w:rsidR="00F85006" w:rsidRDefault="00923A1B" w:rsidP="008A56CD">
      <w:pPr>
        <w:pStyle w:val="TOC2"/>
        <w:tabs>
          <w:tab w:val="left" w:pos="1440"/>
          <w:tab w:val="right" w:leader="dot" w:pos="8435"/>
        </w:tabs>
        <w:spacing w:line="276" w:lineRule="auto"/>
        <w:rPr>
          <w:rFonts w:eastAsiaTheme="minorEastAsia" w:cstheme="minorBidi"/>
          <w:smallCaps w:val="0"/>
          <w:noProof/>
          <w:sz w:val="22"/>
          <w:szCs w:val="22"/>
          <w:rtl/>
        </w:rPr>
      </w:pPr>
      <w:hyperlink w:anchor="_Toc495223314" w:history="1">
        <w:r w:rsidR="00F85006" w:rsidRPr="00481902">
          <w:rPr>
            <w:rStyle w:val="Hyperlink"/>
            <w:noProof/>
            <w:rtl/>
          </w:rPr>
          <w:t>0.8.2</w:t>
        </w:r>
        <w:r w:rsidR="00F85006">
          <w:rPr>
            <w:rFonts w:eastAsiaTheme="minorEastAsia" w:cstheme="minorBidi"/>
            <w:smallCaps w:val="0"/>
            <w:noProof/>
            <w:sz w:val="22"/>
            <w:szCs w:val="22"/>
            <w:rtl/>
          </w:rPr>
          <w:tab/>
        </w:r>
        <w:r w:rsidR="00F85006" w:rsidRPr="00481902">
          <w:rPr>
            <w:rStyle w:val="Hyperlink"/>
            <w:noProof/>
            <w:rtl/>
          </w:rPr>
          <w:t xml:space="preserve">פיצול ההתקשרות  </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Toc495223314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16</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15" w:history="1">
        <w:r w:rsidR="00F85006" w:rsidRPr="00481902">
          <w:rPr>
            <w:rStyle w:val="Hyperlink"/>
            <w:noProof/>
            <w:rtl/>
          </w:rPr>
          <w:t>0.8.3</w:t>
        </w:r>
        <w:r w:rsidR="00F85006">
          <w:rPr>
            <w:rFonts w:eastAsiaTheme="minorEastAsia" w:cstheme="minorBidi"/>
            <w:smallCaps w:val="0"/>
            <w:noProof/>
            <w:sz w:val="22"/>
            <w:szCs w:val="22"/>
            <w:rtl/>
          </w:rPr>
          <w:tab/>
        </w:r>
        <w:r w:rsidR="00F85006" w:rsidRPr="00481902">
          <w:rPr>
            <w:rStyle w:val="Hyperlink"/>
            <w:noProof/>
            <w:rtl/>
          </w:rPr>
          <w:t>בחירת זוכה חליפי</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Toc495223315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16</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16" w:history="1">
        <w:r w:rsidR="00F85006" w:rsidRPr="00481902">
          <w:rPr>
            <w:rStyle w:val="Hyperlink"/>
            <w:noProof/>
            <w:rtl/>
          </w:rPr>
          <w:t>0.8.4</w:t>
        </w:r>
        <w:r w:rsidR="00F85006">
          <w:rPr>
            <w:rFonts w:eastAsiaTheme="minorEastAsia" w:cstheme="minorBidi"/>
            <w:smallCaps w:val="0"/>
            <w:noProof/>
            <w:sz w:val="22"/>
            <w:szCs w:val="22"/>
            <w:rtl/>
          </w:rPr>
          <w:tab/>
        </w:r>
        <w:r w:rsidR="00F85006" w:rsidRPr="00481902">
          <w:rPr>
            <w:rStyle w:val="Hyperlink"/>
            <w:noProof/>
            <w:rtl/>
          </w:rPr>
          <w:t>ביטול המכרז</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Toc495223316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16</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17" w:history="1">
        <w:r w:rsidR="00F85006" w:rsidRPr="00481902">
          <w:rPr>
            <w:rStyle w:val="Hyperlink"/>
            <w:noProof/>
            <w:rtl/>
          </w:rPr>
          <w:t>0.8.5</w:t>
        </w:r>
        <w:r w:rsidR="00F85006">
          <w:rPr>
            <w:rFonts w:eastAsiaTheme="minorEastAsia" w:cstheme="minorBidi"/>
            <w:smallCaps w:val="0"/>
            <w:noProof/>
            <w:sz w:val="22"/>
            <w:szCs w:val="22"/>
            <w:rtl/>
          </w:rPr>
          <w:tab/>
        </w:r>
        <w:r w:rsidR="00F85006" w:rsidRPr="00481902">
          <w:rPr>
            <w:rStyle w:val="Hyperlink"/>
            <w:noProof/>
            <w:rtl/>
          </w:rPr>
          <w:t>שינוי בהיקף ההתקשרות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Toc495223317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16</w:t>
        </w:r>
        <w:r w:rsidR="00F85006">
          <w:rPr>
            <w:rStyle w:val="Hyperlink"/>
            <w:noProof/>
            <w:rtl/>
          </w:rPr>
          <w:fldChar w:fldCharType="end"/>
        </w:r>
      </w:hyperlink>
    </w:p>
    <w:p w:rsidR="00F85006" w:rsidRDefault="00923A1B" w:rsidP="008A56CD">
      <w:pPr>
        <w:pStyle w:val="TOC2"/>
        <w:tabs>
          <w:tab w:val="left" w:pos="1200"/>
          <w:tab w:val="right" w:leader="dot" w:pos="8435"/>
        </w:tabs>
        <w:spacing w:line="276" w:lineRule="auto"/>
        <w:rPr>
          <w:rFonts w:eastAsiaTheme="minorEastAsia" w:cstheme="minorBidi"/>
          <w:smallCaps w:val="0"/>
          <w:noProof/>
          <w:sz w:val="22"/>
          <w:szCs w:val="22"/>
          <w:rtl/>
        </w:rPr>
      </w:pPr>
      <w:hyperlink w:anchor="_Toc495223318" w:history="1">
        <w:r w:rsidR="00F85006" w:rsidRPr="00481902">
          <w:rPr>
            <w:rStyle w:val="Hyperlink"/>
            <w:noProof/>
            <w:rtl/>
          </w:rPr>
          <w:t>0.9</w:t>
        </w:r>
        <w:r w:rsidR="00F85006">
          <w:rPr>
            <w:rFonts w:eastAsiaTheme="minorEastAsia" w:cstheme="minorBidi"/>
            <w:smallCaps w:val="0"/>
            <w:noProof/>
            <w:sz w:val="22"/>
            <w:szCs w:val="22"/>
            <w:rtl/>
          </w:rPr>
          <w:tab/>
        </w:r>
        <w:r w:rsidR="00F85006" w:rsidRPr="00481902">
          <w:rPr>
            <w:rStyle w:val="Hyperlink"/>
            <w:noProof/>
            <w:rtl/>
          </w:rPr>
          <w:t>הצעת הספק</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Toc495223318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17</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19" w:history="1">
        <w:r w:rsidR="00F85006" w:rsidRPr="00481902">
          <w:rPr>
            <w:rStyle w:val="Hyperlink"/>
            <w:noProof/>
            <w:rtl/>
          </w:rPr>
          <w:t>0.9.1</w:t>
        </w:r>
        <w:r w:rsidR="00F85006">
          <w:rPr>
            <w:rFonts w:eastAsiaTheme="minorEastAsia" w:cstheme="minorBidi"/>
            <w:smallCaps w:val="0"/>
            <w:noProof/>
            <w:sz w:val="22"/>
            <w:szCs w:val="22"/>
            <w:rtl/>
          </w:rPr>
          <w:tab/>
        </w:r>
        <w:r w:rsidR="00F85006" w:rsidRPr="00481902">
          <w:rPr>
            <w:rStyle w:val="Hyperlink"/>
            <w:noProof/>
            <w:rtl/>
          </w:rPr>
          <w:t>מבנה כללי</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Toc495223319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17</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20" w:history="1">
        <w:r w:rsidR="00F85006" w:rsidRPr="00481902">
          <w:rPr>
            <w:rStyle w:val="Hyperlink"/>
            <w:noProof/>
            <w:rtl/>
          </w:rPr>
          <w:t>0.9.2</w:t>
        </w:r>
        <w:r w:rsidR="00F85006">
          <w:rPr>
            <w:rFonts w:eastAsiaTheme="minorEastAsia" w:cstheme="minorBidi"/>
            <w:smallCaps w:val="0"/>
            <w:noProof/>
            <w:sz w:val="22"/>
            <w:szCs w:val="22"/>
            <w:rtl/>
          </w:rPr>
          <w:tab/>
        </w:r>
        <w:r w:rsidR="00F85006" w:rsidRPr="00481902">
          <w:rPr>
            <w:rStyle w:val="Hyperlink"/>
            <w:noProof/>
            <w:rtl/>
          </w:rPr>
          <w:t>הסתייגות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Toc495223320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17</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21" w:history="1">
        <w:r w:rsidR="00F85006" w:rsidRPr="00481902">
          <w:rPr>
            <w:rStyle w:val="Hyperlink"/>
            <w:noProof/>
            <w:rtl/>
          </w:rPr>
          <w:t>0.9.3</w:t>
        </w:r>
        <w:r w:rsidR="00F85006">
          <w:rPr>
            <w:rFonts w:eastAsiaTheme="minorEastAsia" w:cstheme="minorBidi"/>
            <w:smallCaps w:val="0"/>
            <w:noProof/>
            <w:sz w:val="22"/>
            <w:szCs w:val="22"/>
            <w:rtl/>
          </w:rPr>
          <w:tab/>
        </w:r>
        <w:r w:rsidR="00F85006" w:rsidRPr="00481902">
          <w:rPr>
            <w:rStyle w:val="Hyperlink"/>
            <w:noProof/>
            <w:rtl/>
          </w:rPr>
          <w:t>אופן הגשת ההצעה</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Toc495223321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17</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22" w:history="1">
        <w:r w:rsidR="00F85006" w:rsidRPr="00481902">
          <w:rPr>
            <w:rStyle w:val="Hyperlink"/>
            <w:noProof/>
            <w:rtl/>
          </w:rPr>
          <w:t>0.9.4</w:t>
        </w:r>
        <w:r w:rsidR="00F85006">
          <w:rPr>
            <w:rFonts w:eastAsiaTheme="minorEastAsia" w:cstheme="minorBidi"/>
            <w:smallCaps w:val="0"/>
            <w:noProof/>
            <w:sz w:val="22"/>
            <w:szCs w:val="22"/>
            <w:rtl/>
          </w:rPr>
          <w:tab/>
        </w:r>
        <w:r w:rsidR="00F85006" w:rsidRPr="00481902">
          <w:rPr>
            <w:rStyle w:val="Hyperlink"/>
            <w:noProof/>
            <w:rtl/>
          </w:rPr>
          <w:t>תוקף ההצעה</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Toc495223322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18</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23" w:history="1">
        <w:r w:rsidR="00F85006" w:rsidRPr="00481902">
          <w:rPr>
            <w:rStyle w:val="Hyperlink"/>
            <w:noProof/>
            <w:rtl/>
          </w:rPr>
          <w:t>0.10</w:t>
        </w:r>
        <w:r w:rsidR="00F85006">
          <w:rPr>
            <w:rFonts w:eastAsiaTheme="minorEastAsia" w:cstheme="minorBidi"/>
            <w:smallCaps w:val="0"/>
            <w:noProof/>
            <w:sz w:val="22"/>
            <w:szCs w:val="22"/>
            <w:rtl/>
          </w:rPr>
          <w:tab/>
        </w:r>
        <w:r w:rsidR="00F85006" w:rsidRPr="00481902">
          <w:rPr>
            <w:rStyle w:val="Hyperlink"/>
            <w:noProof/>
            <w:rtl/>
          </w:rPr>
          <w:t>בעלות על המכרז ועל ההצעה</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Toc495223323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18</w:t>
        </w:r>
        <w:r w:rsidR="00F85006">
          <w:rPr>
            <w:rStyle w:val="Hyperlink"/>
            <w:noProof/>
            <w:rtl/>
          </w:rPr>
          <w:fldChar w:fldCharType="end"/>
        </w:r>
      </w:hyperlink>
    </w:p>
    <w:p w:rsidR="00F85006" w:rsidRDefault="00923A1B" w:rsidP="00F85006">
      <w:pPr>
        <w:pStyle w:val="TOC2"/>
        <w:tabs>
          <w:tab w:val="left" w:pos="1680"/>
          <w:tab w:val="right" w:leader="dot" w:pos="8435"/>
        </w:tabs>
        <w:spacing w:line="276" w:lineRule="auto"/>
        <w:rPr>
          <w:rFonts w:eastAsiaTheme="minorEastAsia" w:cstheme="minorBidi"/>
          <w:smallCaps w:val="0"/>
          <w:noProof/>
          <w:sz w:val="22"/>
          <w:szCs w:val="22"/>
          <w:rtl/>
        </w:rPr>
      </w:pPr>
      <w:hyperlink w:anchor="_Toc495223324" w:history="1">
        <w:r w:rsidR="00F85006" w:rsidRPr="00481902">
          <w:rPr>
            <w:rStyle w:val="Hyperlink"/>
            <w:noProof/>
            <w:rtl/>
          </w:rPr>
          <w:t>0.10.2</w:t>
        </w:r>
        <w:r w:rsidR="00F85006">
          <w:rPr>
            <w:rFonts w:eastAsiaTheme="minorEastAsia" w:cstheme="minorBidi"/>
            <w:smallCaps w:val="0"/>
            <w:noProof/>
            <w:sz w:val="22"/>
            <w:szCs w:val="22"/>
            <w:rtl/>
          </w:rPr>
          <w:tab/>
        </w:r>
        <w:r w:rsidR="00F85006" w:rsidRPr="00481902">
          <w:rPr>
            <w:rStyle w:val="Hyperlink"/>
            <w:noProof/>
            <w:rtl/>
          </w:rPr>
          <w:t>בעלות על ההצעה ושימוש בה</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Toc495223324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19</w:t>
        </w:r>
        <w:r w:rsidR="00F85006">
          <w:rPr>
            <w:rStyle w:val="Hyperlink"/>
            <w:noProof/>
            <w:rtl/>
          </w:rPr>
          <w:fldChar w:fldCharType="end"/>
        </w:r>
      </w:hyperlink>
    </w:p>
    <w:p w:rsidR="00F85006" w:rsidRDefault="00923A1B" w:rsidP="00F85006">
      <w:pPr>
        <w:pStyle w:val="TOC2"/>
        <w:tabs>
          <w:tab w:val="left" w:pos="1680"/>
          <w:tab w:val="right" w:leader="dot" w:pos="8435"/>
        </w:tabs>
        <w:spacing w:line="276" w:lineRule="auto"/>
        <w:rPr>
          <w:rFonts w:eastAsiaTheme="minorEastAsia" w:cstheme="minorBidi"/>
          <w:smallCaps w:val="0"/>
          <w:noProof/>
          <w:sz w:val="22"/>
          <w:szCs w:val="22"/>
          <w:rtl/>
        </w:rPr>
      </w:pPr>
      <w:hyperlink w:anchor="_Toc495223325" w:history="1">
        <w:r w:rsidR="00F85006" w:rsidRPr="00481902">
          <w:rPr>
            <w:rStyle w:val="Hyperlink"/>
            <w:noProof/>
            <w:rtl/>
          </w:rPr>
          <w:t>0.10.3</w:t>
        </w:r>
        <w:r w:rsidR="00F85006">
          <w:rPr>
            <w:rFonts w:eastAsiaTheme="minorEastAsia" w:cstheme="minorBidi"/>
            <w:smallCaps w:val="0"/>
            <w:noProof/>
            <w:sz w:val="22"/>
            <w:szCs w:val="22"/>
            <w:rtl/>
          </w:rPr>
          <w:tab/>
        </w:r>
        <w:r w:rsidR="00F85006" w:rsidRPr="00481902">
          <w:rPr>
            <w:rStyle w:val="Hyperlink"/>
            <w:noProof/>
            <w:rtl/>
          </w:rPr>
          <w:t>עיון בהצעה הזוכה</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Toc495223325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19</w:t>
        </w:r>
        <w:r w:rsidR="00F85006">
          <w:rPr>
            <w:rStyle w:val="Hyperlink"/>
            <w:noProof/>
            <w:rtl/>
          </w:rPr>
          <w:fldChar w:fldCharType="end"/>
        </w:r>
      </w:hyperlink>
    </w:p>
    <w:p w:rsidR="00F85006" w:rsidRDefault="00923A1B" w:rsidP="008A56CD">
      <w:pPr>
        <w:pStyle w:val="TOC2"/>
        <w:tabs>
          <w:tab w:val="left" w:pos="1680"/>
          <w:tab w:val="right" w:leader="dot" w:pos="8435"/>
        </w:tabs>
        <w:spacing w:line="276" w:lineRule="auto"/>
        <w:rPr>
          <w:rFonts w:eastAsiaTheme="minorEastAsia" w:cstheme="minorBidi"/>
          <w:smallCaps w:val="0"/>
          <w:noProof/>
          <w:sz w:val="22"/>
          <w:szCs w:val="22"/>
          <w:rtl/>
        </w:rPr>
      </w:pPr>
      <w:hyperlink w:anchor="_Toc495223326" w:history="1">
        <w:r w:rsidR="00F85006" w:rsidRPr="00481902">
          <w:rPr>
            <w:rStyle w:val="Hyperlink"/>
            <w:noProof/>
            <w:rtl/>
          </w:rPr>
          <w:t>0.11</w:t>
        </w:r>
        <w:r w:rsidR="00F85006">
          <w:rPr>
            <w:rFonts w:eastAsiaTheme="minorEastAsia" w:cstheme="minorBidi"/>
            <w:smallCaps w:val="0"/>
            <w:noProof/>
            <w:sz w:val="22"/>
            <w:szCs w:val="22"/>
            <w:rtl/>
          </w:rPr>
          <w:tab/>
        </w:r>
        <w:r w:rsidR="008A56CD">
          <w:rPr>
            <w:rStyle w:val="Hyperlink"/>
            <w:rFonts w:hint="cs"/>
            <w:noProof/>
            <w:rtl/>
          </w:rPr>
          <w:t>בוטל</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Toc495223326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19</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27" w:history="1">
        <w:r w:rsidR="00F85006" w:rsidRPr="00481902">
          <w:rPr>
            <w:rStyle w:val="Hyperlink"/>
            <w:noProof/>
            <w:rtl/>
          </w:rPr>
          <w:t>0.12</w:t>
        </w:r>
        <w:r w:rsidR="00F85006">
          <w:rPr>
            <w:rFonts w:eastAsiaTheme="minorEastAsia" w:cstheme="minorBidi"/>
            <w:smallCaps w:val="0"/>
            <w:noProof/>
            <w:sz w:val="22"/>
            <w:szCs w:val="22"/>
            <w:rtl/>
          </w:rPr>
          <w:tab/>
        </w:r>
        <w:r w:rsidR="00F85006" w:rsidRPr="00481902">
          <w:rPr>
            <w:rStyle w:val="Hyperlink"/>
            <w:noProof/>
            <w:rtl/>
          </w:rPr>
          <w:t>בדיקת ההצעות והערכתן</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Toc495223327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19</w:t>
        </w:r>
        <w:r w:rsidR="00F85006">
          <w:rPr>
            <w:rStyle w:val="Hyperlink"/>
            <w:noProof/>
            <w:rtl/>
          </w:rPr>
          <w:fldChar w:fldCharType="end"/>
        </w:r>
      </w:hyperlink>
    </w:p>
    <w:p w:rsidR="00F85006" w:rsidRDefault="00923A1B" w:rsidP="00F85006">
      <w:pPr>
        <w:pStyle w:val="TOC2"/>
        <w:tabs>
          <w:tab w:val="left" w:pos="1680"/>
          <w:tab w:val="right" w:leader="dot" w:pos="8435"/>
        </w:tabs>
        <w:spacing w:line="276" w:lineRule="auto"/>
        <w:rPr>
          <w:rFonts w:eastAsiaTheme="minorEastAsia" w:cstheme="minorBidi"/>
          <w:smallCaps w:val="0"/>
          <w:noProof/>
          <w:sz w:val="22"/>
          <w:szCs w:val="22"/>
          <w:rtl/>
        </w:rPr>
      </w:pPr>
      <w:hyperlink w:anchor="_Toc495223328" w:history="1">
        <w:r w:rsidR="00F85006" w:rsidRPr="00481902">
          <w:rPr>
            <w:rStyle w:val="Hyperlink"/>
            <w:noProof/>
            <w:rtl/>
          </w:rPr>
          <w:t>0.12.1</w:t>
        </w:r>
        <w:r w:rsidR="00F85006">
          <w:rPr>
            <w:rFonts w:eastAsiaTheme="minorEastAsia" w:cstheme="minorBidi"/>
            <w:smallCaps w:val="0"/>
            <w:noProof/>
            <w:sz w:val="22"/>
            <w:szCs w:val="22"/>
            <w:rtl/>
          </w:rPr>
          <w:tab/>
        </w:r>
        <w:r w:rsidR="00F85006" w:rsidRPr="00481902">
          <w:rPr>
            <w:rStyle w:val="Hyperlink"/>
            <w:noProof/>
            <w:rtl/>
          </w:rPr>
          <w:t>שיטת הבדיקה</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Toc495223328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19</w:t>
        </w:r>
        <w:r w:rsidR="00F85006">
          <w:rPr>
            <w:rStyle w:val="Hyperlink"/>
            <w:noProof/>
            <w:rtl/>
          </w:rPr>
          <w:fldChar w:fldCharType="end"/>
        </w:r>
      </w:hyperlink>
    </w:p>
    <w:p w:rsidR="00F85006" w:rsidRDefault="00923A1B" w:rsidP="00F85006">
      <w:pPr>
        <w:pStyle w:val="TOC2"/>
        <w:tabs>
          <w:tab w:val="left" w:pos="1680"/>
          <w:tab w:val="right" w:leader="dot" w:pos="8435"/>
        </w:tabs>
        <w:spacing w:line="276" w:lineRule="auto"/>
        <w:rPr>
          <w:rFonts w:eastAsiaTheme="minorEastAsia" w:cstheme="minorBidi"/>
          <w:smallCaps w:val="0"/>
          <w:noProof/>
          <w:sz w:val="22"/>
          <w:szCs w:val="22"/>
          <w:rtl/>
        </w:rPr>
      </w:pPr>
      <w:hyperlink w:anchor="_Toc495223329" w:history="1">
        <w:r w:rsidR="00F85006" w:rsidRPr="00481902">
          <w:rPr>
            <w:rStyle w:val="Hyperlink"/>
            <w:noProof/>
            <w:rtl/>
          </w:rPr>
          <w:t>0.12.2</w:t>
        </w:r>
        <w:r w:rsidR="00F85006">
          <w:rPr>
            <w:rFonts w:eastAsiaTheme="minorEastAsia" w:cstheme="minorBidi"/>
            <w:smallCaps w:val="0"/>
            <w:noProof/>
            <w:sz w:val="22"/>
            <w:szCs w:val="22"/>
            <w:rtl/>
          </w:rPr>
          <w:tab/>
        </w:r>
        <w:r w:rsidR="00F85006" w:rsidRPr="00481902">
          <w:rPr>
            <w:rStyle w:val="Hyperlink"/>
            <w:noProof/>
            <w:rtl/>
          </w:rPr>
          <w:t>שלבי הבדיקה</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Toc495223329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20</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30" w:history="1">
        <w:r w:rsidR="00F85006" w:rsidRPr="00481902">
          <w:rPr>
            <w:rStyle w:val="Hyperlink"/>
            <w:noProof/>
            <w:rtl/>
          </w:rPr>
          <w:t>0.13</w:t>
        </w:r>
        <w:r w:rsidR="00F85006">
          <w:rPr>
            <w:rFonts w:eastAsiaTheme="minorEastAsia" w:cstheme="minorBidi"/>
            <w:smallCaps w:val="0"/>
            <w:noProof/>
            <w:sz w:val="22"/>
            <w:szCs w:val="22"/>
            <w:rtl/>
          </w:rPr>
          <w:tab/>
        </w:r>
        <w:r w:rsidR="00F85006" w:rsidRPr="00481902">
          <w:rPr>
            <w:rStyle w:val="Hyperlink"/>
            <w:noProof/>
            <w:rtl/>
          </w:rPr>
          <w:t>מחירים</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Toc495223330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20</w:t>
        </w:r>
        <w:r w:rsidR="00F85006">
          <w:rPr>
            <w:rStyle w:val="Hyperlink"/>
            <w:noProof/>
            <w:rtl/>
          </w:rPr>
          <w:fldChar w:fldCharType="end"/>
        </w:r>
      </w:hyperlink>
    </w:p>
    <w:p w:rsidR="00F85006" w:rsidRDefault="00923A1B" w:rsidP="008A56CD">
      <w:pPr>
        <w:pStyle w:val="TOC2"/>
        <w:tabs>
          <w:tab w:val="left" w:pos="1440"/>
          <w:tab w:val="right" w:leader="dot" w:pos="8435"/>
        </w:tabs>
        <w:spacing w:line="276" w:lineRule="auto"/>
        <w:rPr>
          <w:rFonts w:eastAsiaTheme="minorEastAsia" w:cstheme="minorBidi"/>
          <w:smallCaps w:val="0"/>
          <w:noProof/>
          <w:sz w:val="22"/>
          <w:szCs w:val="22"/>
          <w:rtl/>
        </w:rPr>
      </w:pPr>
      <w:hyperlink w:anchor="_Toc495223331" w:history="1">
        <w:r w:rsidR="00F85006" w:rsidRPr="00481902">
          <w:rPr>
            <w:rStyle w:val="Hyperlink"/>
            <w:noProof/>
            <w:rtl/>
          </w:rPr>
          <w:t>0.14</w:t>
        </w:r>
        <w:r w:rsidR="00F85006">
          <w:rPr>
            <w:rFonts w:eastAsiaTheme="minorEastAsia" w:cstheme="minorBidi"/>
            <w:smallCaps w:val="0"/>
            <w:noProof/>
            <w:sz w:val="22"/>
            <w:szCs w:val="22"/>
            <w:rtl/>
          </w:rPr>
          <w:tab/>
        </w:r>
        <w:r w:rsidR="00F85006" w:rsidRPr="00481902">
          <w:rPr>
            <w:rStyle w:val="Hyperlink"/>
            <w:noProof/>
            <w:rtl/>
          </w:rPr>
          <w:t>ציוד משומש</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Toc495223331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20</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32" w:history="1">
        <w:r w:rsidR="00F85006" w:rsidRPr="00481902">
          <w:rPr>
            <w:rStyle w:val="Hyperlink"/>
            <w:noProof/>
            <w:rtl/>
          </w:rPr>
          <w:t>0.15</w:t>
        </w:r>
        <w:r w:rsidR="00F85006">
          <w:rPr>
            <w:rFonts w:eastAsiaTheme="minorEastAsia" w:cstheme="minorBidi"/>
            <w:smallCaps w:val="0"/>
            <w:noProof/>
            <w:sz w:val="22"/>
            <w:szCs w:val="22"/>
            <w:rtl/>
          </w:rPr>
          <w:tab/>
        </w:r>
        <w:r w:rsidR="00F85006" w:rsidRPr="00481902">
          <w:rPr>
            <w:rStyle w:val="Hyperlink"/>
            <w:noProof/>
            <w:rtl/>
          </w:rPr>
          <w:t>סיווג ביטחוני</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Toc495223332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20</w:t>
        </w:r>
        <w:r w:rsidR="00F85006">
          <w:rPr>
            <w:rStyle w:val="Hyperlink"/>
            <w:noProof/>
            <w:rtl/>
          </w:rPr>
          <w:fldChar w:fldCharType="end"/>
        </w:r>
      </w:hyperlink>
    </w:p>
    <w:p w:rsidR="00F85006" w:rsidRDefault="00923A1B" w:rsidP="00F85006">
      <w:pPr>
        <w:pStyle w:val="TOC2"/>
        <w:tabs>
          <w:tab w:val="left" w:pos="1680"/>
          <w:tab w:val="right" w:leader="dot" w:pos="8435"/>
        </w:tabs>
        <w:spacing w:line="276" w:lineRule="auto"/>
        <w:rPr>
          <w:rFonts w:eastAsiaTheme="minorEastAsia" w:cstheme="minorBidi"/>
          <w:smallCaps w:val="0"/>
          <w:noProof/>
          <w:sz w:val="22"/>
          <w:szCs w:val="22"/>
          <w:rtl/>
        </w:rPr>
      </w:pPr>
      <w:hyperlink w:anchor="_Toc495223333" w:history="1">
        <w:r w:rsidR="00F85006" w:rsidRPr="00481902">
          <w:rPr>
            <w:rStyle w:val="Hyperlink"/>
            <w:noProof/>
            <w:rtl/>
          </w:rPr>
          <w:t>0.15.1</w:t>
        </w:r>
        <w:r w:rsidR="00F85006">
          <w:rPr>
            <w:rFonts w:eastAsiaTheme="minorEastAsia" w:cstheme="minorBidi"/>
            <w:smallCaps w:val="0"/>
            <w:noProof/>
            <w:sz w:val="22"/>
            <w:szCs w:val="22"/>
            <w:rtl/>
          </w:rPr>
          <w:tab/>
        </w:r>
        <w:r w:rsidR="00F85006" w:rsidRPr="00481902">
          <w:rPr>
            <w:rStyle w:val="Hyperlink"/>
            <w:noProof/>
            <w:rtl/>
          </w:rPr>
          <w:t>סיווג מסמכי המכרז</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Toc495223333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20</w:t>
        </w:r>
        <w:r w:rsidR="00F85006">
          <w:rPr>
            <w:rStyle w:val="Hyperlink"/>
            <w:noProof/>
            <w:rtl/>
          </w:rPr>
          <w:fldChar w:fldCharType="end"/>
        </w:r>
      </w:hyperlink>
    </w:p>
    <w:p w:rsidR="00F85006" w:rsidRDefault="00923A1B" w:rsidP="00F85006">
      <w:pPr>
        <w:pStyle w:val="TOC2"/>
        <w:tabs>
          <w:tab w:val="left" w:pos="1680"/>
          <w:tab w:val="right" w:leader="dot" w:pos="8435"/>
        </w:tabs>
        <w:spacing w:line="276" w:lineRule="auto"/>
        <w:rPr>
          <w:rFonts w:eastAsiaTheme="minorEastAsia" w:cstheme="minorBidi"/>
          <w:smallCaps w:val="0"/>
          <w:noProof/>
          <w:sz w:val="22"/>
          <w:szCs w:val="22"/>
          <w:rtl/>
        </w:rPr>
      </w:pPr>
      <w:hyperlink w:anchor="_Toc495223334" w:history="1">
        <w:r w:rsidR="00F85006" w:rsidRPr="00481902">
          <w:rPr>
            <w:rStyle w:val="Hyperlink"/>
            <w:noProof/>
            <w:rtl/>
          </w:rPr>
          <w:t>0.15.2</w:t>
        </w:r>
        <w:r w:rsidR="00F85006">
          <w:rPr>
            <w:rFonts w:eastAsiaTheme="minorEastAsia" w:cstheme="minorBidi"/>
            <w:smallCaps w:val="0"/>
            <w:noProof/>
            <w:sz w:val="22"/>
            <w:szCs w:val="22"/>
            <w:rtl/>
          </w:rPr>
          <w:tab/>
        </w:r>
        <w:r w:rsidR="00F85006" w:rsidRPr="00481902">
          <w:rPr>
            <w:rStyle w:val="Hyperlink"/>
            <w:noProof/>
            <w:rtl/>
          </w:rPr>
          <w:t>סיווג המכרז</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Toc495223334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20</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35" w:history="1">
        <w:r w:rsidR="00F85006" w:rsidRPr="00481902">
          <w:rPr>
            <w:rStyle w:val="Hyperlink"/>
            <w:noProof/>
            <w:rtl/>
          </w:rPr>
          <w:t>0.16</w:t>
        </w:r>
        <w:r w:rsidR="00F85006">
          <w:rPr>
            <w:rFonts w:eastAsiaTheme="minorEastAsia" w:cstheme="minorBidi"/>
            <w:smallCaps w:val="0"/>
            <w:noProof/>
            <w:sz w:val="22"/>
            <w:szCs w:val="22"/>
            <w:rtl/>
          </w:rPr>
          <w:tab/>
        </w:r>
        <w:r w:rsidR="00F85006" w:rsidRPr="00481902">
          <w:rPr>
            <w:rStyle w:val="Hyperlink"/>
            <w:noProof/>
            <w:rtl/>
          </w:rPr>
          <w:t>מודעת פרסום בעיתונות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Toc495223335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20</w:t>
        </w:r>
        <w:r w:rsidR="00F85006">
          <w:rPr>
            <w:rStyle w:val="Hyperlink"/>
            <w:noProof/>
            <w:rtl/>
          </w:rPr>
          <w:fldChar w:fldCharType="end"/>
        </w:r>
      </w:hyperlink>
    </w:p>
    <w:p w:rsidR="00F85006" w:rsidRDefault="00923A1B" w:rsidP="00F85006">
      <w:pPr>
        <w:pStyle w:val="TOC1"/>
        <w:tabs>
          <w:tab w:val="left" w:pos="720"/>
          <w:tab w:val="right" w:leader="dot" w:pos="8435"/>
        </w:tabs>
        <w:spacing w:line="276" w:lineRule="auto"/>
        <w:rPr>
          <w:rFonts w:eastAsiaTheme="minorEastAsia" w:cstheme="minorBidi"/>
          <w:b w:val="0"/>
          <w:bCs w:val="0"/>
          <w:caps w:val="0"/>
          <w:noProof/>
          <w:sz w:val="22"/>
          <w:szCs w:val="22"/>
          <w:rtl/>
        </w:rPr>
      </w:pPr>
      <w:hyperlink w:anchor="_Toc495223336" w:history="1">
        <w:r w:rsidR="00F85006" w:rsidRPr="00481902">
          <w:rPr>
            <w:rStyle w:val="Hyperlink"/>
            <w:noProof/>
            <w:rtl/>
          </w:rPr>
          <w:t>1.</w:t>
        </w:r>
        <w:r w:rsidR="00F85006">
          <w:rPr>
            <w:rFonts w:eastAsiaTheme="minorEastAsia" w:cstheme="minorBidi"/>
            <w:b w:val="0"/>
            <w:bCs w:val="0"/>
            <w:caps w:val="0"/>
            <w:noProof/>
            <w:sz w:val="22"/>
            <w:szCs w:val="22"/>
            <w:rtl/>
          </w:rPr>
          <w:tab/>
        </w:r>
        <w:r w:rsidR="00F85006" w:rsidRPr="00481902">
          <w:rPr>
            <w:rStyle w:val="Hyperlink"/>
            <w:noProof/>
            <w:rtl/>
          </w:rPr>
          <w:t>יעדים</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Toc495223336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21</w:t>
        </w:r>
        <w:r w:rsidR="00F85006">
          <w:rPr>
            <w:rStyle w:val="Hyperlink"/>
            <w:noProof/>
            <w:rtl/>
          </w:rPr>
          <w:fldChar w:fldCharType="end"/>
        </w:r>
      </w:hyperlink>
    </w:p>
    <w:p w:rsidR="00F85006" w:rsidRDefault="00923A1B" w:rsidP="00F85006">
      <w:pPr>
        <w:pStyle w:val="TOC2"/>
        <w:tabs>
          <w:tab w:val="left" w:pos="1200"/>
          <w:tab w:val="right" w:leader="dot" w:pos="8435"/>
        </w:tabs>
        <w:spacing w:line="276" w:lineRule="auto"/>
        <w:rPr>
          <w:rFonts w:eastAsiaTheme="minorEastAsia" w:cstheme="minorBidi"/>
          <w:smallCaps w:val="0"/>
          <w:noProof/>
          <w:sz w:val="22"/>
          <w:szCs w:val="22"/>
          <w:rtl/>
        </w:rPr>
      </w:pPr>
      <w:hyperlink w:anchor="_Toc495223337" w:history="1">
        <w:r w:rsidR="00F85006" w:rsidRPr="00481902">
          <w:rPr>
            <w:rStyle w:val="Hyperlink"/>
            <w:noProof/>
            <w:rtl/>
          </w:rPr>
          <w:t>1.1</w:t>
        </w:r>
        <w:r w:rsidR="00F85006">
          <w:rPr>
            <w:rFonts w:eastAsiaTheme="minorEastAsia" w:cstheme="minorBidi"/>
            <w:smallCaps w:val="0"/>
            <w:noProof/>
            <w:sz w:val="22"/>
            <w:szCs w:val="22"/>
            <w:rtl/>
          </w:rPr>
          <w:tab/>
        </w:r>
        <w:r w:rsidR="00F85006" w:rsidRPr="00481902">
          <w:rPr>
            <w:rStyle w:val="Hyperlink"/>
            <w:noProof/>
            <w:rtl/>
          </w:rPr>
          <w:t>כללי</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Toc495223337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21</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38" w:history="1">
        <w:r w:rsidR="00F85006" w:rsidRPr="00481902">
          <w:rPr>
            <w:rStyle w:val="Hyperlink"/>
            <w:noProof/>
            <w:rtl/>
          </w:rPr>
          <w:t>1.1.1</w:t>
        </w:r>
        <w:r w:rsidR="00F85006">
          <w:rPr>
            <w:rFonts w:eastAsiaTheme="minorEastAsia" w:cstheme="minorBidi"/>
            <w:smallCaps w:val="0"/>
            <w:noProof/>
            <w:sz w:val="22"/>
            <w:szCs w:val="22"/>
            <w:rtl/>
          </w:rPr>
          <w:tab/>
        </w:r>
        <w:r w:rsidR="00F85006" w:rsidRPr="00481902">
          <w:rPr>
            <w:rStyle w:val="Hyperlink"/>
            <w:noProof/>
            <w:rtl/>
          </w:rPr>
          <w:t>לקוח / משתמש עיקרי</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Toc495223338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21</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39" w:history="1">
        <w:r w:rsidR="00F85006" w:rsidRPr="00481902">
          <w:rPr>
            <w:rStyle w:val="Hyperlink"/>
            <w:noProof/>
          </w:rPr>
          <w:t>1.1.2</w:t>
        </w:r>
        <w:r w:rsidR="00F85006">
          <w:rPr>
            <w:rFonts w:eastAsiaTheme="minorEastAsia" w:cstheme="minorBidi"/>
            <w:smallCaps w:val="0"/>
            <w:noProof/>
            <w:sz w:val="22"/>
            <w:szCs w:val="22"/>
            <w:rtl/>
          </w:rPr>
          <w:tab/>
        </w:r>
        <w:r w:rsidR="00F85006" w:rsidRPr="00481902">
          <w:rPr>
            <w:rStyle w:val="Hyperlink"/>
            <w:noProof/>
            <w:rtl/>
          </w:rPr>
          <w:t>רשות המסים בישראל  - שע"ם - גורמים מעורבים מובילים</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Toc495223339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21</w:t>
        </w:r>
        <w:r w:rsidR="00F85006">
          <w:rPr>
            <w:rStyle w:val="Hyperlink"/>
            <w:noProof/>
            <w:rtl/>
          </w:rPr>
          <w:fldChar w:fldCharType="end"/>
        </w:r>
      </w:hyperlink>
    </w:p>
    <w:p w:rsidR="00F85006" w:rsidRDefault="00923A1B" w:rsidP="00F85006">
      <w:pPr>
        <w:pStyle w:val="TOC2"/>
        <w:tabs>
          <w:tab w:val="left" w:pos="1200"/>
          <w:tab w:val="right" w:leader="dot" w:pos="8435"/>
        </w:tabs>
        <w:spacing w:line="276" w:lineRule="auto"/>
        <w:rPr>
          <w:rFonts w:eastAsiaTheme="minorEastAsia" w:cstheme="minorBidi"/>
          <w:smallCaps w:val="0"/>
          <w:noProof/>
          <w:sz w:val="22"/>
          <w:szCs w:val="22"/>
          <w:rtl/>
        </w:rPr>
      </w:pPr>
      <w:hyperlink w:anchor="_Toc495223340" w:history="1">
        <w:r w:rsidR="00F85006" w:rsidRPr="00481902">
          <w:rPr>
            <w:rStyle w:val="Hyperlink"/>
            <w:noProof/>
            <w:rtl/>
          </w:rPr>
          <w:t>1.2</w:t>
        </w:r>
        <w:r w:rsidR="00F85006">
          <w:rPr>
            <w:rFonts w:eastAsiaTheme="minorEastAsia" w:cstheme="minorBidi"/>
            <w:smallCaps w:val="0"/>
            <w:noProof/>
            <w:sz w:val="22"/>
            <w:szCs w:val="22"/>
            <w:rtl/>
          </w:rPr>
          <w:tab/>
        </w:r>
        <w:r w:rsidR="00F85006" w:rsidRPr="00481902">
          <w:rPr>
            <w:rStyle w:val="Hyperlink"/>
            <w:noProof/>
            <w:rtl/>
          </w:rPr>
          <w:t>יעדים ומטרות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Toc495223340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21</w:t>
        </w:r>
        <w:r w:rsidR="00F85006">
          <w:rPr>
            <w:rStyle w:val="Hyperlink"/>
            <w:noProof/>
            <w:rtl/>
          </w:rPr>
          <w:fldChar w:fldCharType="end"/>
        </w:r>
      </w:hyperlink>
    </w:p>
    <w:p w:rsidR="00F85006" w:rsidRDefault="00923A1B" w:rsidP="00F85006">
      <w:pPr>
        <w:pStyle w:val="TOC2"/>
        <w:tabs>
          <w:tab w:val="left" w:pos="1200"/>
          <w:tab w:val="right" w:leader="dot" w:pos="8435"/>
        </w:tabs>
        <w:spacing w:line="276" w:lineRule="auto"/>
        <w:rPr>
          <w:rFonts w:eastAsiaTheme="minorEastAsia" w:cstheme="minorBidi"/>
          <w:smallCaps w:val="0"/>
          <w:noProof/>
          <w:sz w:val="22"/>
          <w:szCs w:val="22"/>
          <w:rtl/>
        </w:rPr>
      </w:pPr>
      <w:hyperlink w:anchor="_Toc495223341" w:history="1">
        <w:r w:rsidR="00F85006" w:rsidRPr="00481902">
          <w:rPr>
            <w:rStyle w:val="Hyperlink"/>
            <w:noProof/>
            <w:rtl/>
          </w:rPr>
          <w:t>1.3</w:t>
        </w:r>
        <w:r w:rsidR="00F85006">
          <w:rPr>
            <w:rFonts w:eastAsiaTheme="minorEastAsia" w:cstheme="minorBidi"/>
            <w:smallCaps w:val="0"/>
            <w:noProof/>
            <w:sz w:val="22"/>
            <w:szCs w:val="22"/>
            <w:rtl/>
          </w:rPr>
          <w:tab/>
        </w:r>
        <w:r w:rsidR="00F85006" w:rsidRPr="00481902">
          <w:rPr>
            <w:rStyle w:val="Hyperlink"/>
            <w:noProof/>
            <w:rtl/>
          </w:rPr>
          <w:t>אופק הזמן</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Toc495223341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21</w:t>
        </w:r>
        <w:r w:rsidR="00F85006">
          <w:rPr>
            <w:rStyle w:val="Hyperlink"/>
            <w:noProof/>
            <w:rtl/>
          </w:rPr>
          <w:fldChar w:fldCharType="end"/>
        </w:r>
      </w:hyperlink>
    </w:p>
    <w:p w:rsidR="00F85006" w:rsidRDefault="00923A1B" w:rsidP="008A56CD">
      <w:pPr>
        <w:pStyle w:val="TOC1"/>
        <w:tabs>
          <w:tab w:val="left" w:pos="720"/>
          <w:tab w:val="right" w:leader="dot" w:pos="8435"/>
        </w:tabs>
        <w:spacing w:line="276" w:lineRule="auto"/>
        <w:rPr>
          <w:rFonts w:eastAsiaTheme="minorEastAsia" w:cstheme="minorBidi"/>
          <w:b w:val="0"/>
          <w:bCs w:val="0"/>
          <w:caps w:val="0"/>
          <w:noProof/>
          <w:sz w:val="22"/>
          <w:szCs w:val="22"/>
          <w:rtl/>
        </w:rPr>
      </w:pPr>
      <w:hyperlink w:anchor="_Toc495223342" w:history="1">
        <w:r w:rsidR="00F85006" w:rsidRPr="00481902">
          <w:rPr>
            <w:rStyle w:val="Hyperlink"/>
            <w:rFonts w:ascii="David" w:hAnsi="David"/>
            <w:noProof/>
          </w:rPr>
          <w:t>2.</w:t>
        </w:r>
        <w:r w:rsidR="00F85006">
          <w:rPr>
            <w:rFonts w:eastAsiaTheme="minorEastAsia" w:cstheme="minorBidi"/>
            <w:b w:val="0"/>
            <w:bCs w:val="0"/>
            <w:caps w:val="0"/>
            <w:noProof/>
            <w:sz w:val="22"/>
            <w:szCs w:val="22"/>
            <w:rtl/>
          </w:rPr>
          <w:tab/>
        </w:r>
        <w:r w:rsidR="00F85006" w:rsidRPr="00481902">
          <w:rPr>
            <w:rStyle w:val="Hyperlink"/>
            <w:rFonts w:ascii="David" w:hAnsi="David"/>
            <w:noProof/>
            <w:rtl/>
          </w:rPr>
          <w:t>יישום</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Toc495223342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22</w:t>
        </w:r>
        <w:r w:rsidR="00F85006">
          <w:rPr>
            <w:rStyle w:val="Hyperlink"/>
            <w:noProof/>
            <w:rtl/>
          </w:rPr>
          <w:fldChar w:fldCharType="end"/>
        </w:r>
      </w:hyperlink>
    </w:p>
    <w:p w:rsidR="00F85006" w:rsidRDefault="00923A1B" w:rsidP="00F85006">
      <w:pPr>
        <w:pStyle w:val="TOC2"/>
        <w:tabs>
          <w:tab w:val="left" w:pos="1200"/>
          <w:tab w:val="right" w:leader="dot" w:pos="8435"/>
        </w:tabs>
        <w:spacing w:line="276" w:lineRule="auto"/>
        <w:rPr>
          <w:rFonts w:eastAsiaTheme="minorEastAsia" w:cstheme="minorBidi"/>
          <w:smallCaps w:val="0"/>
          <w:noProof/>
          <w:sz w:val="22"/>
          <w:szCs w:val="22"/>
          <w:rtl/>
        </w:rPr>
      </w:pPr>
      <w:hyperlink w:anchor="_Toc495223343" w:history="1">
        <w:r w:rsidR="00F85006" w:rsidRPr="00481902">
          <w:rPr>
            <w:rStyle w:val="Hyperlink"/>
            <w:noProof/>
            <w:rtl/>
          </w:rPr>
          <w:t>2.1</w:t>
        </w:r>
        <w:r w:rsidR="00F85006">
          <w:rPr>
            <w:rFonts w:eastAsiaTheme="minorEastAsia" w:cstheme="minorBidi"/>
            <w:smallCaps w:val="0"/>
            <w:noProof/>
            <w:sz w:val="22"/>
            <w:szCs w:val="22"/>
            <w:rtl/>
          </w:rPr>
          <w:tab/>
        </w:r>
        <w:r w:rsidR="00F85006" w:rsidRPr="00481902">
          <w:rPr>
            <w:rStyle w:val="Hyperlink"/>
            <w:noProof/>
            <w:rtl/>
          </w:rPr>
          <w:t>פירוט דרישות רכש</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Toc495223343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22</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44" w:history="1">
        <w:r w:rsidR="00F85006" w:rsidRPr="00481902">
          <w:rPr>
            <w:rStyle w:val="Hyperlink"/>
            <w:noProof/>
          </w:rPr>
          <w:t>2.2</w:t>
        </w:r>
        <w:r w:rsidR="00F85006">
          <w:rPr>
            <w:rFonts w:eastAsiaTheme="minorEastAsia" w:cstheme="minorBidi"/>
            <w:smallCaps w:val="0"/>
            <w:noProof/>
            <w:sz w:val="22"/>
            <w:szCs w:val="22"/>
            <w:rtl/>
          </w:rPr>
          <w:tab/>
        </w:r>
        <w:r w:rsidR="00F85006" w:rsidRPr="00481902">
          <w:rPr>
            <w:rStyle w:val="Hyperlink"/>
            <w:noProof/>
            <w:rtl/>
          </w:rPr>
          <w:t>פירוט רכש אופציונאלי</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Toc495223344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22</w:t>
        </w:r>
        <w:r w:rsidR="00F85006">
          <w:rPr>
            <w:rStyle w:val="Hyperlink"/>
            <w:noProof/>
            <w:rtl/>
          </w:rPr>
          <w:fldChar w:fldCharType="end"/>
        </w:r>
      </w:hyperlink>
    </w:p>
    <w:p w:rsidR="00F85006" w:rsidRDefault="00923A1B" w:rsidP="008A56CD">
      <w:pPr>
        <w:pStyle w:val="TOC1"/>
        <w:tabs>
          <w:tab w:val="left" w:pos="720"/>
          <w:tab w:val="right" w:leader="dot" w:pos="8435"/>
        </w:tabs>
        <w:spacing w:line="276" w:lineRule="auto"/>
        <w:rPr>
          <w:rFonts w:eastAsiaTheme="minorEastAsia" w:cstheme="minorBidi"/>
          <w:b w:val="0"/>
          <w:bCs w:val="0"/>
          <w:caps w:val="0"/>
          <w:noProof/>
          <w:sz w:val="22"/>
          <w:szCs w:val="22"/>
          <w:rtl/>
        </w:rPr>
      </w:pPr>
      <w:hyperlink w:anchor="_Toc495223345" w:history="1">
        <w:r w:rsidR="00F85006" w:rsidRPr="00481902">
          <w:rPr>
            <w:rStyle w:val="Hyperlink"/>
            <w:noProof/>
            <w:rtl/>
          </w:rPr>
          <w:t>3.</w:t>
        </w:r>
        <w:r w:rsidR="00F85006">
          <w:rPr>
            <w:rFonts w:eastAsiaTheme="minorEastAsia" w:cstheme="minorBidi"/>
            <w:b w:val="0"/>
            <w:bCs w:val="0"/>
            <w:caps w:val="0"/>
            <w:noProof/>
            <w:sz w:val="22"/>
            <w:szCs w:val="22"/>
            <w:rtl/>
          </w:rPr>
          <w:tab/>
        </w:r>
        <w:r w:rsidR="00F85006" w:rsidRPr="00481902">
          <w:rPr>
            <w:rStyle w:val="Hyperlink"/>
            <w:noProof/>
            <w:rtl/>
          </w:rPr>
          <w:t>טכנולוגיה ותשתית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Toc495223345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23</w:t>
        </w:r>
        <w:r w:rsidR="00F85006">
          <w:rPr>
            <w:rStyle w:val="Hyperlink"/>
            <w:noProof/>
            <w:rtl/>
          </w:rPr>
          <w:fldChar w:fldCharType="end"/>
        </w:r>
      </w:hyperlink>
    </w:p>
    <w:p w:rsidR="00F85006" w:rsidRDefault="00923A1B" w:rsidP="00F85006">
      <w:pPr>
        <w:pStyle w:val="TOC2"/>
        <w:tabs>
          <w:tab w:val="left" w:pos="1200"/>
          <w:tab w:val="right" w:leader="dot" w:pos="8435"/>
        </w:tabs>
        <w:spacing w:line="276" w:lineRule="auto"/>
        <w:rPr>
          <w:rFonts w:eastAsiaTheme="minorEastAsia" w:cstheme="minorBidi"/>
          <w:smallCaps w:val="0"/>
          <w:noProof/>
          <w:sz w:val="22"/>
          <w:szCs w:val="22"/>
          <w:rtl/>
        </w:rPr>
      </w:pPr>
      <w:hyperlink w:anchor="_Toc495223346" w:history="1">
        <w:r w:rsidR="00F85006" w:rsidRPr="00481902">
          <w:rPr>
            <w:rStyle w:val="Hyperlink"/>
            <w:noProof/>
            <w:rtl/>
          </w:rPr>
          <w:t>3.1</w:t>
        </w:r>
        <w:r w:rsidR="00F85006">
          <w:rPr>
            <w:rFonts w:eastAsiaTheme="minorEastAsia" w:cstheme="minorBidi"/>
            <w:smallCaps w:val="0"/>
            <w:noProof/>
            <w:sz w:val="22"/>
            <w:szCs w:val="22"/>
            <w:rtl/>
          </w:rPr>
          <w:tab/>
        </w:r>
        <w:r w:rsidR="00F85006" w:rsidRPr="00481902">
          <w:rPr>
            <w:rStyle w:val="Hyperlink"/>
            <w:noProof/>
            <w:rtl/>
          </w:rPr>
          <w:t>תצורה קיימת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Toc495223346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23</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47" w:history="1">
        <w:r w:rsidR="00F85006" w:rsidRPr="00481902">
          <w:rPr>
            <w:rStyle w:val="Hyperlink"/>
            <w:noProof/>
            <w:rtl/>
          </w:rPr>
          <w:t>3.1.1</w:t>
        </w:r>
        <w:r w:rsidR="00F85006">
          <w:rPr>
            <w:rFonts w:eastAsiaTheme="minorEastAsia" w:cstheme="minorBidi"/>
            <w:smallCaps w:val="0"/>
            <w:noProof/>
            <w:sz w:val="22"/>
            <w:szCs w:val="22"/>
            <w:rtl/>
          </w:rPr>
          <w:tab/>
        </w:r>
        <w:r w:rsidR="00F85006" w:rsidRPr="00481902">
          <w:rPr>
            <w:rStyle w:val="Hyperlink"/>
            <w:noProof/>
            <w:rtl/>
          </w:rPr>
          <w:t>אתר ראשי: ירושלים</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Toc495223347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23</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48" w:history="1">
        <w:r w:rsidR="00F85006" w:rsidRPr="00481902">
          <w:rPr>
            <w:rStyle w:val="Hyperlink"/>
            <w:noProof/>
            <w:rtl/>
          </w:rPr>
          <w:t>3.1.2</w:t>
        </w:r>
        <w:r w:rsidR="00F85006">
          <w:rPr>
            <w:rFonts w:eastAsiaTheme="minorEastAsia" w:cstheme="minorBidi"/>
            <w:smallCaps w:val="0"/>
            <w:noProof/>
            <w:sz w:val="22"/>
            <w:szCs w:val="22"/>
            <w:rtl/>
          </w:rPr>
          <w:tab/>
        </w:r>
        <w:r w:rsidR="00F85006" w:rsidRPr="00481902">
          <w:rPr>
            <w:rStyle w:val="Hyperlink"/>
            <w:noProof/>
            <w:rtl/>
          </w:rPr>
          <w:t>אתר משני: תל אביב</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Toc495223348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23</w:t>
        </w:r>
        <w:r w:rsidR="00F85006">
          <w:rPr>
            <w:rStyle w:val="Hyperlink"/>
            <w:noProof/>
            <w:rtl/>
          </w:rPr>
          <w:fldChar w:fldCharType="end"/>
        </w:r>
      </w:hyperlink>
    </w:p>
    <w:p w:rsidR="00F85006" w:rsidRDefault="00923A1B" w:rsidP="008A56CD">
      <w:pPr>
        <w:pStyle w:val="TOC1"/>
        <w:tabs>
          <w:tab w:val="left" w:pos="720"/>
          <w:tab w:val="right" w:leader="dot" w:pos="8435"/>
        </w:tabs>
        <w:spacing w:line="276" w:lineRule="auto"/>
        <w:rPr>
          <w:rFonts w:eastAsiaTheme="minorEastAsia" w:cstheme="minorBidi"/>
          <w:b w:val="0"/>
          <w:bCs w:val="0"/>
          <w:caps w:val="0"/>
          <w:noProof/>
          <w:sz w:val="22"/>
          <w:szCs w:val="22"/>
          <w:rtl/>
        </w:rPr>
      </w:pPr>
      <w:hyperlink w:anchor="_Toc495223349" w:history="1">
        <w:r w:rsidR="00F85006" w:rsidRPr="00481902">
          <w:rPr>
            <w:rStyle w:val="Hyperlink"/>
            <w:noProof/>
            <w:rtl/>
          </w:rPr>
          <w:t>4.</w:t>
        </w:r>
        <w:r w:rsidR="00F85006">
          <w:rPr>
            <w:rFonts w:eastAsiaTheme="minorEastAsia" w:cstheme="minorBidi"/>
            <w:b w:val="0"/>
            <w:bCs w:val="0"/>
            <w:caps w:val="0"/>
            <w:noProof/>
            <w:sz w:val="22"/>
            <w:szCs w:val="22"/>
            <w:rtl/>
          </w:rPr>
          <w:tab/>
        </w:r>
        <w:r w:rsidR="00F85006" w:rsidRPr="00481902">
          <w:rPr>
            <w:rStyle w:val="Hyperlink"/>
            <w:noProof/>
            <w:rtl/>
          </w:rPr>
          <w:t>מימוש</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Toc495223349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24</w:t>
        </w:r>
        <w:r w:rsidR="00F85006">
          <w:rPr>
            <w:rStyle w:val="Hyperlink"/>
            <w:noProof/>
            <w:rtl/>
          </w:rPr>
          <w:fldChar w:fldCharType="end"/>
        </w:r>
      </w:hyperlink>
    </w:p>
    <w:p w:rsidR="00F85006" w:rsidRDefault="00923A1B" w:rsidP="00F85006">
      <w:pPr>
        <w:pStyle w:val="TOC2"/>
        <w:tabs>
          <w:tab w:val="left" w:pos="1200"/>
          <w:tab w:val="right" w:leader="dot" w:pos="8435"/>
        </w:tabs>
        <w:spacing w:line="276" w:lineRule="auto"/>
        <w:rPr>
          <w:rFonts w:eastAsiaTheme="minorEastAsia" w:cstheme="minorBidi"/>
          <w:smallCaps w:val="0"/>
          <w:noProof/>
          <w:sz w:val="22"/>
          <w:szCs w:val="22"/>
          <w:rtl/>
        </w:rPr>
      </w:pPr>
      <w:hyperlink w:anchor="_Toc495223350" w:history="1">
        <w:r w:rsidR="00F85006" w:rsidRPr="00481902">
          <w:rPr>
            <w:rStyle w:val="Hyperlink"/>
            <w:noProof/>
            <w:rtl/>
          </w:rPr>
          <w:t>4.1</w:t>
        </w:r>
        <w:r w:rsidR="00F85006">
          <w:rPr>
            <w:rFonts w:eastAsiaTheme="minorEastAsia" w:cstheme="minorBidi"/>
            <w:smallCaps w:val="0"/>
            <w:noProof/>
            <w:sz w:val="22"/>
            <w:szCs w:val="22"/>
            <w:rtl/>
          </w:rPr>
          <w:tab/>
        </w:r>
        <w:r w:rsidR="00F85006" w:rsidRPr="00481902">
          <w:rPr>
            <w:rStyle w:val="Hyperlink"/>
            <w:noProof/>
            <w:rtl/>
          </w:rPr>
          <w:t>גורמים מעורבים</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Toc495223350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24</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51" w:history="1">
        <w:r w:rsidR="00F85006" w:rsidRPr="00481902">
          <w:rPr>
            <w:rStyle w:val="Hyperlink"/>
            <w:noProof/>
            <w:rtl/>
          </w:rPr>
          <w:t>4.1.1</w:t>
        </w:r>
        <w:r w:rsidR="00F85006">
          <w:rPr>
            <w:rFonts w:eastAsiaTheme="minorEastAsia" w:cstheme="minorBidi"/>
            <w:smallCaps w:val="0"/>
            <w:noProof/>
            <w:sz w:val="22"/>
            <w:szCs w:val="22"/>
            <w:rtl/>
          </w:rPr>
          <w:tab/>
        </w:r>
        <w:r w:rsidR="00F85006" w:rsidRPr="00481902">
          <w:rPr>
            <w:rStyle w:val="Hyperlink"/>
            <w:noProof/>
            <w:rtl/>
          </w:rPr>
          <w:t>ניהול ההתקשרות והמימוש</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Toc495223351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24</w:t>
        </w:r>
        <w:r w:rsidR="00F85006">
          <w:rPr>
            <w:rStyle w:val="Hyperlink"/>
            <w:noProof/>
            <w:rtl/>
          </w:rPr>
          <w:fldChar w:fldCharType="end"/>
        </w:r>
      </w:hyperlink>
    </w:p>
    <w:p w:rsidR="00F85006" w:rsidRDefault="00923A1B" w:rsidP="008A56CD">
      <w:pPr>
        <w:pStyle w:val="TOC2"/>
        <w:tabs>
          <w:tab w:val="left" w:pos="1440"/>
          <w:tab w:val="right" w:leader="dot" w:pos="8435"/>
        </w:tabs>
        <w:spacing w:line="276" w:lineRule="auto"/>
        <w:rPr>
          <w:rFonts w:eastAsiaTheme="minorEastAsia" w:cstheme="minorBidi"/>
          <w:smallCaps w:val="0"/>
          <w:noProof/>
          <w:sz w:val="22"/>
          <w:szCs w:val="22"/>
          <w:rtl/>
        </w:rPr>
      </w:pPr>
      <w:hyperlink w:anchor="_Toc495223352" w:history="1">
        <w:r w:rsidR="00F85006" w:rsidRPr="00481902">
          <w:rPr>
            <w:rStyle w:val="Hyperlink"/>
            <w:noProof/>
          </w:rPr>
          <w:t>4.1.2</w:t>
        </w:r>
        <w:r w:rsidR="00F85006">
          <w:rPr>
            <w:rFonts w:eastAsiaTheme="minorEastAsia" w:cstheme="minorBidi"/>
            <w:smallCaps w:val="0"/>
            <w:noProof/>
            <w:sz w:val="22"/>
            <w:szCs w:val="22"/>
            <w:rtl/>
          </w:rPr>
          <w:tab/>
        </w:r>
        <w:r w:rsidR="00F85006" w:rsidRPr="00481902">
          <w:rPr>
            <w:rStyle w:val="Hyperlink"/>
            <w:noProof/>
            <w:rtl/>
          </w:rPr>
          <w:t>הספק המציע</w:t>
        </w:r>
        <w:r w:rsidR="00F85006" w:rsidRPr="00481902">
          <w:rPr>
            <w:rStyle w:val="Hyperlink"/>
            <w:noProof/>
          </w:rPr>
          <w:t xml:space="preserve"> </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Toc495223352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24</w:t>
        </w:r>
        <w:r w:rsidR="00F85006">
          <w:rPr>
            <w:rStyle w:val="Hyperlink"/>
            <w:noProof/>
            <w:rtl/>
          </w:rPr>
          <w:fldChar w:fldCharType="end"/>
        </w:r>
      </w:hyperlink>
    </w:p>
    <w:p w:rsidR="00F85006" w:rsidRDefault="00923A1B" w:rsidP="008A56CD">
      <w:pPr>
        <w:pStyle w:val="TOC2"/>
        <w:tabs>
          <w:tab w:val="left" w:pos="1440"/>
          <w:tab w:val="right" w:leader="dot" w:pos="8435"/>
        </w:tabs>
        <w:spacing w:line="276" w:lineRule="auto"/>
        <w:rPr>
          <w:rFonts w:eastAsiaTheme="minorEastAsia" w:cstheme="minorBidi"/>
          <w:smallCaps w:val="0"/>
          <w:noProof/>
          <w:sz w:val="22"/>
          <w:szCs w:val="22"/>
          <w:rtl/>
        </w:rPr>
      </w:pPr>
      <w:hyperlink w:anchor="_Toc495223353" w:history="1">
        <w:r w:rsidR="00F85006" w:rsidRPr="00481902">
          <w:rPr>
            <w:rStyle w:val="Hyperlink"/>
            <w:noProof/>
          </w:rPr>
          <w:t>4.1.3</w:t>
        </w:r>
        <w:r w:rsidR="00F85006">
          <w:rPr>
            <w:rFonts w:eastAsiaTheme="minorEastAsia" w:cstheme="minorBidi"/>
            <w:smallCaps w:val="0"/>
            <w:noProof/>
            <w:sz w:val="22"/>
            <w:szCs w:val="22"/>
            <w:rtl/>
          </w:rPr>
          <w:tab/>
        </w:r>
        <w:r w:rsidR="008A56CD">
          <w:rPr>
            <w:rStyle w:val="Hyperlink"/>
            <w:noProof/>
            <w:rtl/>
          </w:rPr>
          <w:t>צוות מקצועי מטעם המציע</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Toc495223353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25</w:t>
        </w:r>
        <w:r w:rsidR="00F85006">
          <w:rPr>
            <w:rStyle w:val="Hyperlink"/>
            <w:noProof/>
            <w:rtl/>
          </w:rPr>
          <w:fldChar w:fldCharType="end"/>
        </w:r>
      </w:hyperlink>
    </w:p>
    <w:p w:rsidR="00F85006" w:rsidRDefault="00923A1B" w:rsidP="008A56CD">
      <w:pPr>
        <w:pStyle w:val="TOC2"/>
        <w:tabs>
          <w:tab w:val="left" w:pos="1200"/>
          <w:tab w:val="right" w:leader="dot" w:pos="8435"/>
        </w:tabs>
        <w:spacing w:line="276" w:lineRule="auto"/>
        <w:rPr>
          <w:rFonts w:eastAsiaTheme="minorEastAsia" w:cstheme="minorBidi"/>
          <w:smallCaps w:val="0"/>
          <w:noProof/>
          <w:sz w:val="22"/>
          <w:szCs w:val="22"/>
          <w:rtl/>
        </w:rPr>
      </w:pPr>
      <w:hyperlink w:anchor="_Toc495223354" w:history="1">
        <w:r w:rsidR="00F85006" w:rsidRPr="00481902">
          <w:rPr>
            <w:rStyle w:val="Hyperlink"/>
            <w:noProof/>
            <w:rtl/>
          </w:rPr>
          <w:t>4.2</w:t>
        </w:r>
        <w:r w:rsidR="00F85006">
          <w:rPr>
            <w:rFonts w:eastAsiaTheme="minorEastAsia" w:cstheme="minorBidi"/>
            <w:smallCaps w:val="0"/>
            <w:noProof/>
            <w:sz w:val="22"/>
            <w:szCs w:val="22"/>
            <w:rtl/>
          </w:rPr>
          <w:tab/>
        </w:r>
        <w:r w:rsidR="00F85006" w:rsidRPr="00481902">
          <w:rPr>
            <w:rStyle w:val="Hyperlink"/>
            <w:noProof/>
            <w:rtl/>
          </w:rPr>
          <w:t>לקוחות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Toc495223354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25</w:t>
        </w:r>
        <w:r w:rsidR="00F85006">
          <w:rPr>
            <w:rStyle w:val="Hyperlink"/>
            <w:noProof/>
            <w:rtl/>
          </w:rPr>
          <w:fldChar w:fldCharType="end"/>
        </w:r>
      </w:hyperlink>
    </w:p>
    <w:p w:rsidR="00F85006" w:rsidRDefault="00923A1B" w:rsidP="008A56CD">
      <w:pPr>
        <w:pStyle w:val="TOC2"/>
        <w:tabs>
          <w:tab w:val="left" w:pos="1200"/>
          <w:tab w:val="right" w:leader="dot" w:pos="8435"/>
        </w:tabs>
        <w:spacing w:line="276" w:lineRule="auto"/>
        <w:rPr>
          <w:rFonts w:eastAsiaTheme="minorEastAsia" w:cstheme="minorBidi"/>
          <w:smallCaps w:val="0"/>
          <w:noProof/>
          <w:sz w:val="22"/>
          <w:szCs w:val="22"/>
          <w:rtl/>
        </w:rPr>
      </w:pPr>
      <w:hyperlink w:anchor="_Toc495223355" w:history="1">
        <w:r w:rsidR="00F85006" w:rsidRPr="00481902">
          <w:rPr>
            <w:rStyle w:val="Hyperlink"/>
            <w:noProof/>
            <w:rtl/>
          </w:rPr>
          <w:t>4.3</w:t>
        </w:r>
        <w:r w:rsidR="00F85006">
          <w:rPr>
            <w:rFonts w:eastAsiaTheme="minorEastAsia" w:cstheme="minorBidi"/>
            <w:smallCaps w:val="0"/>
            <w:noProof/>
            <w:sz w:val="22"/>
            <w:szCs w:val="22"/>
            <w:rtl/>
          </w:rPr>
          <w:tab/>
        </w:r>
        <w:r w:rsidR="00F85006" w:rsidRPr="00481902">
          <w:rPr>
            <w:rStyle w:val="Hyperlink"/>
            <w:noProof/>
            <w:rtl/>
          </w:rPr>
          <w:t>תכנית העבודה ולוח זמנים</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Toc495223355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25</w:t>
        </w:r>
        <w:r w:rsidR="00F85006">
          <w:rPr>
            <w:rStyle w:val="Hyperlink"/>
            <w:noProof/>
            <w:rtl/>
          </w:rPr>
          <w:fldChar w:fldCharType="end"/>
        </w:r>
      </w:hyperlink>
    </w:p>
    <w:p w:rsidR="00F85006" w:rsidRDefault="00923A1B" w:rsidP="008A56CD">
      <w:pPr>
        <w:pStyle w:val="TOC2"/>
        <w:tabs>
          <w:tab w:val="left" w:pos="1200"/>
          <w:tab w:val="right" w:leader="dot" w:pos="8435"/>
        </w:tabs>
        <w:spacing w:line="276" w:lineRule="auto"/>
        <w:rPr>
          <w:rFonts w:eastAsiaTheme="minorEastAsia" w:cstheme="minorBidi"/>
          <w:smallCaps w:val="0"/>
          <w:noProof/>
          <w:sz w:val="22"/>
          <w:szCs w:val="22"/>
          <w:rtl/>
        </w:rPr>
      </w:pPr>
      <w:hyperlink w:anchor="_Toc495223356" w:history="1">
        <w:r w:rsidR="00F85006" w:rsidRPr="00481902">
          <w:rPr>
            <w:rStyle w:val="Hyperlink"/>
            <w:noProof/>
            <w:rtl/>
          </w:rPr>
          <w:t>4.4</w:t>
        </w:r>
        <w:r w:rsidR="00F85006">
          <w:rPr>
            <w:rFonts w:eastAsiaTheme="minorEastAsia" w:cstheme="minorBidi"/>
            <w:smallCaps w:val="0"/>
            <w:noProof/>
            <w:sz w:val="22"/>
            <w:szCs w:val="22"/>
            <w:rtl/>
          </w:rPr>
          <w:tab/>
        </w:r>
        <w:r w:rsidR="00F85006" w:rsidRPr="00481902">
          <w:rPr>
            <w:rStyle w:val="Hyperlink"/>
            <w:noProof/>
            <w:rtl/>
          </w:rPr>
          <w:t>תפעול שוטף</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Toc495223356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25</w:t>
        </w:r>
        <w:r w:rsidR="00F85006">
          <w:rPr>
            <w:rStyle w:val="Hyperlink"/>
            <w:noProof/>
            <w:rtl/>
          </w:rPr>
          <w:fldChar w:fldCharType="end"/>
        </w:r>
      </w:hyperlink>
    </w:p>
    <w:p w:rsidR="00F85006" w:rsidRDefault="00923A1B" w:rsidP="00F85006">
      <w:pPr>
        <w:pStyle w:val="TOC2"/>
        <w:tabs>
          <w:tab w:val="left" w:pos="1200"/>
          <w:tab w:val="right" w:leader="dot" w:pos="8435"/>
        </w:tabs>
        <w:spacing w:line="276" w:lineRule="auto"/>
        <w:rPr>
          <w:rFonts w:eastAsiaTheme="minorEastAsia" w:cstheme="minorBidi"/>
          <w:smallCaps w:val="0"/>
          <w:noProof/>
          <w:sz w:val="22"/>
          <w:szCs w:val="22"/>
          <w:rtl/>
        </w:rPr>
      </w:pPr>
      <w:hyperlink w:anchor="_Toc495223357" w:history="1">
        <w:r w:rsidR="00F85006" w:rsidRPr="00481902">
          <w:rPr>
            <w:rStyle w:val="Hyperlink"/>
            <w:noProof/>
            <w:rtl/>
          </w:rPr>
          <w:t>4.5</w:t>
        </w:r>
        <w:r w:rsidR="00F85006">
          <w:rPr>
            <w:rFonts w:eastAsiaTheme="minorEastAsia" w:cstheme="minorBidi"/>
            <w:smallCaps w:val="0"/>
            <w:noProof/>
            <w:sz w:val="22"/>
            <w:szCs w:val="22"/>
            <w:rtl/>
          </w:rPr>
          <w:tab/>
        </w:r>
        <w:r w:rsidR="00F85006" w:rsidRPr="00481902">
          <w:rPr>
            <w:rStyle w:val="Hyperlink"/>
            <w:noProof/>
            <w:rtl/>
          </w:rPr>
          <w:t>תיעוד</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Toc495223357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25</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58" w:history="1">
        <w:r w:rsidR="00F85006" w:rsidRPr="00481902">
          <w:rPr>
            <w:rStyle w:val="Hyperlink"/>
            <w:noProof/>
          </w:rPr>
          <w:t>4.6</w:t>
        </w:r>
        <w:r w:rsidR="00F85006">
          <w:rPr>
            <w:rFonts w:eastAsiaTheme="minorEastAsia" w:cstheme="minorBidi"/>
            <w:smallCaps w:val="0"/>
            <w:noProof/>
            <w:sz w:val="22"/>
            <w:szCs w:val="22"/>
            <w:rtl/>
          </w:rPr>
          <w:tab/>
        </w:r>
        <w:r w:rsidR="00F85006" w:rsidRPr="00481902">
          <w:rPr>
            <w:rStyle w:val="Hyperlink"/>
            <w:noProof/>
            <w:rtl/>
          </w:rPr>
          <w:t>שירות ותחזוקה</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Toc495223358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25</w:t>
        </w:r>
        <w:r w:rsidR="00F85006">
          <w:rPr>
            <w:rStyle w:val="Hyperlink"/>
            <w:noProof/>
            <w:rtl/>
          </w:rPr>
          <w:fldChar w:fldCharType="end"/>
        </w:r>
      </w:hyperlink>
    </w:p>
    <w:p w:rsidR="00F85006" w:rsidRDefault="00923A1B" w:rsidP="008A56CD">
      <w:pPr>
        <w:pStyle w:val="TOC2"/>
        <w:tabs>
          <w:tab w:val="left" w:pos="1440"/>
          <w:tab w:val="right" w:leader="dot" w:pos="8435"/>
        </w:tabs>
        <w:spacing w:line="276" w:lineRule="auto"/>
        <w:rPr>
          <w:rFonts w:eastAsiaTheme="minorEastAsia" w:cstheme="minorBidi"/>
          <w:smallCaps w:val="0"/>
          <w:noProof/>
          <w:sz w:val="22"/>
          <w:szCs w:val="22"/>
          <w:rtl/>
        </w:rPr>
      </w:pPr>
      <w:hyperlink w:anchor="_Toc495223359" w:history="1">
        <w:r w:rsidR="00F85006" w:rsidRPr="00481902">
          <w:rPr>
            <w:rStyle w:val="Hyperlink"/>
            <w:noProof/>
          </w:rPr>
          <w:t>4.7</w:t>
        </w:r>
        <w:r w:rsidR="00F85006">
          <w:rPr>
            <w:rFonts w:eastAsiaTheme="minorEastAsia" w:cstheme="minorBidi"/>
            <w:smallCaps w:val="0"/>
            <w:noProof/>
            <w:sz w:val="22"/>
            <w:szCs w:val="22"/>
            <w:rtl/>
          </w:rPr>
          <w:tab/>
        </w:r>
        <w:r w:rsidR="00F85006" w:rsidRPr="00481902">
          <w:rPr>
            <w:rStyle w:val="Hyperlink"/>
            <w:noProof/>
            <w:rtl/>
          </w:rPr>
          <w:t>השתלבות בארגון</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Toc495223359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26</w:t>
        </w:r>
        <w:r w:rsidR="00F85006">
          <w:rPr>
            <w:rStyle w:val="Hyperlink"/>
            <w:noProof/>
            <w:rtl/>
          </w:rPr>
          <w:fldChar w:fldCharType="end"/>
        </w:r>
      </w:hyperlink>
    </w:p>
    <w:p w:rsidR="00F85006" w:rsidRDefault="00923A1B" w:rsidP="008A56CD">
      <w:pPr>
        <w:pStyle w:val="TOC2"/>
        <w:tabs>
          <w:tab w:val="left" w:pos="1200"/>
          <w:tab w:val="right" w:leader="dot" w:pos="8435"/>
        </w:tabs>
        <w:spacing w:line="276" w:lineRule="auto"/>
        <w:rPr>
          <w:rFonts w:eastAsiaTheme="minorEastAsia" w:cstheme="minorBidi"/>
          <w:smallCaps w:val="0"/>
          <w:noProof/>
          <w:sz w:val="22"/>
          <w:szCs w:val="22"/>
          <w:rtl/>
        </w:rPr>
      </w:pPr>
      <w:hyperlink w:anchor="_Toc495223360" w:history="1">
        <w:r w:rsidR="00F85006" w:rsidRPr="00481902">
          <w:rPr>
            <w:rStyle w:val="Hyperlink"/>
            <w:noProof/>
            <w:rtl/>
          </w:rPr>
          <w:t>4.8</w:t>
        </w:r>
        <w:r w:rsidR="00F85006">
          <w:rPr>
            <w:rFonts w:eastAsiaTheme="minorEastAsia" w:cstheme="minorBidi"/>
            <w:smallCaps w:val="0"/>
            <w:noProof/>
            <w:sz w:val="22"/>
            <w:szCs w:val="22"/>
            <w:rtl/>
          </w:rPr>
          <w:tab/>
        </w:r>
        <w:r w:rsidR="00F85006" w:rsidRPr="00481902">
          <w:rPr>
            <w:rStyle w:val="Hyperlink"/>
            <w:noProof/>
            <w:rtl/>
          </w:rPr>
          <w:t>חוסן ואמינות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Toc495223360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26</w:t>
        </w:r>
        <w:r w:rsidR="00F85006">
          <w:rPr>
            <w:rStyle w:val="Hyperlink"/>
            <w:noProof/>
            <w:rtl/>
          </w:rPr>
          <w:fldChar w:fldCharType="end"/>
        </w:r>
      </w:hyperlink>
    </w:p>
    <w:p w:rsidR="00F85006" w:rsidRDefault="00923A1B" w:rsidP="00EE5F4E">
      <w:pPr>
        <w:pStyle w:val="TOC1"/>
        <w:tabs>
          <w:tab w:val="left" w:pos="720"/>
          <w:tab w:val="right" w:leader="dot" w:pos="8435"/>
        </w:tabs>
        <w:spacing w:line="276" w:lineRule="auto"/>
        <w:rPr>
          <w:rFonts w:eastAsiaTheme="minorEastAsia" w:cstheme="minorBidi"/>
          <w:b w:val="0"/>
          <w:bCs w:val="0"/>
          <w:caps w:val="0"/>
          <w:noProof/>
          <w:sz w:val="22"/>
          <w:szCs w:val="22"/>
          <w:rtl/>
        </w:rPr>
      </w:pPr>
      <w:hyperlink w:anchor="_Toc495223361" w:history="1">
        <w:r w:rsidR="00F85006" w:rsidRPr="00481902">
          <w:rPr>
            <w:rStyle w:val="Hyperlink"/>
            <w:noProof/>
            <w:rtl/>
          </w:rPr>
          <w:t>5.</w:t>
        </w:r>
        <w:r w:rsidR="00F85006">
          <w:rPr>
            <w:rFonts w:eastAsiaTheme="minorEastAsia" w:cstheme="minorBidi"/>
            <w:b w:val="0"/>
            <w:bCs w:val="0"/>
            <w:caps w:val="0"/>
            <w:noProof/>
            <w:sz w:val="22"/>
            <w:szCs w:val="22"/>
            <w:rtl/>
          </w:rPr>
          <w:tab/>
        </w:r>
        <w:r w:rsidR="00F85006" w:rsidRPr="00481902">
          <w:rPr>
            <w:rStyle w:val="Hyperlink"/>
            <w:noProof/>
            <w:rtl/>
          </w:rPr>
          <w:t>עלות - משאבים</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Toc495223361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27</w:t>
        </w:r>
        <w:r w:rsidR="00F85006">
          <w:rPr>
            <w:rStyle w:val="Hyperlink"/>
            <w:noProof/>
            <w:rtl/>
          </w:rPr>
          <w:fldChar w:fldCharType="end"/>
        </w:r>
      </w:hyperlink>
    </w:p>
    <w:p w:rsidR="00F85006" w:rsidRDefault="00923A1B" w:rsidP="00F85006">
      <w:pPr>
        <w:pStyle w:val="TOC2"/>
        <w:tabs>
          <w:tab w:val="left" w:pos="1200"/>
          <w:tab w:val="right" w:leader="dot" w:pos="8435"/>
        </w:tabs>
        <w:spacing w:line="276" w:lineRule="auto"/>
        <w:rPr>
          <w:rFonts w:eastAsiaTheme="minorEastAsia" w:cstheme="minorBidi"/>
          <w:smallCaps w:val="0"/>
          <w:noProof/>
          <w:sz w:val="22"/>
          <w:szCs w:val="22"/>
          <w:rtl/>
        </w:rPr>
      </w:pPr>
      <w:hyperlink w:anchor="_Toc495223362" w:history="1">
        <w:r w:rsidR="00F85006" w:rsidRPr="00481902">
          <w:rPr>
            <w:rStyle w:val="Hyperlink"/>
            <w:noProof/>
            <w:rtl/>
          </w:rPr>
          <w:t>5.1</w:t>
        </w:r>
        <w:r w:rsidR="00F85006">
          <w:rPr>
            <w:rFonts w:eastAsiaTheme="minorEastAsia" w:cstheme="minorBidi"/>
            <w:smallCaps w:val="0"/>
            <w:noProof/>
            <w:sz w:val="22"/>
            <w:szCs w:val="22"/>
            <w:rtl/>
          </w:rPr>
          <w:tab/>
        </w:r>
        <w:r w:rsidR="00F85006" w:rsidRPr="00481902">
          <w:rPr>
            <w:rStyle w:val="Hyperlink"/>
            <w:noProof/>
            <w:rtl/>
          </w:rPr>
          <w:t>מודל העלות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Toc495223362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27</w:t>
        </w:r>
        <w:r w:rsidR="00F85006">
          <w:rPr>
            <w:rStyle w:val="Hyperlink"/>
            <w:noProof/>
            <w:rtl/>
          </w:rPr>
          <w:fldChar w:fldCharType="end"/>
        </w:r>
      </w:hyperlink>
    </w:p>
    <w:p w:rsidR="00F85006" w:rsidRDefault="00923A1B" w:rsidP="008A56CD">
      <w:pPr>
        <w:pStyle w:val="TOC2"/>
        <w:tabs>
          <w:tab w:val="left" w:pos="1200"/>
          <w:tab w:val="right" w:leader="dot" w:pos="8435"/>
        </w:tabs>
        <w:spacing w:line="276" w:lineRule="auto"/>
        <w:rPr>
          <w:rFonts w:eastAsiaTheme="minorEastAsia" w:cstheme="minorBidi"/>
          <w:smallCaps w:val="0"/>
          <w:noProof/>
          <w:sz w:val="22"/>
          <w:szCs w:val="22"/>
          <w:rtl/>
        </w:rPr>
      </w:pPr>
      <w:hyperlink w:anchor="_Toc495223363" w:history="1">
        <w:r w:rsidR="00F85006" w:rsidRPr="00481902">
          <w:rPr>
            <w:rStyle w:val="Hyperlink"/>
            <w:noProof/>
            <w:rtl/>
          </w:rPr>
          <w:t>5.2</w:t>
        </w:r>
        <w:r w:rsidR="00F85006">
          <w:rPr>
            <w:rFonts w:eastAsiaTheme="minorEastAsia" w:cstheme="minorBidi"/>
            <w:smallCaps w:val="0"/>
            <w:noProof/>
            <w:sz w:val="22"/>
            <w:szCs w:val="22"/>
            <w:rtl/>
          </w:rPr>
          <w:tab/>
        </w:r>
        <w:r w:rsidR="00F85006" w:rsidRPr="00481902">
          <w:rPr>
            <w:rStyle w:val="Hyperlink"/>
            <w:noProof/>
            <w:rtl/>
          </w:rPr>
          <w:t>רכיבי העלות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Toc495223363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27</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64" w:history="1">
        <w:r w:rsidR="00F85006" w:rsidRPr="00481902">
          <w:rPr>
            <w:rStyle w:val="Hyperlink"/>
            <w:noProof/>
            <w:rtl/>
          </w:rPr>
          <w:t>5.2.1</w:t>
        </w:r>
        <w:r w:rsidR="00F85006">
          <w:rPr>
            <w:rFonts w:eastAsiaTheme="minorEastAsia" w:cstheme="minorBidi"/>
            <w:smallCaps w:val="0"/>
            <w:noProof/>
            <w:sz w:val="22"/>
            <w:szCs w:val="22"/>
            <w:rtl/>
          </w:rPr>
          <w:tab/>
        </w:r>
        <w:r w:rsidR="00F85006" w:rsidRPr="00481902">
          <w:rPr>
            <w:rStyle w:val="Hyperlink"/>
            <w:noProof/>
            <w:rtl/>
          </w:rPr>
          <w:t>עלות קלטות גיבוי נדרשות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Toc495223364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27</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65" w:history="1">
        <w:r w:rsidR="00F85006" w:rsidRPr="00481902">
          <w:rPr>
            <w:rStyle w:val="Hyperlink"/>
            <w:noProof/>
            <w:rtl/>
          </w:rPr>
          <w:t>5.2.2</w:t>
        </w:r>
        <w:r w:rsidR="00F85006">
          <w:rPr>
            <w:rFonts w:eastAsiaTheme="minorEastAsia" w:cstheme="minorBidi"/>
            <w:smallCaps w:val="0"/>
            <w:noProof/>
            <w:sz w:val="22"/>
            <w:szCs w:val="22"/>
            <w:rtl/>
          </w:rPr>
          <w:tab/>
        </w:r>
        <w:r w:rsidR="00F85006" w:rsidRPr="00481902">
          <w:rPr>
            <w:rStyle w:val="Hyperlink"/>
            <w:noProof/>
            <w:rtl/>
          </w:rPr>
          <w:t>עלות קלטות גיבוי אופציונליות – רכש עתידי</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Toc495223365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28</w:t>
        </w:r>
        <w:r w:rsidR="00F85006">
          <w:rPr>
            <w:rStyle w:val="Hyperlink"/>
            <w:noProof/>
            <w:rtl/>
          </w:rPr>
          <w:fldChar w:fldCharType="end"/>
        </w:r>
      </w:hyperlink>
    </w:p>
    <w:p w:rsidR="00F85006" w:rsidRDefault="00923A1B" w:rsidP="00F85006">
      <w:pPr>
        <w:pStyle w:val="TOC2"/>
        <w:tabs>
          <w:tab w:val="left" w:pos="1440"/>
          <w:tab w:val="right" w:leader="dot" w:pos="8435"/>
        </w:tabs>
        <w:spacing w:line="276" w:lineRule="auto"/>
        <w:rPr>
          <w:rFonts w:eastAsiaTheme="minorEastAsia" w:cstheme="minorBidi"/>
          <w:smallCaps w:val="0"/>
          <w:noProof/>
          <w:sz w:val="22"/>
          <w:szCs w:val="22"/>
          <w:rtl/>
        </w:rPr>
      </w:pPr>
      <w:hyperlink w:anchor="_Toc495223366" w:history="1">
        <w:r w:rsidR="00F85006" w:rsidRPr="00481902">
          <w:rPr>
            <w:rStyle w:val="Hyperlink"/>
            <w:noProof/>
            <w:rtl/>
          </w:rPr>
          <w:t>5.2.3</w:t>
        </w:r>
        <w:r w:rsidR="00F85006">
          <w:rPr>
            <w:rFonts w:eastAsiaTheme="minorEastAsia" w:cstheme="minorBidi"/>
            <w:smallCaps w:val="0"/>
            <w:noProof/>
            <w:sz w:val="22"/>
            <w:szCs w:val="22"/>
            <w:rtl/>
          </w:rPr>
          <w:tab/>
        </w:r>
        <w:r w:rsidR="00F85006" w:rsidRPr="00481902">
          <w:rPr>
            <w:rStyle w:val="Hyperlink"/>
            <w:noProof/>
            <w:rtl/>
          </w:rPr>
          <w:t>עלות כוללת לצורך השוואת ההצעות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Toc495223366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28</w:t>
        </w:r>
        <w:r w:rsidR="00F85006">
          <w:rPr>
            <w:rStyle w:val="Hyperlink"/>
            <w:noProof/>
            <w:rtl/>
          </w:rPr>
          <w:fldChar w:fldCharType="end"/>
        </w:r>
      </w:hyperlink>
    </w:p>
    <w:p w:rsidR="00F85006" w:rsidRDefault="00923A1B" w:rsidP="00F85006">
      <w:pPr>
        <w:pStyle w:val="TOC2"/>
        <w:tabs>
          <w:tab w:val="left" w:pos="1200"/>
          <w:tab w:val="right" w:leader="dot" w:pos="8435"/>
        </w:tabs>
        <w:spacing w:line="276" w:lineRule="auto"/>
        <w:rPr>
          <w:rFonts w:eastAsiaTheme="minorEastAsia" w:cstheme="minorBidi"/>
          <w:smallCaps w:val="0"/>
          <w:noProof/>
          <w:sz w:val="22"/>
          <w:szCs w:val="22"/>
          <w:rtl/>
        </w:rPr>
      </w:pPr>
      <w:hyperlink w:anchor="_Toc495223367" w:history="1">
        <w:r w:rsidR="00F85006" w:rsidRPr="00481902">
          <w:rPr>
            <w:rStyle w:val="Hyperlink"/>
            <w:noProof/>
            <w:rtl/>
          </w:rPr>
          <w:t>5.3</w:t>
        </w:r>
        <w:r w:rsidR="00F85006">
          <w:rPr>
            <w:rFonts w:eastAsiaTheme="minorEastAsia" w:cstheme="minorBidi"/>
            <w:smallCaps w:val="0"/>
            <w:noProof/>
            <w:sz w:val="22"/>
            <w:szCs w:val="22"/>
            <w:rtl/>
          </w:rPr>
          <w:tab/>
        </w:r>
        <w:r w:rsidR="00F85006" w:rsidRPr="00481902">
          <w:rPr>
            <w:rStyle w:val="Hyperlink"/>
            <w:noProof/>
            <w:rtl/>
          </w:rPr>
          <w:t>הצגת מחירים</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Toc495223367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28</w:t>
        </w:r>
        <w:r w:rsidR="00F85006">
          <w:rPr>
            <w:rStyle w:val="Hyperlink"/>
            <w:noProof/>
            <w:rtl/>
          </w:rPr>
          <w:fldChar w:fldCharType="end"/>
        </w:r>
      </w:hyperlink>
    </w:p>
    <w:p w:rsidR="00F85006" w:rsidRDefault="00923A1B" w:rsidP="00F85006">
      <w:pPr>
        <w:pStyle w:val="TOC2"/>
        <w:tabs>
          <w:tab w:val="left" w:pos="1200"/>
          <w:tab w:val="right" w:leader="dot" w:pos="8435"/>
        </w:tabs>
        <w:spacing w:line="276" w:lineRule="auto"/>
        <w:rPr>
          <w:rFonts w:eastAsiaTheme="minorEastAsia" w:cstheme="minorBidi"/>
          <w:smallCaps w:val="0"/>
          <w:noProof/>
          <w:sz w:val="22"/>
          <w:szCs w:val="22"/>
          <w:rtl/>
        </w:rPr>
      </w:pPr>
      <w:hyperlink w:anchor="_Toc495223368" w:history="1">
        <w:r w:rsidR="00F85006" w:rsidRPr="00481902">
          <w:rPr>
            <w:rStyle w:val="Hyperlink"/>
            <w:noProof/>
            <w:rtl/>
          </w:rPr>
          <w:t>5.4</w:t>
        </w:r>
        <w:r w:rsidR="00F85006">
          <w:rPr>
            <w:rFonts w:eastAsiaTheme="minorEastAsia" w:cstheme="minorBidi"/>
            <w:smallCaps w:val="0"/>
            <w:noProof/>
            <w:sz w:val="22"/>
            <w:szCs w:val="22"/>
            <w:rtl/>
          </w:rPr>
          <w:tab/>
        </w:r>
        <w:r w:rsidR="00F85006" w:rsidRPr="00481902">
          <w:rPr>
            <w:rStyle w:val="Hyperlink"/>
            <w:noProof/>
            <w:rtl/>
          </w:rPr>
          <w:t>השוואת הצעות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Toc495223368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29</w:t>
        </w:r>
        <w:r w:rsidR="00F85006">
          <w:rPr>
            <w:rStyle w:val="Hyperlink"/>
            <w:noProof/>
            <w:rtl/>
          </w:rPr>
          <w:fldChar w:fldCharType="end"/>
        </w:r>
      </w:hyperlink>
    </w:p>
    <w:p w:rsidR="00F85006" w:rsidRDefault="00923A1B" w:rsidP="00F85006">
      <w:pPr>
        <w:pStyle w:val="TOC2"/>
        <w:tabs>
          <w:tab w:val="left" w:pos="1200"/>
          <w:tab w:val="right" w:leader="dot" w:pos="8435"/>
        </w:tabs>
        <w:spacing w:line="276" w:lineRule="auto"/>
        <w:rPr>
          <w:rFonts w:eastAsiaTheme="minorEastAsia" w:cstheme="minorBidi"/>
          <w:smallCaps w:val="0"/>
          <w:noProof/>
          <w:sz w:val="22"/>
          <w:szCs w:val="22"/>
          <w:rtl/>
        </w:rPr>
      </w:pPr>
      <w:hyperlink w:anchor="_Toc495223369" w:history="1">
        <w:r w:rsidR="00F85006" w:rsidRPr="00481902">
          <w:rPr>
            <w:rStyle w:val="Hyperlink"/>
            <w:noProof/>
            <w:rtl/>
          </w:rPr>
          <w:t>5.5</w:t>
        </w:r>
        <w:r w:rsidR="00F85006">
          <w:rPr>
            <w:rFonts w:eastAsiaTheme="minorEastAsia" w:cstheme="minorBidi"/>
            <w:smallCaps w:val="0"/>
            <w:noProof/>
            <w:sz w:val="22"/>
            <w:szCs w:val="22"/>
            <w:rtl/>
          </w:rPr>
          <w:tab/>
        </w:r>
        <w:r w:rsidR="00F85006" w:rsidRPr="00481902">
          <w:rPr>
            <w:rStyle w:val="Hyperlink"/>
            <w:noProof/>
            <w:rtl/>
          </w:rPr>
          <w:t>תנאים נוספים</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Toc495223369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29</w:t>
        </w:r>
        <w:r w:rsidR="00F85006">
          <w:rPr>
            <w:rStyle w:val="Hyperlink"/>
            <w:noProof/>
            <w:rtl/>
          </w:rPr>
          <w:fldChar w:fldCharType="end"/>
        </w:r>
      </w:hyperlink>
    </w:p>
    <w:p w:rsidR="00F85006" w:rsidRDefault="00923A1B" w:rsidP="009F5902">
      <w:pPr>
        <w:pStyle w:val="TOC1"/>
        <w:tabs>
          <w:tab w:val="right" w:leader="dot" w:pos="8435"/>
        </w:tabs>
        <w:spacing w:line="276" w:lineRule="auto"/>
        <w:rPr>
          <w:rFonts w:eastAsiaTheme="minorEastAsia" w:cstheme="minorBidi"/>
          <w:b w:val="0"/>
          <w:bCs w:val="0"/>
          <w:caps w:val="0"/>
          <w:noProof/>
          <w:sz w:val="22"/>
          <w:szCs w:val="22"/>
          <w:rtl/>
        </w:rPr>
      </w:pPr>
      <w:hyperlink w:anchor="_Toc495223370" w:history="1">
        <w:r w:rsidR="00F85006" w:rsidRPr="00481902">
          <w:rPr>
            <w:rStyle w:val="Hyperlink"/>
            <w:noProof/>
            <w:rtl/>
          </w:rPr>
          <w:t xml:space="preserve">נספח 0.3.1 פרטי </w:t>
        </w:r>
        <w:r w:rsidR="009F5902">
          <w:rPr>
            <w:rFonts w:hint="cs"/>
            <w:noProof/>
            <w:webHidden/>
            <w:rtl/>
          </w:rPr>
          <w:t>מגיש ההצעה</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Toc495223370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31</w:t>
        </w:r>
        <w:r w:rsidR="00F85006">
          <w:rPr>
            <w:rStyle w:val="Hyperlink"/>
            <w:noProof/>
            <w:rtl/>
          </w:rPr>
          <w:fldChar w:fldCharType="end"/>
        </w:r>
      </w:hyperlink>
    </w:p>
    <w:p w:rsidR="00F85006" w:rsidRDefault="00923A1B" w:rsidP="00F85006">
      <w:pPr>
        <w:pStyle w:val="TOC1"/>
        <w:tabs>
          <w:tab w:val="right" w:leader="dot" w:pos="8435"/>
        </w:tabs>
        <w:spacing w:line="276" w:lineRule="auto"/>
        <w:rPr>
          <w:rFonts w:eastAsiaTheme="minorEastAsia" w:cstheme="minorBidi"/>
          <w:b w:val="0"/>
          <w:bCs w:val="0"/>
          <w:caps w:val="0"/>
          <w:noProof/>
          <w:sz w:val="22"/>
          <w:szCs w:val="22"/>
          <w:rtl/>
        </w:rPr>
      </w:pPr>
      <w:hyperlink w:anchor="_Toc495223371" w:history="1">
        <w:r w:rsidR="00F85006" w:rsidRPr="00481902">
          <w:rPr>
            <w:rStyle w:val="Hyperlink"/>
            <w:noProof/>
            <w:rtl/>
          </w:rPr>
          <w:t>נספח 0.3.2 הצהרה על שמירת סודיות מסמכי המכרז</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Toc495223371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32</w:t>
        </w:r>
        <w:r w:rsidR="00F85006">
          <w:rPr>
            <w:rStyle w:val="Hyperlink"/>
            <w:noProof/>
            <w:rtl/>
          </w:rPr>
          <w:fldChar w:fldCharType="end"/>
        </w:r>
      </w:hyperlink>
    </w:p>
    <w:p w:rsidR="00F85006" w:rsidRDefault="00923A1B" w:rsidP="00F85006">
      <w:pPr>
        <w:pStyle w:val="TOC1"/>
        <w:tabs>
          <w:tab w:val="left" w:pos="1440"/>
          <w:tab w:val="right" w:leader="dot" w:pos="8435"/>
        </w:tabs>
        <w:spacing w:line="276" w:lineRule="auto"/>
        <w:rPr>
          <w:rFonts w:eastAsiaTheme="minorEastAsia" w:cstheme="minorBidi"/>
          <w:b w:val="0"/>
          <w:bCs w:val="0"/>
          <w:caps w:val="0"/>
          <w:noProof/>
          <w:sz w:val="22"/>
          <w:szCs w:val="22"/>
          <w:rtl/>
        </w:rPr>
      </w:pPr>
      <w:hyperlink w:anchor="_Toc495223372" w:history="1">
        <w:r w:rsidR="00F85006" w:rsidRPr="00481902">
          <w:rPr>
            <w:rStyle w:val="Hyperlink"/>
            <w:noProof/>
            <w:rtl/>
          </w:rPr>
          <w:t>נספח 0.6.1</w:t>
        </w:r>
        <w:r w:rsidR="00F85006">
          <w:rPr>
            <w:rFonts w:eastAsiaTheme="minorEastAsia" w:cstheme="minorBidi"/>
            <w:b w:val="0"/>
            <w:bCs w:val="0"/>
            <w:caps w:val="0"/>
            <w:noProof/>
            <w:sz w:val="22"/>
            <w:szCs w:val="22"/>
            <w:rtl/>
          </w:rPr>
          <w:tab/>
        </w:r>
        <w:r w:rsidR="00F85006" w:rsidRPr="00481902">
          <w:rPr>
            <w:rStyle w:val="Hyperlink"/>
            <w:noProof/>
            <w:rtl/>
          </w:rPr>
          <w:t>ערבות בגין הגשת הצעה</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Toc495223372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33</w:t>
        </w:r>
        <w:r w:rsidR="00F85006">
          <w:rPr>
            <w:rStyle w:val="Hyperlink"/>
            <w:noProof/>
            <w:rtl/>
          </w:rPr>
          <w:fldChar w:fldCharType="end"/>
        </w:r>
      </w:hyperlink>
    </w:p>
    <w:p w:rsidR="00F85006" w:rsidRDefault="00923A1B" w:rsidP="00F85006">
      <w:pPr>
        <w:pStyle w:val="TOC1"/>
        <w:tabs>
          <w:tab w:val="right" w:leader="dot" w:pos="8435"/>
        </w:tabs>
        <w:spacing w:line="276" w:lineRule="auto"/>
        <w:rPr>
          <w:rFonts w:eastAsiaTheme="minorEastAsia" w:cstheme="minorBidi"/>
          <w:b w:val="0"/>
          <w:bCs w:val="0"/>
          <w:caps w:val="0"/>
          <w:noProof/>
          <w:sz w:val="22"/>
          <w:szCs w:val="22"/>
          <w:rtl/>
        </w:rPr>
      </w:pPr>
      <w:hyperlink w:anchor="_Toc495223373" w:history="1">
        <w:r w:rsidR="00F85006" w:rsidRPr="00481902">
          <w:rPr>
            <w:rStyle w:val="Hyperlink"/>
            <w:noProof/>
            <w:rtl/>
          </w:rPr>
          <w:t>נספח 0.6.2.4 העדר הרשעות בגין העסקת עובדים זרים ושכר מינימום</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Toc495223373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34</w:t>
        </w:r>
        <w:r w:rsidR="00F85006">
          <w:rPr>
            <w:rStyle w:val="Hyperlink"/>
            <w:noProof/>
            <w:rtl/>
          </w:rPr>
          <w:fldChar w:fldCharType="end"/>
        </w:r>
      </w:hyperlink>
    </w:p>
    <w:p w:rsidR="00F85006" w:rsidRDefault="00923A1B" w:rsidP="00F85006">
      <w:pPr>
        <w:pStyle w:val="TOC1"/>
        <w:tabs>
          <w:tab w:val="right" w:leader="dot" w:pos="8435"/>
        </w:tabs>
        <w:spacing w:line="276" w:lineRule="auto"/>
        <w:rPr>
          <w:rFonts w:eastAsiaTheme="minorEastAsia" w:cstheme="minorBidi"/>
          <w:b w:val="0"/>
          <w:bCs w:val="0"/>
          <w:caps w:val="0"/>
          <w:noProof/>
          <w:sz w:val="22"/>
          <w:szCs w:val="22"/>
          <w:rtl/>
        </w:rPr>
      </w:pPr>
      <w:hyperlink w:anchor="_Toc495223374" w:history="1">
        <w:r w:rsidR="00F85006" w:rsidRPr="00481902">
          <w:rPr>
            <w:rStyle w:val="Hyperlink"/>
            <w:noProof/>
            <w:rtl/>
          </w:rPr>
          <w:t>נספח 0.6.2.6 הצהרת מציע בדבר הבנת וקבלת תנאי המכרז</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Toc495223374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35</w:t>
        </w:r>
        <w:r w:rsidR="00F85006">
          <w:rPr>
            <w:rStyle w:val="Hyperlink"/>
            <w:noProof/>
            <w:rtl/>
          </w:rPr>
          <w:fldChar w:fldCharType="end"/>
        </w:r>
      </w:hyperlink>
    </w:p>
    <w:p w:rsidR="009F5902" w:rsidRDefault="00923A1B" w:rsidP="009F5902">
      <w:pPr>
        <w:pStyle w:val="TOC1"/>
        <w:tabs>
          <w:tab w:val="right" w:leader="dot" w:pos="8435"/>
        </w:tabs>
        <w:spacing w:line="276" w:lineRule="auto"/>
        <w:rPr>
          <w:rFonts w:eastAsiaTheme="minorEastAsia" w:cstheme="minorBidi"/>
          <w:b w:val="0"/>
          <w:bCs w:val="0"/>
          <w:caps w:val="0"/>
          <w:noProof/>
          <w:sz w:val="22"/>
          <w:szCs w:val="22"/>
          <w:rtl/>
        </w:rPr>
      </w:pPr>
      <w:hyperlink w:anchor="_Toc495223375" w:history="1">
        <w:r w:rsidR="009F5902" w:rsidRPr="009F5902">
          <w:rPr>
            <w:rStyle w:val="Hyperlink"/>
            <w:noProof/>
            <w:rtl/>
          </w:rPr>
          <w:t>נספח 0.6.2.</w:t>
        </w:r>
        <w:r w:rsidR="009F5902" w:rsidRPr="009F5902">
          <w:rPr>
            <w:rStyle w:val="Hyperlink"/>
            <w:rFonts w:hint="cs"/>
            <w:noProof/>
            <w:rtl/>
          </w:rPr>
          <w:t>8</w:t>
        </w:r>
        <w:r w:rsidR="009F5902" w:rsidRPr="009F5902">
          <w:rPr>
            <w:rStyle w:val="Hyperlink"/>
            <w:noProof/>
            <w:rtl/>
          </w:rPr>
          <w:t xml:space="preserve"> תצהיר (תצהיר בדבר שימוש בתוכנות מקוריות)</w:t>
        </w:r>
        <w:r w:rsidR="009F5902" w:rsidRPr="009F5902">
          <w:rPr>
            <w:rStyle w:val="Hyperlink"/>
            <w:noProof/>
            <w:webHidden/>
            <w:rtl/>
          </w:rPr>
          <w:tab/>
        </w:r>
        <w:r w:rsidR="009F5902" w:rsidRPr="009F5902">
          <w:rPr>
            <w:rStyle w:val="Hyperlink"/>
            <w:noProof/>
            <w:rtl/>
          </w:rPr>
          <w:fldChar w:fldCharType="begin"/>
        </w:r>
        <w:r w:rsidR="009F5902" w:rsidRPr="009F5902">
          <w:rPr>
            <w:rStyle w:val="Hyperlink"/>
            <w:noProof/>
            <w:webHidden/>
            <w:rtl/>
          </w:rPr>
          <w:instrText xml:space="preserve"> </w:instrText>
        </w:r>
        <w:r w:rsidR="009F5902" w:rsidRPr="009F5902">
          <w:rPr>
            <w:rStyle w:val="Hyperlink"/>
            <w:noProof/>
            <w:webHidden/>
          </w:rPr>
          <w:instrText>PAGEREF</w:instrText>
        </w:r>
        <w:r w:rsidR="009F5902" w:rsidRPr="009F5902">
          <w:rPr>
            <w:rStyle w:val="Hyperlink"/>
            <w:noProof/>
            <w:webHidden/>
            <w:rtl/>
          </w:rPr>
          <w:instrText xml:space="preserve"> _</w:instrText>
        </w:r>
        <w:r w:rsidR="009F5902" w:rsidRPr="009F5902">
          <w:rPr>
            <w:rStyle w:val="Hyperlink"/>
            <w:noProof/>
            <w:webHidden/>
          </w:rPr>
          <w:instrText>Toc495223375 \h</w:instrText>
        </w:r>
        <w:r w:rsidR="009F5902" w:rsidRPr="009F5902">
          <w:rPr>
            <w:rStyle w:val="Hyperlink"/>
            <w:noProof/>
            <w:webHidden/>
            <w:rtl/>
          </w:rPr>
          <w:instrText xml:space="preserve"> </w:instrText>
        </w:r>
        <w:r w:rsidR="009F5902" w:rsidRPr="009F5902">
          <w:rPr>
            <w:rStyle w:val="Hyperlink"/>
            <w:noProof/>
            <w:rtl/>
          </w:rPr>
        </w:r>
        <w:r w:rsidR="009F5902" w:rsidRPr="009F5902">
          <w:rPr>
            <w:rStyle w:val="Hyperlink"/>
            <w:noProof/>
            <w:rtl/>
          </w:rPr>
          <w:fldChar w:fldCharType="separate"/>
        </w:r>
        <w:r w:rsidR="00F83086">
          <w:rPr>
            <w:rStyle w:val="Hyperlink"/>
            <w:noProof/>
            <w:webHidden/>
            <w:rtl/>
          </w:rPr>
          <w:t>36</w:t>
        </w:r>
        <w:r w:rsidR="009F5902" w:rsidRPr="009F5902">
          <w:rPr>
            <w:rStyle w:val="Hyperlink"/>
            <w:noProof/>
            <w:rtl/>
          </w:rPr>
          <w:fldChar w:fldCharType="end"/>
        </w:r>
      </w:hyperlink>
    </w:p>
    <w:p w:rsidR="00F85006" w:rsidRDefault="00923A1B" w:rsidP="00F85006">
      <w:pPr>
        <w:pStyle w:val="TOC1"/>
        <w:tabs>
          <w:tab w:val="right" w:leader="dot" w:pos="8435"/>
        </w:tabs>
        <w:spacing w:line="276" w:lineRule="auto"/>
        <w:rPr>
          <w:rFonts w:eastAsiaTheme="minorEastAsia" w:cstheme="minorBidi"/>
          <w:b w:val="0"/>
          <w:bCs w:val="0"/>
          <w:caps w:val="0"/>
          <w:noProof/>
          <w:sz w:val="22"/>
          <w:szCs w:val="22"/>
          <w:rtl/>
        </w:rPr>
      </w:pPr>
      <w:hyperlink w:anchor="_Toc495223375" w:history="1">
        <w:r w:rsidR="00F85006" w:rsidRPr="00481902">
          <w:rPr>
            <w:rStyle w:val="Hyperlink"/>
            <w:noProof/>
            <w:rtl/>
          </w:rPr>
          <w:t>נספח 0.6.2.9 תצהיר (פשיטת רגל והעדר תביעות)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Toc495223375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36</w:t>
        </w:r>
        <w:r w:rsidR="00F85006">
          <w:rPr>
            <w:rStyle w:val="Hyperlink"/>
            <w:noProof/>
            <w:rtl/>
          </w:rPr>
          <w:fldChar w:fldCharType="end"/>
        </w:r>
      </w:hyperlink>
    </w:p>
    <w:p w:rsidR="00F85006" w:rsidRDefault="00923A1B" w:rsidP="00F85006">
      <w:pPr>
        <w:pStyle w:val="TOC1"/>
        <w:tabs>
          <w:tab w:val="right" w:leader="dot" w:pos="8435"/>
        </w:tabs>
        <w:spacing w:line="276" w:lineRule="auto"/>
        <w:rPr>
          <w:rFonts w:eastAsiaTheme="minorEastAsia" w:cstheme="minorBidi"/>
          <w:b w:val="0"/>
          <w:bCs w:val="0"/>
          <w:caps w:val="0"/>
          <w:noProof/>
          <w:sz w:val="22"/>
          <w:szCs w:val="22"/>
          <w:rtl/>
        </w:rPr>
      </w:pPr>
      <w:hyperlink w:anchor="_Toc495223376" w:history="1">
        <w:r w:rsidR="00F85006" w:rsidRPr="00481902">
          <w:rPr>
            <w:rStyle w:val="Hyperlink"/>
            <w:noProof/>
            <w:rtl/>
          </w:rPr>
          <w:t>נספח 0.6.2.10 אישור בדבר תשלום שכר מינימום וזכויות סוציאליות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Toc495223376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38</w:t>
        </w:r>
        <w:r w:rsidR="00F85006">
          <w:rPr>
            <w:rStyle w:val="Hyperlink"/>
            <w:noProof/>
            <w:rtl/>
          </w:rPr>
          <w:fldChar w:fldCharType="end"/>
        </w:r>
      </w:hyperlink>
    </w:p>
    <w:p w:rsidR="00F85006" w:rsidRDefault="00923A1B" w:rsidP="00F85006">
      <w:pPr>
        <w:pStyle w:val="TOC1"/>
        <w:tabs>
          <w:tab w:val="right" w:leader="dot" w:pos="8435"/>
        </w:tabs>
        <w:spacing w:line="276" w:lineRule="auto"/>
        <w:rPr>
          <w:rFonts w:eastAsiaTheme="minorEastAsia" w:cstheme="minorBidi"/>
          <w:b w:val="0"/>
          <w:bCs w:val="0"/>
          <w:caps w:val="0"/>
          <w:noProof/>
          <w:sz w:val="22"/>
          <w:szCs w:val="22"/>
          <w:rtl/>
        </w:rPr>
      </w:pPr>
      <w:hyperlink w:anchor="_Toc495223377" w:history="1">
        <w:r w:rsidR="00F85006" w:rsidRPr="00481902">
          <w:rPr>
            <w:rStyle w:val="Hyperlink"/>
            <w:noProof/>
            <w:rtl/>
          </w:rPr>
          <w:t>נספח 0.6.2.11 אישור מורשה החתימה</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Toc495223377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39</w:t>
        </w:r>
        <w:r w:rsidR="00F85006">
          <w:rPr>
            <w:rStyle w:val="Hyperlink"/>
            <w:noProof/>
            <w:rtl/>
          </w:rPr>
          <w:fldChar w:fldCharType="end"/>
        </w:r>
      </w:hyperlink>
    </w:p>
    <w:p w:rsidR="00F85006" w:rsidRDefault="00923A1B" w:rsidP="00F85006">
      <w:pPr>
        <w:pStyle w:val="TOC1"/>
        <w:tabs>
          <w:tab w:val="right" w:leader="dot" w:pos="8435"/>
        </w:tabs>
        <w:spacing w:line="276" w:lineRule="auto"/>
        <w:rPr>
          <w:rFonts w:eastAsiaTheme="minorEastAsia" w:cstheme="minorBidi"/>
          <w:b w:val="0"/>
          <w:bCs w:val="0"/>
          <w:caps w:val="0"/>
          <w:noProof/>
          <w:sz w:val="22"/>
          <w:szCs w:val="22"/>
          <w:rtl/>
        </w:rPr>
      </w:pPr>
      <w:hyperlink w:anchor="_Toc495223378" w:history="1">
        <w:r w:rsidR="00F85006" w:rsidRPr="00481902">
          <w:rPr>
            <w:rStyle w:val="Hyperlink"/>
            <w:noProof/>
            <w:rtl/>
          </w:rPr>
          <w:t>נספח 0.6.3 עמידת המציע בדרישות סף</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Toc495223378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40</w:t>
        </w:r>
        <w:r w:rsidR="00F85006">
          <w:rPr>
            <w:rStyle w:val="Hyperlink"/>
            <w:noProof/>
            <w:rtl/>
          </w:rPr>
          <w:fldChar w:fldCharType="end"/>
        </w:r>
      </w:hyperlink>
    </w:p>
    <w:p w:rsidR="00F85006" w:rsidRDefault="00923A1B" w:rsidP="00F85006">
      <w:pPr>
        <w:pStyle w:val="TOC1"/>
        <w:tabs>
          <w:tab w:val="right" w:leader="dot" w:pos="8435"/>
        </w:tabs>
        <w:spacing w:line="276" w:lineRule="auto"/>
        <w:rPr>
          <w:rFonts w:eastAsiaTheme="minorEastAsia" w:cstheme="minorBidi"/>
          <w:b w:val="0"/>
          <w:bCs w:val="0"/>
          <w:caps w:val="0"/>
          <w:noProof/>
          <w:sz w:val="22"/>
          <w:szCs w:val="22"/>
          <w:rtl/>
        </w:rPr>
      </w:pPr>
      <w:hyperlink w:anchor="_Toc495223379" w:history="1">
        <w:r w:rsidR="00F85006" w:rsidRPr="00481902">
          <w:rPr>
            <w:rStyle w:val="Hyperlink"/>
            <w:noProof/>
            <w:rtl/>
          </w:rPr>
          <w:t>נספח 0.7.1 חוזה התקשרות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Toc495223379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41</w:t>
        </w:r>
        <w:r w:rsidR="00F85006">
          <w:rPr>
            <w:rStyle w:val="Hyperlink"/>
            <w:noProof/>
            <w:rtl/>
          </w:rPr>
          <w:fldChar w:fldCharType="end"/>
        </w:r>
      </w:hyperlink>
    </w:p>
    <w:p w:rsidR="00F85006" w:rsidRDefault="00923A1B" w:rsidP="00550FF2">
      <w:pPr>
        <w:pStyle w:val="TOC1"/>
        <w:tabs>
          <w:tab w:val="right" w:leader="dot" w:pos="8435"/>
        </w:tabs>
        <w:spacing w:line="276" w:lineRule="auto"/>
        <w:rPr>
          <w:rFonts w:eastAsiaTheme="minorEastAsia" w:cstheme="minorBidi"/>
          <w:b w:val="0"/>
          <w:bCs w:val="0"/>
          <w:caps w:val="0"/>
          <w:noProof/>
          <w:sz w:val="22"/>
          <w:szCs w:val="22"/>
          <w:rtl/>
        </w:rPr>
      </w:pPr>
      <w:hyperlink w:anchor="_Toc495223380" w:history="1">
        <w:r w:rsidR="00F85006" w:rsidRPr="00481902">
          <w:rPr>
            <w:rStyle w:val="Hyperlink"/>
            <w:noProof/>
            <w:rtl/>
          </w:rPr>
          <w:t>נספח 0.7.1ג' הצהרה על שמירת סודיות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Toc495223380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60</w:t>
        </w:r>
        <w:r w:rsidR="00F85006">
          <w:rPr>
            <w:rStyle w:val="Hyperlink"/>
            <w:noProof/>
            <w:rtl/>
          </w:rPr>
          <w:fldChar w:fldCharType="end"/>
        </w:r>
      </w:hyperlink>
    </w:p>
    <w:p w:rsidR="00F85006" w:rsidRDefault="00923A1B" w:rsidP="00F85006">
      <w:pPr>
        <w:pStyle w:val="TOC1"/>
        <w:tabs>
          <w:tab w:val="right" w:leader="dot" w:pos="8435"/>
        </w:tabs>
        <w:spacing w:line="276" w:lineRule="auto"/>
        <w:rPr>
          <w:rFonts w:eastAsiaTheme="minorEastAsia" w:cstheme="minorBidi"/>
          <w:b w:val="0"/>
          <w:bCs w:val="0"/>
          <w:caps w:val="0"/>
          <w:noProof/>
          <w:sz w:val="22"/>
          <w:szCs w:val="22"/>
          <w:rtl/>
        </w:rPr>
      </w:pPr>
      <w:hyperlink w:anchor="_Toc495223381" w:history="1">
        <w:r w:rsidR="00F85006" w:rsidRPr="00481902">
          <w:rPr>
            <w:rStyle w:val="Hyperlink"/>
            <w:noProof/>
            <w:rtl/>
          </w:rPr>
          <w:t>נספח 0.7.1ד' אישור עריכת ביטוחים</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Toc495223381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64</w:t>
        </w:r>
        <w:r w:rsidR="00F85006">
          <w:rPr>
            <w:rStyle w:val="Hyperlink"/>
            <w:noProof/>
            <w:rtl/>
          </w:rPr>
          <w:fldChar w:fldCharType="end"/>
        </w:r>
      </w:hyperlink>
    </w:p>
    <w:p w:rsidR="00F85006" w:rsidRDefault="00923A1B" w:rsidP="002B307C">
      <w:pPr>
        <w:pStyle w:val="TOC1"/>
        <w:tabs>
          <w:tab w:val="right" w:leader="dot" w:pos="8435"/>
        </w:tabs>
        <w:spacing w:line="276" w:lineRule="auto"/>
        <w:rPr>
          <w:rFonts w:eastAsiaTheme="minorEastAsia" w:cstheme="minorBidi"/>
          <w:b w:val="0"/>
          <w:bCs w:val="0"/>
          <w:caps w:val="0"/>
          <w:noProof/>
          <w:sz w:val="22"/>
          <w:szCs w:val="22"/>
          <w:rtl/>
        </w:rPr>
      </w:pPr>
      <w:hyperlink w:anchor="_Toc495223382" w:history="1">
        <w:r w:rsidR="002B307C">
          <w:rPr>
            <w:rStyle w:val="Hyperlink"/>
            <w:noProof/>
            <w:rtl/>
          </w:rPr>
          <w:t>נספח 0.7.1ה' כתב ערבות ביצ</w:t>
        </w:r>
        <w:r w:rsidR="002B307C">
          <w:rPr>
            <w:rFonts w:hint="cs"/>
            <w:noProof/>
            <w:webHidden/>
            <w:rtl/>
          </w:rPr>
          <w:t>וע</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Toc495223382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67</w:t>
        </w:r>
        <w:r w:rsidR="00F85006">
          <w:rPr>
            <w:rStyle w:val="Hyperlink"/>
            <w:noProof/>
            <w:rtl/>
          </w:rPr>
          <w:fldChar w:fldCharType="end"/>
        </w:r>
      </w:hyperlink>
    </w:p>
    <w:p w:rsidR="00F85006" w:rsidRDefault="00923A1B" w:rsidP="00F85006">
      <w:pPr>
        <w:pStyle w:val="TOC1"/>
        <w:tabs>
          <w:tab w:val="right" w:leader="dot" w:pos="8435"/>
        </w:tabs>
        <w:spacing w:line="276" w:lineRule="auto"/>
        <w:rPr>
          <w:rFonts w:eastAsiaTheme="minorEastAsia" w:cstheme="minorBidi"/>
          <w:b w:val="0"/>
          <w:bCs w:val="0"/>
          <w:caps w:val="0"/>
          <w:noProof/>
          <w:sz w:val="22"/>
          <w:szCs w:val="22"/>
          <w:rtl/>
        </w:rPr>
      </w:pPr>
      <w:hyperlink w:anchor="_Toc495223383" w:history="1">
        <w:r w:rsidR="00F85006" w:rsidRPr="00481902">
          <w:rPr>
            <w:rStyle w:val="Hyperlink"/>
            <w:noProof/>
            <w:rtl/>
          </w:rPr>
          <w:t>נספח 0.17 מודעת הפרסום בעיתונות</w:t>
        </w:r>
        <w:r w:rsidR="00F85006">
          <w:rPr>
            <w:noProof/>
            <w:webHidden/>
            <w:rtl/>
          </w:rPr>
          <w:tab/>
        </w:r>
        <w:r w:rsidR="00F85006">
          <w:rPr>
            <w:rStyle w:val="Hyperlink"/>
            <w:noProof/>
            <w:rtl/>
          </w:rPr>
          <w:fldChar w:fldCharType="begin"/>
        </w:r>
        <w:r w:rsidR="00F85006">
          <w:rPr>
            <w:noProof/>
            <w:webHidden/>
            <w:rtl/>
          </w:rPr>
          <w:instrText xml:space="preserve"> </w:instrText>
        </w:r>
        <w:r w:rsidR="00F85006">
          <w:rPr>
            <w:noProof/>
            <w:webHidden/>
          </w:rPr>
          <w:instrText>PAGEREF</w:instrText>
        </w:r>
        <w:r w:rsidR="00F85006">
          <w:rPr>
            <w:noProof/>
            <w:webHidden/>
            <w:rtl/>
          </w:rPr>
          <w:instrText xml:space="preserve"> _</w:instrText>
        </w:r>
        <w:r w:rsidR="00F85006">
          <w:rPr>
            <w:noProof/>
            <w:webHidden/>
          </w:rPr>
          <w:instrText>Toc495223383 \h</w:instrText>
        </w:r>
        <w:r w:rsidR="00F85006">
          <w:rPr>
            <w:noProof/>
            <w:webHidden/>
            <w:rtl/>
          </w:rPr>
          <w:instrText xml:space="preserve"> </w:instrText>
        </w:r>
        <w:r w:rsidR="00F85006">
          <w:rPr>
            <w:rStyle w:val="Hyperlink"/>
            <w:noProof/>
            <w:rtl/>
          </w:rPr>
        </w:r>
        <w:r w:rsidR="00F85006">
          <w:rPr>
            <w:rStyle w:val="Hyperlink"/>
            <w:noProof/>
            <w:rtl/>
          </w:rPr>
          <w:fldChar w:fldCharType="separate"/>
        </w:r>
        <w:r w:rsidR="00F83086">
          <w:rPr>
            <w:noProof/>
            <w:webHidden/>
            <w:rtl/>
          </w:rPr>
          <w:t>70</w:t>
        </w:r>
        <w:r w:rsidR="00F85006">
          <w:rPr>
            <w:rStyle w:val="Hyperlink"/>
            <w:noProof/>
            <w:rtl/>
          </w:rPr>
          <w:fldChar w:fldCharType="end"/>
        </w:r>
      </w:hyperlink>
    </w:p>
    <w:p w:rsidR="00F85006" w:rsidRDefault="00564F96" w:rsidP="00F85006">
      <w:pPr>
        <w:pStyle w:val="TOC1"/>
        <w:tabs>
          <w:tab w:val="right" w:leader="dot" w:pos="8435"/>
        </w:tabs>
        <w:spacing w:line="276" w:lineRule="auto"/>
        <w:rPr>
          <w:rtl/>
        </w:rPr>
      </w:pPr>
      <w:r>
        <w:rPr>
          <w:b w:val="0"/>
          <w:bCs w:val="0"/>
          <w:caps w:val="0"/>
          <w:rtl/>
        </w:rPr>
        <w:fldChar w:fldCharType="end"/>
      </w:r>
    </w:p>
    <w:p w:rsidR="00F85006" w:rsidRDefault="00F85006">
      <w:pPr>
        <w:bidi w:val="0"/>
        <w:spacing w:after="200" w:line="276" w:lineRule="auto"/>
        <w:rPr>
          <w:rFonts w:asciiTheme="minorHAnsi" w:hAnsiTheme="minorHAnsi" w:cs="Times New Roman"/>
          <w:b/>
          <w:bCs/>
          <w:caps/>
          <w:sz w:val="20"/>
          <w:szCs w:val="20"/>
          <w:rtl/>
        </w:rPr>
      </w:pPr>
      <w:r>
        <w:rPr>
          <w:rtl/>
        </w:rPr>
        <w:br w:type="page"/>
      </w:r>
    </w:p>
    <w:p w:rsidR="001714DC" w:rsidRPr="00D307E9" w:rsidRDefault="001714DC" w:rsidP="00701BBA">
      <w:pPr>
        <w:pStyle w:val="1c"/>
        <w:rPr>
          <w:rtl/>
        </w:rPr>
      </w:pPr>
      <w:bookmarkStart w:id="12" w:name="_Toc449854695"/>
      <w:bookmarkStart w:id="13" w:name="_Toc450472417"/>
      <w:bookmarkStart w:id="14" w:name="_Toc495223281"/>
      <w:r w:rsidRPr="00D307E9">
        <w:rPr>
          <w:rtl/>
        </w:rPr>
        <w:t>מנהלה</w:t>
      </w:r>
      <w:bookmarkEnd w:id="2"/>
      <w:bookmarkEnd w:id="3"/>
      <w:bookmarkEnd w:id="4"/>
      <w:bookmarkEnd w:id="12"/>
      <w:bookmarkEnd w:id="13"/>
      <w:bookmarkEnd w:id="14"/>
      <w:r w:rsidRPr="00D307E9">
        <w:rPr>
          <w:rtl/>
        </w:rPr>
        <w:t xml:space="preserve"> </w:t>
      </w:r>
      <w:bookmarkEnd w:id="5"/>
      <w:bookmarkEnd w:id="6"/>
    </w:p>
    <w:p w:rsidR="001714DC" w:rsidRPr="00D307E9" w:rsidRDefault="001714DC" w:rsidP="004078A8">
      <w:pPr>
        <w:pStyle w:val="29"/>
      </w:pPr>
      <w:bookmarkStart w:id="15" w:name="_Toc200819053"/>
      <w:bookmarkStart w:id="16" w:name="_Toc204289390"/>
      <w:bookmarkStart w:id="17" w:name="_Toc393946901"/>
      <w:bookmarkStart w:id="18" w:name="_Toc401696909"/>
      <w:bookmarkStart w:id="19" w:name="_Toc401697479"/>
      <w:bookmarkStart w:id="20" w:name="_Toc449854696"/>
      <w:bookmarkStart w:id="21" w:name="_Toc450472418"/>
      <w:bookmarkStart w:id="22" w:name="_Toc495223282"/>
      <w:bookmarkStart w:id="23" w:name="_Toc135452219"/>
      <w:r w:rsidRPr="00D307E9">
        <w:rPr>
          <w:rtl/>
        </w:rPr>
        <w:t>כללי</w:t>
      </w:r>
      <w:bookmarkEnd w:id="15"/>
      <w:bookmarkEnd w:id="16"/>
      <w:bookmarkEnd w:id="17"/>
      <w:bookmarkEnd w:id="18"/>
      <w:bookmarkEnd w:id="19"/>
      <w:bookmarkEnd w:id="20"/>
      <w:bookmarkEnd w:id="21"/>
      <w:bookmarkEnd w:id="22"/>
      <w:r w:rsidRPr="00D307E9">
        <w:rPr>
          <w:rtl/>
        </w:rPr>
        <w:t xml:space="preserve"> </w:t>
      </w:r>
      <w:r w:rsidR="008E7700" w:rsidRPr="008E7700">
        <w:rPr>
          <w:rFonts w:hint="cs"/>
          <w:rtl/>
        </w:rPr>
        <w:t>(</w:t>
      </w:r>
      <w:r w:rsidR="008E7700" w:rsidRPr="008E7700">
        <w:rPr>
          <w:rFonts w:asciiTheme="minorHAnsi" w:hAnsiTheme="minorHAnsi"/>
        </w:rPr>
        <w:t>I</w:t>
      </w:r>
      <w:r w:rsidR="008E7700" w:rsidRPr="008E7700">
        <w:rPr>
          <w:rFonts w:asciiTheme="minorHAnsi" w:hAnsiTheme="minorHAnsi" w:hint="cs"/>
          <w:rtl/>
        </w:rPr>
        <w:t>ׂׂ)</w:t>
      </w:r>
    </w:p>
    <w:bookmarkEnd w:id="23"/>
    <w:p w:rsidR="00654BC7" w:rsidRDefault="001714DC" w:rsidP="008A4210">
      <w:pPr>
        <w:pStyle w:val="Para1"/>
        <w:spacing w:line="360" w:lineRule="auto"/>
        <w:ind w:left="790"/>
        <w:rPr>
          <w:rtl/>
        </w:rPr>
      </w:pPr>
      <w:r>
        <w:rPr>
          <w:rtl/>
        </w:rPr>
        <w:t xml:space="preserve">רשות המסים </w:t>
      </w:r>
      <w:r>
        <w:rPr>
          <w:rFonts w:hint="cs"/>
          <w:rtl/>
        </w:rPr>
        <w:t xml:space="preserve">בישראל </w:t>
      </w:r>
      <w:r>
        <w:rPr>
          <w:rtl/>
        </w:rPr>
        <w:t>– שע"ם</w:t>
      </w:r>
      <w:r w:rsidR="00550FF2">
        <w:rPr>
          <w:rFonts w:hint="cs"/>
          <w:rtl/>
        </w:rPr>
        <w:t>,</w:t>
      </w:r>
      <w:r>
        <w:rPr>
          <w:rtl/>
        </w:rPr>
        <w:t xml:space="preserve"> מבקשת </w:t>
      </w:r>
      <w:r w:rsidR="00281EA8">
        <w:rPr>
          <w:rFonts w:hint="cs"/>
          <w:rtl/>
        </w:rPr>
        <w:t xml:space="preserve">לרכוש </w:t>
      </w:r>
      <w:r w:rsidR="008A4210">
        <w:rPr>
          <w:rFonts w:hint="cs"/>
          <w:rtl/>
        </w:rPr>
        <w:t>קלטות</w:t>
      </w:r>
      <w:r w:rsidR="00281EA8">
        <w:rPr>
          <w:rFonts w:hint="cs"/>
          <w:rtl/>
        </w:rPr>
        <w:t xml:space="preserve"> גיבוי של חברת </w:t>
      </w:r>
      <w:r w:rsidR="00281EA8">
        <w:rPr>
          <w:rFonts w:hint="cs"/>
        </w:rPr>
        <w:t>IBM</w:t>
      </w:r>
      <w:r w:rsidR="00281EA8">
        <w:rPr>
          <w:rFonts w:hint="cs"/>
          <w:rtl/>
        </w:rPr>
        <w:t xml:space="preserve"> וזאת בהתאם למפרט המוצג בפרק </w:t>
      </w:r>
      <w:r w:rsidR="0057442F">
        <w:rPr>
          <w:rFonts w:hint="cs"/>
          <w:rtl/>
        </w:rPr>
        <w:t>2</w:t>
      </w:r>
      <w:r w:rsidR="00654BC7">
        <w:rPr>
          <w:rFonts w:hint="cs"/>
          <w:rtl/>
        </w:rPr>
        <w:t>.</w:t>
      </w:r>
    </w:p>
    <w:p w:rsidR="001714DC" w:rsidRPr="00D307E9" w:rsidRDefault="001714DC" w:rsidP="004078A8">
      <w:pPr>
        <w:pStyle w:val="35"/>
        <w:rPr>
          <w:rtl/>
        </w:rPr>
      </w:pPr>
      <w:bookmarkStart w:id="24" w:name="_Toc61602062"/>
      <w:bookmarkStart w:id="25" w:name="_Toc78122914"/>
      <w:bookmarkStart w:id="26" w:name="_Toc78167845"/>
      <w:bookmarkStart w:id="27" w:name="_Toc150662992"/>
      <w:bookmarkStart w:id="28" w:name="_Toc151089353"/>
      <w:bookmarkStart w:id="29" w:name="_Toc200819054"/>
      <w:bookmarkStart w:id="30" w:name="_Toc204289391"/>
      <w:bookmarkStart w:id="31" w:name="_Toc393946902"/>
      <w:bookmarkStart w:id="32" w:name="_Toc401696910"/>
      <w:bookmarkStart w:id="33" w:name="_Toc401697480"/>
      <w:bookmarkStart w:id="34" w:name="_Toc449854697"/>
      <w:bookmarkStart w:id="35" w:name="_Toc450472419"/>
      <w:bookmarkStart w:id="36" w:name="_Toc495223283"/>
      <w:bookmarkStart w:id="37" w:name="_Toc135452220"/>
      <w:r w:rsidRPr="00D307E9">
        <w:rPr>
          <w:rtl/>
        </w:rPr>
        <w:t xml:space="preserve">טבלת ריכוז </w:t>
      </w:r>
      <w:bookmarkEnd w:id="24"/>
      <w:bookmarkEnd w:id="25"/>
      <w:bookmarkEnd w:id="26"/>
      <w:r w:rsidRPr="00D307E9">
        <w:rPr>
          <w:rtl/>
        </w:rPr>
        <w:t>נתוני המכרז</w:t>
      </w:r>
      <w:bookmarkEnd w:id="27"/>
      <w:bookmarkEnd w:id="28"/>
      <w:bookmarkEnd w:id="29"/>
      <w:bookmarkEnd w:id="30"/>
      <w:bookmarkEnd w:id="31"/>
      <w:bookmarkEnd w:id="32"/>
      <w:bookmarkEnd w:id="33"/>
      <w:bookmarkEnd w:id="34"/>
      <w:bookmarkEnd w:id="35"/>
      <w:bookmarkEnd w:id="36"/>
      <w:r w:rsidR="008E7700">
        <w:rPr>
          <w:rFonts w:hint="cs"/>
          <w:rtl/>
        </w:rPr>
        <w:t xml:space="preserve"> (</w:t>
      </w:r>
      <w:r w:rsidR="008E7700">
        <w:rPr>
          <w:rFonts w:asciiTheme="minorHAnsi" w:hAnsiTheme="minorHAnsi"/>
        </w:rPr>
        <w:t>M</w:t>
      </w:r>
      <w:r w:rsidR="008E7700">
        <w:rPr>
          <w:rFonts w:asciiTheme="minorHAnsi" w:hAnsiTheme="minorHAnsi" w:hint="cs"/>
          <w:rtl/>
        </w:rPr>
        <w:t>)</w:t>
      </w:r>
    </w:p>
    <w:tbl>
      <w:tblPr>
        <w:bidiVisual/>
        <w:tblW w:w="7655" w:type="dxa"/>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89"/>
        <w:gridCol w:w="4566"/>
      </w:tblGrid>
      <w:tr w:rsidR="001714DC" w:rsidRPr="00CA654E" w:rsidTr="00475D16">
        <w:trPr>
          <w:trHeight w:val="353"/>
        </w:trPr>
        <w:tc>
          <w:tcPr>
            <w:tcW w:w="3089" w:type="dxa"/>
            <w:shd w:val="clear" w:color="auto" w:fill="E6E6E6"/>
            <w:vAlign w:val="center"/>
          </w:tcPr>
          <w:p w:rsidR="001714DC" w:rsidRPr="00CA654E" w:rsidRDefault="001714DC" w:rsidP="00F712E7">
            <w:pPr>
              <w:pStyle w:val="Normal01"/>
              <w:spacing w:before="60" w:after="60" w:line="276" w:lineRule="auto"/>
              <w:jc w:val="center"/>
              <w:rPr>
                <w:b/>
                <w:bCs/>
                <w:sz w:val="24"/>
              </w:rPr>
            </w:pPr>
            <w:r w:rsidRPr="00CA654E">
              <w:rPr>
                <w:b/>
                <w:bCs/>
                <w:sz w:val="24"/>
                <w:rtl/>
              </w:rPr>
              <w:t>נושא</w:t>
            </w:r>
          </w:p>
        </w:tc>
        <w:tc>
          <w:tcPr>
            <w:tcW w:w="4566" w:type="dxa"/>
            <w:shd w:val="clear" w:color="auto" w:fill="E6E6E6"/>
            <w:vAlign w:val="center"/>
          </w:tcPr>
          <w:p w:rsidR="001714DC" w:rsidRPr="00CA654E" w:rsidRDefault="001714DC" w:rsidP="00F712E7">
            <w:pPr>
              <w:pStyle w:val="Normal01"/>
              <w:spacing w:before="60" w:after="60" w:line="276" w:lineRule="auto"/>
              <w:jc w:val="center"/>
              <w:rPr>
                <w:b/>
                <w:bCs/>
                <w:sz w:val="24"/>
              </w:rPr>
            </w:pPr>
            <w:r w:rsidRPr="00CA654E">
              <w:rPr>
                <w:b/>
                <w:bCs/>
                <w:sz w:val="24"/>
                <w:rtl/>
              </w:rPr>
              <w:t>נתון</w:t>
            </w:r>
          </w:p>
        </w:tc>
      </w:tr>
      <w:tr w:rsidR="001714DC" w:rsidRPr="00CA654E" w:rsidTr="00475D16">
        <w:tc>
          <w:tcPr>
            <w:tcW w:w="3089" w:type="dxa"/>
          </w:tcPr>
          <w:p w:rsidR="001714DC" w:rsidRPr="00CA654E" w:rsidRDefault="001714DC" w:rsidP="00F712E7">
            <w:pPr>
              <w:pStyle w:val="Normal01"/>
              <w:spacing w:before="60" w:after="60" w:line="276" w:lineRule="auto"/>
              <w:rPr>
                <w:sz w:val="24"/>
              </w:rPr>
            </w:pPr>
            <w:r w:rsidRPr="009465EA">
              <w:rPr>
                <w:sz w:val="24"/>
                <w:rtl/>
              </w:rPr>
              <w:t>זיהוי המכרז</w:t>
            </w:r>
          </w:p>
        </w:tc>
        <w:tc>
          <w:tcPr>
            <w:tcW w:w="4566" w:type="dxa"/>
          </w:tcPr>
          <w:p w:rsidR="001714DC" w:rsidRPr="009D5F06" w:rsidRDefault="009465EA" w:rsidP="009A226C">
            <w:pPr>
              <w:pStyle w:val="Normal01"/>
              <w:spacing w:before="60" w:after="60" w:line="276" w:lineRule="auto"/>
              <w:rPr>
                <w:sz w:val="24"/>
              </w:rPr>
            </w:pPr>
            <w:r w:rsidRPr="009D5F06">
              <w:rPr>
                <w:rFonts w:hint="cs"/>
                <w:sz w:val="24"/>
                <w:rtl/>
              </w:rPr>
              <w:t xml:space="preserve">מכרז </w:t>
            </w:r>
            <w:r w:rsidR="009A226C">
              <w:rPr>
                <w:rFonts w:hint="cs"/>
                <w:sz w:val="24"/>
                <w:rtl/>
              </w:rPr>
              <w:t>03-2018</w:t>
            </w:r>
          </w:p>
        </w:tc>
      </w:tr>
      <w:tr w:rsidR="001714DC" w:rsidRPr="00CA654E" w:rsidTr="00475D16">
        <w:tc>
          <w:tcPr>
            <w:tcW w:w="3089" w:type="dxa"/>
          </w:tcPr>
          <w:p w:rsidR="001714DC" w:rsidRPr="00CA654E" w:rsidRDefault="001714DC" w:rsidP="00F712E7">
            <w:pPr>
              <w:pStyle w:val="Normal01"/>
              <w:spacing w:before="60" w:after="60" w:line="276" w:lineRule="auto"/>
              <w:rPr>
                <w:sz w:val="24"/>
              </w:rPr>
            </w:pPr>
            <w:r w:rsidRPr="00C046AB">
              <w:rPr>
                <w:sz w:val="24"/>
                <w:rtl/>
              </w:rPr>
              <w:t xml:space="preserve">שם המכרז </w:t>
            </w:r>
          </w:p>
        </w:tc>
        <w:tc>
          <w:tcPr>
            <w:tcW w:w="4566" w:type="dxa"/>
          </w:tcPr>
          <w:p w:rsidR="001714DC" w:rsidRPr="00CA654E" w:rsidRDefault="00281EA8" w:rsidP="008A4210">
            <w:pPr>
              <w:pStyle w:val="Normal01"/>
              <w:spacing w:before="60" w:after="60" w:line="276" w:lineRule="auto"/>
              <w:rPr>
                <w:sz w:val="24"/>
              </w:rPr>
            </w:pPr>
            <w:r>
              <w:rPr>
                <w:rFonts w:hint="cs"/>
                <w:sz w:val="24"/>
                <w:rtl/>
              </w:rPr>
              <w:t xml:space="preserve">רכש </w:t>
            </w:r>
            <w:r w:rsidR="008A4210">
              <w:rPr>
                <w:rFonts w:hint="cs"/>
                <w:sz w:val="24"/>
                <w:rtl/>
              </w:rPr>
              <w:t>קלטות</w:t>
            </w:r>
            <w:r>
              <w:rPr>
                <w:rFonts w:hint="cs"/>
                <w:sz w:val="24"/>
                <w:rtl/>
              </w:rPr>
              <w:t xml:space="preserve"> גיבוי</w:t>
            </w:r>
            <w:r w:rsidR="00BC6AE9">
              <w:rPr>
                <w:sz w:val="24"/>
              </w:rPr>
              <w:t xml:space="preserve"> </w:t>
            </w:r>
            <w:r w:rsidR="00BC6AE9">
              <w:rPr>
                <w:rFonts w:hint="cs"/>
                <w:sz w:val="24"/>
                <w:rtl/>
              </w:rPr>
              <w:t xml:space="preserve">מתוצרת </w:t>
            </w:r>
            <w:r w:rsidR="00BC6AE9">
              <w:rPr>
                <w:sz w:val="24"/>
              </w:rPr>
              <w:t>IBM</w:t>
            </w:r>
            <w:r w:rsidR="004E5237">
              <w:rPr>
                <w:sz w:val="24"/>
              </w:rPr>
              <w:fldChar w:fldCharType="begin"/>
            </w:r>
            <w:r w:rsidR="004E5237">
              <w:rPr>
                <w:sz w:val="24"/>
              </w:rPr>
              <w:instrText xml:space="preserve"> DOCPROPERTY  Title  \* MERGEFORMAT </w:instrText>
            </w:r>
            <w:r w:rsidR="004E5237">
              <w:rPr>
                <w:sz w:val="24"/>
              </w:rPr>
              <w:fldChar w:fldCharType="end"/>
            </w:r>
          </w:p>
        </w:tc>
      </w:tr>
      <w:tr w:rsidR="001714DC" w:rsidRPr="00CA654E" w:rsidTr="00475D16">
        <w:tc>
          <w:tcPr>
            <w:tcW w:w="3089" w:type="dxa"/>
          </w:tcPr>
          <w:p w:rsidR="001714DC" w:rsidRPr="00CA654E" w:rsidRDefault="001714DC" w:rsidP="00F712E7">
            <w:pPr>
              <w:pStyle w:val="Normal01"/>
              <w:spacing w:before="60" w:after="60" w:line="276" w:lineRule="auto"/>
              <w:rPr>
                <w:sz w:val="24"/>
              </w:rPr>
            </w:pPr>
            <w:r w:rsidRPr="00CA654E">
              <w:rPr>
                <w:sz w:val="24"/>
                <w:rtl/>
              </w:rPr>
              <w:t xml:space="preserve">שם מפרסם המכרז </w:t>
            </w:r>
          </w:p>
        </w:tc>
        <w:tc>
          <w:tcPr>
            <w:tcW w:w="4566" w:type="dxa"/>
          </w:tcPr>
          <w:p w:rsidR="001714DC" w:rsidRPr="00CA654E" w:rsidRDefault="001714DC" w:rsidP="006222D9">
            <w:pPr>
              <w:pStyle w:val="Normal01"/>
              <w:spacing w:before="60" w:after="60" w:line="276" w:lineRule="auto"/>
              <w:rPr>
                <w:sz w:val="24"/>
              </w:rPr>
            </w:pPr>
            <w:bookmarkStart w:id="38" w:name="מפרסם_המכרז"/>
            <w:r w:rsidRPr="00CA654E">
              <w:rPr>
                <w:sz w:val="24"/>
                <w:rtl/>
              </w:rPr>
              <w:t>רשות המסים</w:t>
            </w:r>
            <w:r>
              <w:rPr>
                <w:sz w:val="24"/>
                <w:rtl/>
              </w:rPr>
              <w:t xml:space="preserve"> בישראל</w:t>
            </w:r>
            <w:r w:rsidR="006222D9">
              <w:rPr>
                <w:rFonts w:hint="cs"/>
                <w:sz w:val="24"/>
                <w:rtl/>
              </w:rPr>
              <w:t xml:space="preserve"> -</w:t>
            </w:r>
            <w:r w:rsidRPr="00CA654E">
              <w:rPr>
                <w:sz w:val="24"/>
                <w:rtl/>
              </w:rPr>
              <w:t xml:space="preserve"> שירות עיבודים ממוחשבי</w:t>
            </w:r>
            <w:r>
              <w:rPr>
                <w:sz w:val="24"/>
                <w:rtl/>
              </w:rPr>
              <w:t xml:space="preserve">ם </w:t>
            </w:r>
            <w:r w:rsidR="006222D9">
              <w:rPr>
                <w:rFonts w:hint="cs"/>
                <w:sz w:val="24"/>
                <w:rtl/>
              </w:rPr>
              <w:t>-</w:t>
            </w:r>
            <w:r>
              <w:rPr>
                <w:sz w:val="24"/>
                <w:rtl/>
              </w:rPr>
              <w:t xml:space="preserve"> שע"</w:t>
            </w:r>
            <w:r w:rsidRPr="00CA654E">
              <w:rPr>
                <w:sz w:val="24"/>
                <w:rtl/>
              </w:rPr>
              <w:t>ם</w:t>
            </w:r>
            <w:bookmarkEnd w:id="38"/>
          </w:p>
        </w:tc>
      </w:tr>
      <w:tr w:rsidR="001714DC" w:rsidRPr="00CA654E" w:rsidTr="00475D16">
        <w:tc>
          <w:tcPr>
            <w:tcW w:w="3089" w:type="dxa"/>
          </w:tcPr>
          <w:p w:rsidR="001714DC" w:rsidRPr="00CA654E" w:rsidRDefault="001714DC" w:rsidP="00F712E7">
            <w:pPr>
              <w:pStyle w:val="Normal01"/>
              <w:spacing w:before="60" w:after="60" w:line="276" w:lineRule="auto"/>
              <w:rPr>
                <w:sz w:val="24"/>
              </w:rPr>
            </w:pPr>
            <w:r w:rsidRPr="00CA654E">
              <w:rPr>
                <w:sz w:val="24"/>
                <w:rtl/>
              </w:rPr>
              <w:t>כתובת מפרסם המכרז</w:t>
            </w:r>
          </w:p>
        </w:tc>
        <w:tc>
          <w:tcPr>
            <w:tcW w:w="4566" w:type="dxa"/>
          </w:tcPr>
          <w:p w:rsidR="001714DC" w:rsidRPr="00CA654E" w:rsidRDefault="001714DC" w:rsidP="006222D9">
            <w:pPr>
              <w:pStyle w:val="Normal01"/>
              <w:spacing w:before="60" w:after="60" w:line="276" w:lineRule="auto"/>
              <w:rPr>
                <w:sz w:val="24"/>
              </w:rPr>
            </w:pPr>
            <w:bookmarkStart w:id="39" w:name="כתובת_מפרסם_המכרז"/>
            <w:r w:rsidRPr="00CA654E">
              <w:rPr>
                <w:sz w:val="24"/>
                <w:rtl/>
              </w:rPr>
              <w:t>פועלי צדק 4 תלפיות, ירושלים</w:t>
            </w:r>
            <w:bookmarkEnd w:id="39"/>
          </w:p>
        </w:tc>
      </w:tr>
      <w:tr w:rsidR="001714DC" w:rsidRPr="00CA654E" w:rsidTr="00475D16">
        <w:tc>
          <w:tcPr>
            <w:tcW w:w="3089" w:type="dxa"/>
          </w:tcPr>
          <w:p w:rsidR="001714DC" w:rsidRPr="00C046AB" w:rsidRDefault="00A2345F" w:rsidP="00F712E7">
            <w:pPr>
              <w:pStyle w:val="Normal01"/>
              <w:spacing w:before="60" w:after="60" w:line="276" w:lineRule="auto"/>
              <w:rPr>
                <w:sz w:val="24"/>
                <w:rtl/>
              </w:rPr>
            </w:pPr>
            <w:r w:rsidRPr="00C046AB">
              <w:rPr>
                <w:sz w:val="24"/>
                <w:rtl/>
              </w:rPr>
              <w:t>איש הקשר למכרז</w:t>
            </w:r>
          </w:p>
        </w:tc>
        <w:tc>
          <w:tcPr>
            <w:tcW w:w="4566" w:type="dxa"/>
          </w:tcPr>
          <w:p w:rsidR="00883C87" w:rsidRPr="00883C87" w:rsidRDefault="006222D9" w:rsidP="00883C87">
            <w:pPr>
              <w:pStyle w:val="Normal01"/>
              <w:spacing w:before="60" w:after="60" w:line="276" w:lineRule="auto"/>
              <w:rPr>
                <w:sz w:val="24"/>
              </w:rPr>
            </w:pPr>
            <w:r>
              <w:rPr>
                <w:rFonts w:hint="cs"/>
                <w:sz w:val="24"/>
                <w:rtl/>
              </w:rPr>
              <w:t>גברת יפה יעקב</w:t>
            </w:r>
            <w:r w:rsidR="007E180D">
              <w:rPr>
                <w:rFonts w:hint="cs"/>
                <w:sz w:val="24"/>
                <w:rtl/>
              </w:rPr>
              <w:t xml:space="preserve">- </w:t>
            </w:r>
            <w:proofErr w:type="spellStart"/>
            <w:r w:rsidR="007E180D">
              <w:rPr>
                <w:rFonts w:hint="cs"/>
                <w:sz w:val="24"/>
                <w:rtl/>
              </w:rPr>
              <w:t>ברסאנו</w:t>
            </w:r>
            <w:proofErr w:type="spellEnd"/>
            <w:r w:rsidR="00883C87" w:rsidRPr="00883C87">
              <w:rPr>
                <w:sz w:val="24"/>
                <w:rtl/>
              </w:rPr>
              <w:t xml:space="preserve"> </w:t>
            </w:r>
          </w:p>
          <w:p w:rsidR="001714DC" w:rsidRPr="00C046AB" w:rsidRDefault="00883C87" w:rsidP="00F712E7">
            <w:pPr>
              <w:pStyle w:val="Normal01"/>
              <w:spacing w:before="60" w:after="60" w:line="276" w:lineRule="auto"/>
              <w:rPr>
                <w:sz w:val="24"/>
              </w:rPr>
            </w:pPr>
            <w:r w:rsidRPr="00883C87">
              <w:rPr>
                <w:sz w:val="24"/>
                <w:rtl/>
              </w:rPr>
              <w:t xml:space="preserve">דוא"ל: </w:t>
            </w:r>
            <w:r w:rsidRPr="00883C87">
              <w:rPr>
                <w:sz w:val="24"/>
              </w:rPr>
              <w:t>MehrazimShaam@taxes.gov.il</w:t>
            </w:r>
          </w:p>
        </w:tc>
      </w:tr>
      <w:tr w:rsidR="001714DC" w:rsidRPr="00CA654E" w:rsidTr="00475D16">
        <w:tc>
          <w:tcPr>
            <w:tcW w:w="3089" w:type="dxa"/>
          </w:tcPr>
          <w:p w:rsidR="001714DC" w:rsidRPr="004C1D58" w:rsidRDefault="001714DC" w:rsidP="00F712E7">
            <w:pPr>
              <w:pStyle w:val="Normal01"/>
              <w:spacing w:before="60" w:after="60" w:line="276" w:lineRule="auto"/>
              <w:rPr>
                <w:sz w:val="24"/>
              </w:rPr>
            </w:pPr>
            <w:r w:rsidRPr="004C1D58">
              <w:rPr>
                <w:sz w:val="24"/>
                <w:rtl/>
              </w:rPr>
              <w:t>מועד אחרון להגשת שאלות הבהרה</w:t>
            </w:r>
          </w:p>
        </w:tc>
        <w:tc>
          <w:tcPr>
            <w:tcW w:w="4566" w:type="dxa"/>
          </w:tcPr>
          <w:p w:rsidR="001714DC" w:rsidRPr="00CA654E" w:rsidRDefault="006222D9" w:rsidP="006222D9">
            <w:pPr>
              <w:pStyle w:val="Normal01"/>
              <w:spacing w:before="60" w:after="60" w:line="276" w:lineRule="auto"/>
              <w:jc w:val="center"/>
              <w:rPr>
                <w:sz w:val="24"/>
                <w:rtl/>
              </w:rPr>
            </w:pPr>
            <w:r>
              <w:rPr>
                <w:rFonts w:hint="cs"/>
                <w:sz w:val="24"/>
                <w:rtl/>
              </w:rPr>
              <w:t>19.2.2018</w:t>
            </w:r>
          </w:p>
        </w:tc>
      </w:tr>
      <w:tr w:rsidR="001714DC" w:rsidRPr="00CA654E" w:rsidTr="00475D16">
        <w:tc>
          <w:tcPr>
            <w:tcW w:w="3089" w:type="dxa"/>
          </w:tcPr>
          <w:p w:rsidR="001714DC" w:rsidRPr="004C1D58" w:rsidRDefault="001714DC" w:rsidP="00550FF2">
            <w:pPr>
              <w:pStyle w:val="Normal01"/>
              <w:spacing w:before="60" w:after="60" w:line="276" w:lineRule="auto"/>
              <w:rPr>
                <w:sz w:val="24"/>
                <w:rtl/>
              </w:rPr>
            </w:pPr>
            <w:r w:rsidRPr="004C1D58">
              <w:rPr>
                <w:sz w:val="24"/>
                <w:rtl/>
              </w:rPr>
              <w:t>מועד אחרון ל</w:t>
            </w:r>
            <w:r w:rsidR="00550FF2">
              <w:rPr>
                <w:rFonts w:hint="cs"/>
                <w:sz w:val="24"/>
                <w:rtl/>
              </w:rPr>
              <w:t>מענה</w:t>
            </w:r>
            <w:r w:rsidRPr="004C1D58">
              <w:rPr>
                <w:sz w:val="24"/>
                <w:rtl/>
              </w:rPr>
              <w:t xml:space="preserve"> לשאלות ההבהרה</w:t>
            </w:r>
          </w:p>
        </w:tc>
        <w:tc>
          <w:tcPr>
            <w:tcW w:w="4566" w:type="dxa"/>
          </w:tcPr>
          <w:p w:rsidR="001714DC" w:rsidRPr="00CA654E" w:rsidRDefault="006222D9" w:rsidP="006222D9">
            <w:pPr>
              <w:pStyle w:val="Normal01"/>
              <w:spacing w:before="60" w:after="60" w:line="276" w:lineRule="auto"/>
              <w:jc w:val="center"/>
              <w:rPr>
                <w:sz w:val="24"/>
                <w:rtl/>
              </w:rPr>
            </w:pPr>
            <w:r>
              <w:rPr>
                <w:rFonts w:hint="cs"/>
                <w:sz w:val="24"/>
                <w:rtl/>
              </w:rPr>
              <w:t>5.3.2018</w:t>
            </w:r>
          </w:p>
        </w:tc>
      </w:tr>
      <w:tr w:rsidR="001714DC" w:rsidRPr="00CA654E" w:rsidTr="00475D16">
        <w:tc>
          <w:tcPr>
            <w:tcW w:w="3089" w:type="dxa"/>
          </w:tcPr>
          <w:p w:rsidR="001714DC" w:rsidRPr="004C1D58" w:rsidRDefault="001714DC" w:rsidP="00F712E7">
            <w:pPr>
              <w:pStyle w:val="Normal01"/>
              <w:spacing w:before="60" w:after="60" w:line="276" w:lineRule="auto"/>
              <w:rPr>
                <w:sz w:val="24"/>
              </w:rPr>
            </w:pPr>
            <w:r w:rsidRPr="004C1D58">
              <w:rPr>
                <w:sz w:val="24"/>
                <w:rtl/>
              </w:rPr>
              <w:t>מועד אחרון להגשת הצעה בתיבת המכרזים</w:t>
            </w:r>
          </w:p>
        </w:tc>
        <w:tc>
          <w:tcPr>
            <w:tcW w:w="4566" w:type="dxa"/>
          </w:tcPr>
          <w:p w:rsidR="001714DC" w:rsidRPr="00CA654E" w:rsidRDefault="006222D9" w:rsidP="006222D9">
            <w:pPr>
              <w:pStyle w:val="Normal01"/>
              <w:spacing w:before="60" w:after="60" w:line="276" w:lineRule="auto"/>
              <w:jc w:val="center"/>
              <w:rPr>
                <w:sz w:val="24"/>
              </w:rPr>
            </w:pPr>
            <w:r>
              <w:rPr>
                <w:rFonts w:hint="cs"/>
                <w:sz w:val="24"/>
                <w:rtl/>
              </w:rPr>
              <w:t>19.3.2018</w:t>
            </w:r>
          </w:p>
        </w:tc>
      </w:tr>
      <w:tr w:rsidR="001714DC" w:rsidRPr="00CA654E" w:rsidTr="00475D16">
        <w:tc>
          <w:tcPr>
            <w:tcW w:w="3089" w:type="dxa"/>
          </w:tcPr>
          <w:p w:rsidR="001714DC" w:rsidRPr="004C1D58" w:rsidRDefault="001714DC" w:rsidP="00F712E7">
            <w:pPr>
              <w:pStyle w:val="Normal01"/>
              <w:spacing w:before="60" w:after="60" w:line="276" w:lineRule="auto"/>
              <w:rPr>
                <w:sz w:val="24"/>
              </w:rPr>
            </w:pPr>
            <w:r w:rsidRPr="004C1D58">
              <w:rPr>
                <w:sz w:val="24"/>
                <w:rtl/>
              </w:rPr>
              <w:t>מועד תוקף ההצעה ותוקף הערבות בגין ההצעה</w:t>
            </w:r>
          </w:p>
        </w:tc>
        <w:tc>
          <w:tcPr>
            <w:tcW w:w="4566" w:type="dxa"/>
          </w:tcPr>
          <w:p w:rsidR="001714DC" w:rsidRPr="00CA654E" w:rsidRDefault="006222D9" w:rsidP="006222D9">
            <w:pPr>
              <w:pStyle w:val="Normal01"/>
              <w:spacing w:before="60" w:after="60" w:line="276" w:lineRule="auto"/>
              <w:jc w:val="center"/>
              <w:rPr>
                <w:sz w:val="24"/>
              </w:rPr>
            </w:pPr>
            <w:r>
              <w:rPr>
                <w:rFonts w:hint="cs"/>
                <w:sz w:val="24"/>
                <w:rtl/>
              </w:rPr>
              <w:t>17.9.2018</w:t>
            </w:r>
          </w:p>
        </w:tc>
      </w:tr>
      <w:tr w:rsidR="001714DC" w:rsidRPr="00CA654E" w:rsidTr="00475D16">
        <w:tc>
          <w:tcPr>
            <w:tcW w:w="3089" w:type="dxa"/>
          </w:tcPr>
          <w:p w:rsidR="001714DC" w:rsidRPr="009D5F06" w:rsidRDefault="001714DC" w:rsidP="00F712E7">
            <w:pPr>
              <w:pStyle w:val="Normal01"/>
              <w:spacing w:before="60" w:after="60" w:line="276" w:lineRule="auto"/>
              <w:rPr>
                <w:sz w:val="24"/>
              </w:rPr>
            </w:pPr>
            <w:r w:rsidRPr="009D5F06">
              <w:rPr>
                <w:sz w:val="24"/>
                <w:rtl/>
              </w:rPr>
              <w:t xml:space="preserve">סכום ערבות </w:t>
            </w:r>
            <w:r w:rsidR="00D951A3" w:rsidRPr="009D5F06">
              <w:rPr>
                <w:rFonts w:hint="cs"/>
                <w:sz w:val="24"/>
                <w:rtl/>
              </w:rPr>
              <w:t xml:space="preserve">בגין הגשת הצעה </w:t>
            </w:r>
            <w:r w:rsidRPr="009D5F06">
              <w:rPr>
                <w:sz w:val="24"/>
                <w:rtl/>
              </w:rPr>
              <w:t>למכרז</w:t>
            </w:r>
          </w:p>
        </w:tc>
        <w:tc>
          <w:tcPr>
            <w:tcW w:w="4566" w:type="dxa"/>
          </w:tcPr>
          <w:p w:rsidR="001714DC" w:rsidRPr="009D5F06" w:rsidRDefault="006A2E1B" w:rsidP="006A2E1B">
            <w:pPr>
              <w:pStyle w:val="Normal01"/>
              <w:spacing w:before="60" w:after="60" w:line="276" w:lineRule="auto"/>
              <w:rPr>
                <w:sz w:val="24"/>
                <w:rtl/>
              </w:rPr>
            </w:pPr>
            <w:r w:rsidRPr="009D5F06">
              <w:rPr>
                <w:sz w:val="24"/>
              </w:rPr>
              <w:t>5</w:t>
            </w:r>
            <w:r w:rsidR="00FC1462">
              <w:rPr>
                <w:sz w:val="24"/>
              </w:rPr>
              <w:t>,</w:t>
            </w:r>
            <w:r w:rsidRPr="009D5F06">
              <w:rPr>
                <w:sz w:val="24"/>
              </w:rPr>
              <w:t>000</w:t>
            </w:r>
            <w:r w:rsidR="00ED714E" w:rsidRPr="009D5F06">
              <w:rPr>
                <w:rFonts w:hint="cs"/>
                <w:sz w:val="24"/>
                <w:rtl/>
              </w:rPr>
              <w:t xml:space="preserve"> ₪ (</w:t>
            </w:r>
            <w:r w:rsidRPr="009D5F06">
              <w:rPr>
                <w:rFonts w:hint="cs"/>
                <w:sz w:val="24"/>
                <w:rtl/>
              </w:rPr>
              <w:t xml:space="preserve">חמשת </w:t>
            </w:r>
            <w:r w:rsidR="00ED714E" w:rsidRPr="009D5F06">
              <w:rPr>
                <w:rFonts w:hint="cs"/>
                <w:sz w:val="24"/>
                <w:rtl/>
              </w:rPr>
              <w:t>אלפים שקלים חדשים)</w:t>
            </w:r>
          </w:p>
        </w:tc>
      </w:tr>
      <w:tr w:rsidR="00D951A3" w:rsidRPr="00CA654E" w:rsidTr="00475D16">
        <w:tc>
          <w:tcPr>
            <w:tcW w:w="3089" w:type="dxa"/>
          </w:tcPr>
          <w:p w:rsidR="00D951A3" w:rsidRPr="009D5F06" w:rsidRDefault="00D951A3" w:rsidP="00D951A3">
            <w:pPr>
              <w:pStyle w:val="Normal01"/>
              <w:spacing w:before="60" w:after="60" w:line="276" w:lineRule="auto"/>
              <w:rPr>
                <w:sz w:val="24"/>
                <w:rtl/>
              </w:rPr>
            </w:pPr>
            <w:r w:rsidRPr="009D5F06">
              <w:rPr>
                <w:sz w:val="24"/>
                <w:rtl/>
              </w:rPr>
              <w:t>סכום ערבות</w:t>
            </w:r>
            <w:r w:rsidRPr="009D5F06">
              <w:rPr>
                <w:rFonts w:hint="cs"/>
                <w:sz w:val="24"/>
                <w:rtl/>
              </w:rPr>
              <w:t xml:space="preserve"> ביצוע </w:t>
            </w:r>
            <w:r w:rsidRPr="009D5F06">
              <w:rPr>
                <w:sz w:val="24"/>
                <w:rtl/>
              </w:rPr>
              <w:t>למכרז</w:t>
            </w:r>
            <w:r w:rsidRPr="009D5F06">
              <w:rPr>
                <w:sz w:val="24"/>
                <w:rtl/>
              </w:rPr>
              <w:tab/>
            </w:r>
          </w:p>
        </w:tc>
        <w:tc>
          <w:tcPr>
            <w:tcW w:w="4566" w:type="dxa"/>
          </w:tcPr>
          <w:p w:rsidR="00D951A3" w:rsidRPr="009D5F06" w:rsidRDefault="00D951A3" w:rsidP="006A2E1B">
            <w:pPr>
              <w:pStyle w:val="Normal01"/>
              <w:spacing w:before="60" w:after="60" w:line="276" w:lineRule="auto"/>
              <w:rPr>
                <w:sz w:val="24"/>
              </w:rPr>
            </w:pPr>
            <w:r w:rsidRPr="009D5F06">
              <w:rPr>
                <w:rtl/>
              </w:rPr>
              <w:softHyphen/>
            </w:r>
            <w:r w:rsidRPr="009D5F06">
              <w:rPr>
                <w:rtl/>
              </w:rPr>
              <w:softHyphen/>
            </w:r>
            <w:r w:rsidRPr="009D5F06">
              <w:rPr>
                <w:rtl/>
              </w:rPr>
              <w:softHyphen/>
            </w:r>
            <w:r w:rsidRPr="009D5F06">
              <w:rPr>
                <w:rtl/>
              </w:rPr>
              <w:softHyphen/>
            </w:r>
            <w:r w:rsidR="00ED714E" w:rsidRPr="009D5F06">
              <w:t>1</w:t>
            </w:r>
            <w:r w:rsidR="006A2E1B" w:rsidRPr="009D5F06">
              <w:t>0</w:t>
            </w:r>
            <w:r w:rsidR="00ED714E" w:rsidRPr="009D5F06">
              <w:t xml:space="preserve">,000 </w:t>
            </w:r>
            <w:r w:rsidR="00ED714E" w:rsidRPr="009D5F06">
              <w:rPr>
                <w:rFonts w:hint="cs"/>
                <w:rtl/>
              </w:rPr>
              <w:t xml:space="preserve"> ₪ </w:t>
            </w:r>
            <w:r w:rsidRPr="009D5F06">
              <w:rPr>
                <w:rFonts w:hint="cs"/>
                <w:rtl/>
              </w:rPr>
              <w:t>(</w:t>
            </w:r>
            <w:r w:rsidR="00ED714E" w:rsidRPr="009D5F06">
              <w:rPr>
                <w:rFonts w:hint="cs"/>
                <w:rtl/>
              </w:rPr>
              <w:t>עשר</w:t>
            </w:r>
            <w:r w:rsidR="006A2E1B" w:rsidRPr="009D5F06">
              <w:rPr>
                <w:rFonts w:hint="cs"/>
                <w:rtl/>
              </w:rPr>
              <w:t>ת</w:t>
            </w:r>
            <w:r w:rsidR="00ED714E" w:rsidRPr="009D5F06">
              <w:rPr>
                <w:rFonts w:hint="cs"/>
                <w:rtl/>
              </w:rPr>
              <w:t xml:space="preserve"> אל</w:t>
            </w:r>
            <w:r w:rsidR="006A2E1B" w:rsidRPr="009D5F06">
              <w:rPr>
                <w:rFonts w:hint="cs"/>
                <w:rtl/>
              </w:rPr>
              <w:t>פים</w:t>
            </w:r>
            <w:r w:rsidR="00ED714E" w:rsidRPr="009D5F06">
              <w:rPr>
                <w:rFonts w:hint="cs"/>
                <w:rtl/>
              </w:rPr>
              <w:t xml:space="preserve"> </w:t>
            </w:r>
            <w:r w:rsidRPr="009D5F06">
              <w:rPr>
                <w:rFonts w:hint="cs"/>
                <w:rtl/>
              </w:rPr>
              <w:t xml:space="preserve"> שקלים חדשים)</w:t>
            </w:r>
          </w:p>
        </w:tc>
      </w:tr>
    </w:tbl>
    <w:p w:rsidR="00700620" w:rsidRDefault="001714DC" w:rsidP="004078A8">
      <w:pPr>
        <w:pStyle w:val="Normal11"/>
        <w:spacing w:line="360" w:lineRule="auto"/>
        <w:ind w:left="790"/>
        <w:rPr>
          <w:sz w:val="24"/>
        </w:rPr>
      </w:pPr>
      <w:bookmarkStart w:id="40" w:name="_Toc64691790"/>
      <w:bookmarkStart w:id="41" w:name="_Toc78122915"/>
      <w:bookmarkStart w:id="42" w:name="_Toc78167846"/>
      <w:r w:rsidRPr="00CA654E">
        <w:rPr>
          <w:sz w:val="24"/>
          <w:rtl/>
        </w:rPr>
        <w:t xml:space="preserve">במקרה של אי התאמה בין הרשום בטבלה לעיל לבין הרשום בגוף המכרז, יקבעו הנתונים הרשומים בטבלה זו. </w:t>
      </w:r>
    </w:p>
    <w:p w:rsidR="001714DC" w:rsidRDefault="001714DC" w:rsidP="004078A8">
      <w:pPr>
        <w:pStyle w:val="29"/>
        <w:rPr>
          <w:rtl/>
        </w:rPr>
      </w:pPr>
      <w:bookmarkStart w:id="43" w:name="_Toc200819055"/>
      <w:bookmarkStart w:id="44" w:name="_Toc204289392"/>
      <w:bookmarkEnd w:id="40"/>
      <w:bookmarkEnd w:id="41"/>
      <w:bookmarkEnd w:id="42"/>
      <w:r>
        <w:rPr>
          <w:rFonts w:cs="Times New Roman"/>
          <w:highlight w:val="lightGray"/>
          <w:rtl/>
        </w:rPr>
        <w:br w:type="page"/>
      </w:r>
      <w:bookmarkStart w:id="45" w:name="_Toc393946903"/>
      <w:bookmarkStart w:id="46" w:name="_Toc401696911"/>
      <w:bookmarkStart w:id="47" w:name="_Toc401697481"/>
      <w:bookmarkStart w:id="48" w:name="_Toc449854698"/>
      <w:bookmarkStart w:id="49" w:name="_Toc450472420"/>
      <w:bookmarkStart w:id="50" w:name="_Toc495223284"/>
      <w:r w:rsidRPr="00CA654E">
        <w:rPr>
          <w:rtl/>
        </w:rPr>
        <w:t>הגדרות</w:t>
      </w:r>
      <w:bookmarkEnd w:id="37"/>
      <w:bookmarkEnd w:id="43"/>
      <w:bookmarkEnd w:id="44"/>
      <w:bookmarkEnd w:id="45"/>
      <w:bookmarkEnd w:id="46"/>
      <w:bookmarkEnd w:id="47"/>
      <w:bookmarkEnd w:id="48"/>
      <w:bookmarkEnd w:id="49"/>
      <w:bookmarkEnd w:id="50"/>
      <w:r w:rsidR="008E7700">
        <w:rPr>
          <w:rFonts w:hint="cs"/>
          <w:rtl/>
        </w:rPr>
        <w:t xml:space="preserve"> (</w:t>
      </w:r>
      <w:r w:rsidR="008E7700">
        <w:rPr>
          <w:rFonts w:asciiTheme="minorHAnsi" w:hAnsiTheme="minorHAnsi"/>
        </w:rPr>
        <w:t>I</w:t>
      </w:r>
      <w:r w:rsidR="008E7700">
        <w:rPr>
          <w:rFonts w:asciiTheme="minorHAnsi" w:hAnsiTheme="minorHAnsi" w:hint="cs"/>
          <w:rtl/>
        </w:rPr>
        <w:t>)</w:t>
      </w:r>
    </w:p>
    <w:p w:rsidR="001714DC" w:rsidRPr="00CA654E" w:rsidRDefault="001714DC" w:rsidP="004078A8">
      <w:pPr>
        <w:pStyle w:val="35"/>
      </w:pPr>
      <w:bookmarkStart w:id="51" w:name="_Toc200819056"/>
      <w:bookmarkStart w:id="52" w:name="_Toc204289393"/>
      <w:bookmarkStart w:id="53" w:name="_Toc318848479"/>
      <w:bookmarkStart w:id="54" w:name="_Toc393946904"/>
      <w:bookmarkStart w:id="55" w:name="_Toc401696912"/>
      <w:bookmarkStart w:id="56" w:name="_Toc401697482"/>
      <w:bookmarkStart w:id="57" w:name="_Toc449854699"/>
      <w:bookmarkStart w:id="58" w:name="_Toc450472421"/>
      <w:bookmarkStart w:id="59" w:name="_Toc495223285"/>
      <w:r w:rsidRPr="00CA654E">
        <w:rPr>
          <w:rtl/>
        </w:rPr>
        <w:t>הגדרות כלליות</w:t>
      </w:r>
      <w:bookmarkEnd w:id="51"/>
      <w:bookmarkEnd w:id="52"/>
      <w:bookmarkEnd w:id="53"/>
      <w:bookmarkEnd w:id="54"/>
      <w:bookmarkEnd w:id="55"/>
      <w:bookmarkEnd w:id="56"/>
      <w:bookmarkEnd w:id="57"/>
      <w:bookmarkEnd w:id="58"/>
      <w:bookmarkEnd w:id="59"/>
    </w:p>
    <w:tbl>
      <w:tblPr>
        <w:bidiVisual/>
        <w:tblW w:w="8016" w:type="dxa"/>
        <w:tblInd w:w="1473" w:type="dxa"/>
        <w:tblLook w:val="0000" w:firstRow="0" w:lastRow="0" w:firstColumn="0" w:lastColumn="0" w:noHBand="0" w:noVBand="0"/>
      </w:tblPr>
      <w:tblGrid>
        <w:gridCol w:w="2101"/>
        <w:gridCol w:w="5915"/>
      </w:tblGrid>
      <w:tr w:rsidR="001714DC" w:rsidRPr="00CA654E" w:rsidTr="00F77233">
        <w:trPr>
          <w:cantSplit/>
        </w:trPr>
        <w:tc>
          <w:tcPr>
            <w:tcW w:w="2101" w:type="dxa"/>
          </w:tcPr>
          <w:p w:rsidR="001714DC" w:rsidRPr="00CA654E" w:rsidRDefault="001714DC" w:rsidP="004078A8">
            <w:pPr>
              <w:pStyle w:val="Normal01"/>
              <w:spacing w:before="60" w:after="60" w:line="360" w:lineRule="auto"/>
              <w:ind w:left="253"/>
              <w:rPr>
                <w:b/>
                <w:bCs/>
                <w:sz w:val="24"/>
                <w:rtl/>
              </w:rPr>
            </w:pPr>
            <w:r>
              <w:rPr>
                <w:b/>
                <w:bCs/>
                <w:sz w:val="24"/>
                <w:rtl/>
              </w:rPr>
              <w:t>עורך המכרז/ המזמין</w:t>
            </w:r>
            <w:r w:rsidR="00F712E7">
              <w:rPr>
                <w:rFonts w:hint="cs"/>
                <w:b/>
                <w:bCs/>
                <w:sz w:val="24"/>
                <w:rtl/>
              </w:rPr>
              <w:t xml:space="preserve"> / המשרד</w:t>
            </w:r>
          </w:p>
        </w:tc>
        <w:tc>
          <w:tcPr>
            <w:tcW w:w="5915" w:type="dxa"/>
          </w:tcPr>
          <w:p w:rsidR="00550FF2" w:rsidRDefault="001714DC" w:rsidP="00550FF2">
            <w:pPr>
              <w:pStyle w:val="Normal01"/>
              <w:spacing w:before="60" w:after="60" w:line="360" w:lineRule="auto"/>
              <w:rPr>
                <w:sz w:val="24"/>
                <w:rtl/>
              </w:rPr>
            </w:pPr>
            <w:r>
              <w:rPr>
                <w:sz w:val="24"/>
                <w:rtl/>
              </w:rPr>
              <w:t>רשות המסים בישראל –</w:t>
            </w:r>
            <w:r w:rsidR="00550FF2">
              <w:rPr>
                <w:rFonts w:hint="cs"/>
                <w:sz w:val="24"/>
                <w:rtl/>
              </w:rPr>
              <w:t xml:space="preserve"> שירות עיבודים ממוחשבים - </w:t>
            </w:r>
            <w:r>
              <w:rPr>
                <w:sz w:val="24"/>
                <w:rtl/>
              </w:rPr>
              <w:t>שע"ם</w:t>
            </w:r>
          </w:p>
          <w:p w:rsidR="001714DC" w:rsidRPr="00CA654E" w:rsidRDefault="001714DC" w:rsidP="00550FF2">
            <w:pPr>
              <w:pStyle w:val="Normal01"/>
              <w:spacing w:before="60" w:after="60" w:line="360" w:lineRule="auto"/>
              <w:rPr>
                <w:sz w:val="24"/>
                <w:rtl/>
              </w:rPr>
            </w:pPr>
            <w:r>
              <w:rPr>
                <w:rFonts w:hint="cs"/>
                <w:sz w:val="24"/>
                <w:rtl/>
              </w:rPr>
              <w:t xml:space="preserve"> ירשם להלן בקיצור </w:t>
            </w:r>
            <w:r>
              <w:rPr>
                <w:sz w:val="24"/>
                <w:rtl/>
              </w:rPr>
              <w:t>–</w:t>
            </w:r>
            <w:r>
              <w:rPr>
                <w:rFonts w:hint="cs"/>
                <w:sz w:val="24"/>
                <w:rtl/>
              </w:rPr>
              <w:t xml:space="preserve"> </w:t>
            </w:r>
            <w:r w:rsidRPr="0088595C">
              <w:rPr>
                <w:rFonts w:hint="cs"/>
                <w:b/>
                <w:bCs/>
                <w:sz w:val="24"/>
                <w:rtl/>
              </w:rPr>
              <w:t>שע"ם</w:t>
            </w:r>
            <w:r>
              <w:rPr>
                <w:rFonts w:hint="cs"/>
                <w:sz w:val="24"/>
                <w:rtl/>
              </w:rPr>
              <w:t>.</w:t>
            </w:r>
          </w:p>
        </w:tc>
      </w:tr>
      <w:tr w:rsidR="001714DC" w:rsidRPr="00CA654E" w:rsidTr="00F77233">
        <w:trPr>
          <w:cantSplit/>
        </w:trPr>
        <w:tc>
          <w:tcPr>
            <w:tcW w:w="2101" w:type="dxa"/>
          </w:tcPr>
          <w:p w:rsidR="001714DC" w:rsidRPr="00CA654E" w:rsidRDefault="001714DC" w:rsidP="004078A8">
            <w:pPr>
              <w:pStyle w:val="Normal01"/>
              <w:spacing w:before="60" w:after="60" w:line="360" w:lineRule="auto"/>
              <w:ind w:left="253"/>
              <w:rPr>
                <w:b/>
                <w:bCs/>
                <w:sz w:val="24"/>
              </w:rPr>
            </w:pPr>
            <w:bookmarkStart w:id="60" w:name="_Toc200819057"/>
            <w:bookmarkStart w:id="61" w:name="_Toc204289394"/>
            <w:bookmarkStart w:id="62" w:name="_Toc64691791"/>
            <w:bookmarkStart w:id="63" w:name="_Toc78122916"/>
            <w:bookmarkStart w:id="64" w:name="_Toc78167847"/>
            <w:bookmarkStart w:id="65" w:name="_Toc135452221"/>
            <w:r w:rsidRPr="00CA654E">
              <w:rPr>
                <w:b/>
                <w:bCs/>
                <w:sz w:val="24"/>
                <w:rtl/>
              </w:rPr>
              <w:t>המכרז או מסמכי המכרז</w:t>
            </w:r>
          </w:p>
        </w:tc>
        <w:tc>
          <w:tcPr>
            <w:tcW w:w="5915" w:type="dxa"/>
          </w:tcPr>
          <w:p w:rsidR="001714DC" w:rsidRPr="00CA654E" w:rsidRDefault="001714DC" w:rsidP="004078A8">
            <w:pPr>
              <w:pStyle w:val="Normal01"/>
              <w:spacing w:before="60" w:after="60" w:line="360" w:lineRule="auto"/>
              <w:rPr>
                <w:sz w:val="24"/>
              </w:rPr>
            </w:pPr>
            <w:r w:rsidRPr="00CA654E">
              <w:rPr>
                <w:sz w:val="24"/>
                <w:rtl/>
              </w:rPr>
              <w:t>מכרז זה על נספחיו, דרישותיו, תנאיו וחלקיו.</w:t>
            </w:r>
          </w:p>
        </w:tc>
      </w:tr>
      <w:tr w:rsidR="001714DC" w:rsidRPr="00CA654E" w:rsidTr="00F77233">
        <w:trPr>
          <w:cantSplit/>
        </w:trPr>
        <w:tc>
          <w:tcPr>
            <w:tcW w:w="2101" w:type="dxa"/>
          </w:tcPr>
          <w:p w:rsidR="001714DC" w:rsidRPr="00CA654E" w:rsidRDefault="001714DC" w:rsidP="004078A8">
            <w:pPr>
              <w:pStyle w:val="Normal01"/>
              <w:spacing w:before="60" w:after="60" w:line="360" w:lineRule="auto"/>
              <w:ind w:left="253"/>
              <w:rPr>
                <w:b/>
                <w:bCs/>
                <w:sz w:val="24"/>
              </w:rPr>
            </w:pPr>
            <w:r w:rsidRPr="00CA654E">
              <w:rPr>
                <w:b/>
                <w:bCs/>
                <w:sz w:val="24"/>
                <w:rtl/>
              </w:rPr>
              <w:t>הצעה</w:t>
            </w:r>
          </w:p>
        </w:tc>
        <w:tc>
          <w:tcPr>
            <w:tcW w:w="5915" w:type="dxa"/>
          </w:tcPr>
          <w:p w:rsidR="001714DC" w:rsidRPr="00CA654E" w:rsidRDefault="001714DC" w:rsidP="004078A8">
            <w:pPr>
              <w:pStyle w:val="Normal01"/>
              <w:spacing w:before="60" w:after="60" w:line="360" w:lineRule="auto"/>
              <w:rPr>
                <w:sz w:val="24"/>
              </w:rPr>
            </w:pPr>
            <w:r w:rsidRPr="00CA654E">
              <w:rPr>
                <w:sz w:val="24"/>
                <w:rtl/>
              </w:rPr>
              <w:t>הצעת המציע למכרז על כל נספחיו, דרישותיו, תנאיו וחלקיו.</w:t>
            </w:r>
          </w:p>
        </w:tc>
      </w:tr>
      <w:tr w:rsidR="001714DC" w:rsidRPr="00CA654E" w:rsidTr="00F77233">
        <w:trPr>
          <w:cantSplit/>
        </w:trPr>
        <w:tc>
          <w:tcPr>
            <w:tcW w:w="2101" w:type="dxa"/>
          </w:tcPr>
          <w:p w:rsidR="001714DC" w:rsidRPr="00CA654E" w:rsidRDefault="001714DC" w:rsidP="004078A8">
            <w:pPr>
              <w:pStyle w:val="Normal01"/>
              <w:spacing w:before="60" w:after="60" w:line="360" w:lineRule="auto"/>
              <w:ind w:left="253"/>
              <w:rPr>
                <w:b/>
                <w:bCs/>
                <w:sz w:val="24"/>
              </w:rPr>
            </w:pPr>
            <w:r w:rsidRPr="00CA654E">
              <w:rPr>
                <w:b/>
                <w:bCs/>
                <w:sz w:val="24"/>
                <w:rtl/>
              </w:rPr>
              <w:t>ועדת מכרזים</w:t>
            </w:r>
          </w:p>
        </w:tc>
        <w:tc>
          <w:tcPr>
            <w:tcW w:w="5915" w:type="dxa"/>
          </w:tcPr>
          <w:p w:rsidR="001714DC" w:rsidRPr="00CA654E" w:rsidRDefault="001714DC" w:rsidP="004078A8">
            <w:pPr>
              <w:pStyle w:val="Normal01"/>
              <w:spacing w:before="60" w:after="60" w:line="360" w:lineRule="auto"/>
              <w:rPr>
                <w:sz w:val="24"/>
              </w:rPr>
            </w:pPr>
            <w:r w:rsidRPr="00CA654E">
              <w:rPr>
                <w:sz w:val="24"/>
                <w:rtl/>
              </w:rPr>
              <w:t xml:space="preserve">ועדת </w:t>
            </w:r>
            <w:r>
              <w:rPr>
                <w:sz w:val="24"/>
                <w:rtl/>
              </w:rPr>
              <w:t>המכרזים בשע"ם</w:t>
            </w:r>
            <w:r w:rsidRPr="00CA654E">
              <w:rPr>
                <w:sz w:val="24"/>
                <w:rtl/>
              </w:rPr>
              <w:t>.</w:t>
            </w:r>
          </w:p>
        </w:tc>
      </w:tr>
      <w:tr w:rsidR="001714DC" w:rsidRPr="00CA654E" w:rsidTr="00F77233">
        <w:trPr>
          <w:cantSplit/>
        </w:trPr>
        <w:tc>
          <w:tcPr>
            <w:tcW w:w="2101" w:type="dxa"/>
          </w:tcPr>
          <w:p w:rsidR="001714DC" w:rsidRPr="00CA654E" w:rsidRDefault="001714DC" w:rsidP="004078A8">
            <w:pPr>
              <w:pStyle w:val="Normal01"/>
              <w:spacing w:before="60" w:after="60" w:line="360" w:lineRule="auto"/>
              <w:ind w:left="253"/>
              <w:rPr>
                <w:b/>
                <w:bCs/>
                <w:sz w:val="24"/>
              </w:rPr>
            </w:pPr>
            <w:r w:rsidRPr="00CA654E">
              <w:rPr>
                <w:b/>
                <w:bCs/>
                <w:sz w:val="24"/>
                <w:rtl/>
              </w:rPr>
              <w:t>זוכה</w:t>
            </w:r>
            <w:r>
              <w:rPr>
                <w:b/>
                <w:bCs/>
                <w:sz w:val="24"/>
                <w:rtl/>
              </w:rPr>
              <w:t xml:space="preserve">/ </w:t>
            </w:r>
            <w:r w:rsidRPr="00EA4A78">
              <w:rPr>
                <w:b/>
                <w:bCs/>
                <w:sz w:val="24"/>
                <w:rtl/>
              </w:rPr>
              <w:t>ספק</w:t>
            </w:r>
            <w:r>
              <w:rPr>
                <w:b/>
                <w:bCs/>
                <w:sz w:val="24"/>
                <w:rtl/>
              </w:rPr>
              <w:t xml:space="preserve"> זוכה</w:t>
            </w:r>
          </w:p>
        </w:tc>
        <w:tc>
          <w:tcPr>
            <w:tcW w:w="5915" w:type="dxa"/>
          </w:tcPr>
          <w:p w:rsidR="001714DC" w:rsidRPr="00CA654E" w:rsidRDefault="001714DC" w:rsidP="004078A8">
            <w:pPr>
              <w:pStyle w:val="Normal01"/>
              <w:spacing w:before="60" w:after="60" w:line="360" w:lineRule="auto"/>
              <w:rPr>
                <w:sz w:val="24"/>
              </w:rPr>
            </w:pPr>
            <w:r w:rsidRPr="00CA654E">
              <w:rPr>
                <w:sz w:val="24"/>
                <w:rtl/>
              </w:rPr>
              <w:t>מציע אשר הצעתו הוכרזה ע"י ועדת המכרזים כזוכה במכרז.</w:t>
            </w:r>
          </w:p>
        </w:tc>
      </w:tr>
      <w:tr w:rsidR="001714DC" w:rsidRPr="00CA654E" w:rsidTr="00F77233">
        <w:trPr>
          <w:cantSplit/>
        </w:trPr>
        <w:tc>
          <w:tcPr>
            <w:tcW w:w="2101" w:type="dxa"/>
          </w:tcPr>
          <w:p w:rsidR="001714DC" w:rsidRPr="00CA654E" w:rsidRDefault="001714DC" w:rsidP="004078A8">
            <w:pPr>
              <w:pStyle w:val="Normal01"/>
              <w:spacing w:before="60" w:after="60" w:line="360" w:lineRule="auto"/>
              <w:ind w:left="253"/>
              <w:rPr>
                <w:b/>
                <w:bCs/>
                <w:sz w:val="24"/>
              </w:rPr>
            </w:pPr>
            <w:r w:rsidRPr="00CA654E">
              <w:rPr>
                <w:b/>
                <w:bCs/>
                <w:sz w:val="24"/>
                <w:rtl/>
              </w:rPr>
              <w:t>חוזה התקשרות</w:t>
            </w:r>
          </w:p>
        </w:tc>
        <w:tc>
          <w:tcPr>
            <w:tcW w:w="5915" w:type="dxa"/>
          </w:tcPr>
          <w:p w:rsidR="001714DC" w:rsidRPr="00CA654E" w:rsidRDefault="001714DC" w:rsidP="004078A8">
            <w:pPr>
              <w:pStyle w:val="Normal01"/>
              <w:spacing w:before="60" w:after="60" w:line="360" w:lineRule="auto"/>
              <w:rPr>
                <w:sz w:val="24"/>
              </w:rPr>
            </w:pPr>
            <w:r w:rsidRPr="00CA654E">
              <w:rPr>
                <w:sz w:val="24"/>
                <w:rtl/>
              </w:rPr>
              <w:t xml:space="preserve">חוזה ההתקשרות המצורף </w:t>
            </w:r>
            <w:r>
              <w:rPr>
                <w:sz w:val="24"/>
                <w:rtl/>
              </w:rPr>
              <w:t xml:space="preserve">כנספח </w:t>
            </w:r>
            <w:r w:rsidRPr="00CA654E">
              <w:rPr>
                <w:sz w:val="24"/>
                <w:rtl/>
              </w:rPr>
              <w:t>למכרז זה</w:t>
            </w:r>
            <w:r>
              <w:rPr>
                <w:sz w:val="24"/>
                <w:rtl/>
              </w:rPr>
              <w:t>.</w:t>
            </w:r>
            <w:r w:rsidRPr="00CA654E">
              <w:rPr>
                <w:sz w:val="24"/>
                <w:rtl/>
              </w:rPr>
              <w:t xml:space="preserve"> </w:t>
            </w:r>
          </w:p>
        </w:tc>
      </w:tr>
      <w:tr w:rsidR="001714DC" w:rsidRPr="00CA654E" w:rsidTr="00F77233">
        <w:trPr>
          <w:cantSplit/>
        </w:trPr>
        <w:tc>
          <w:tcPr>
            <w:tcW w:w="2101" w:type="dxa"/>
          </w:tcPr>
          <w:p w:rsidR="001714DC" w:rsidRPr="00CA654E" w:rsidRDefault="001714DC" w:rsidP="004078A8">
            <w:pPr>
              <w:pStyle w:val="Normal01"/>
              <w:spacing w:before="60" w:after="60" w:line="360" w:lineRule="auto"/>
              <w:ind w:left="253"/>
              <w:rPr>
                <w:b/>
                <w:bCs/>
                <w:sz w:val="24"/>
                <w:rtl/>
              </w:rPr>
            </w:pPr>
            <w:r w:rsidRPr="00CA654E">
              <w:rPr>
                <w:b/>
                <w:bCs/>
                <w:sz w:val="24"/>
                <w:rtl/>
              </w:rPr>
              <w:t>מציע</w:t>
            </w:r>
            <w:r>
              <w:rPr>
                <w:b/>
                <w:bCs/>
                <w:sz w:val="24"/>
                <w:rtl/>
              </w:rPr>
              <w:t>/ ספק מציע</w:t>
            </w:r>
          </w:p>
        </w:tc>
        <w:tc>
          <w:tcPr>
            <w:tcW w:w="5915" w:type="dxa"/>
          </w:tcPr>
          <w:p w:rsidR="001714DC" w:rsidRPr="00CA654E" w:rsidRDefault="001714DC" w:rsidP="004078A8">
            <w:pPr>
              <w:pStyle w:val="Normal01"/>
              <w:spacing w:before="60" w:after="60" w:line="360" w:lineRule="auto"/>
              <w:rPr>
                <w:sz w:val="24"/>
              </w:rPr>
            </w:pPr>
            <w:r w:rsidRPr="00CA654E">
              <w:rPr>
                <w:sz w:val="24"/>
                <w:rtl/>
              </w:rPr>
              <w:t>רוכש מסמכי המכרז המגיש הצעה למכרז.</w:t>
            </w:r>
          </w:p>
        </w:tc>
      </w:tr>
      <w:tr w:rsidR="00304E8A" w:rsidRPr="00CA654E" w:rsidTr="00F77233">
        <w:trPr>
          <w:cantSplit/>
        </w:trPr>
        <w:tc>
          <w:tcPr>
            <w:tcW w:w="2101" w:type="dxa"/>
          </w:tcPr>
          <w:p w:rsidR="00304E8A" w:rsidRPr="00CA654E" w:rsidRDefault="00304E8A" w:rsidP="004078A8">
            <w:pPr>
              <w:pStyle w:val="Normal01"/>
              <w:spacing w:before="60" w:after="60" w:line="360" w:lineRule="auto"/>
              <w:ind w:left="253"/>
              <w:rPr>
                <w:b/>
                <w:bCs/>
                <w:sz w:val="24"/>
                <w:rtl/>
              </w:rPr>
            </w:pPr>
            <w:r>
              <w:rPr>
                <w:rFonts w:hint="cs"/>
                <w:b/>
                <w:bCs/>
                <w:sz w:val="24"/>
                <w:rtl/>
              </w:rPr>
              <w:t>רכש אופציונאלי</w:t>
            </w:r>
          </w:p>
        </w:tc>
        <w:tc>
          <w:tcPr>
            <w:tcW w:w="5915" w:type="dxa"/>
          </w:tcPr>
          <w:p w:rsidR="00304E8A" w:rsidRPr="00CA654E" w:rsidRDefault="00304E8A" w:rsidP="002665F4">
            <w:pPr>
              <w:pStyle w:val="Normal01"/>
              <w:spacing w:before="60" w:after="60" w:line="360" w:lineRule="auto"/>
              <w:rPr>
                <w:sz w:val="24"/>
                <w:rtl/>
              </w:rPr>
            </w:pPr>
            <w:r w:rsidRPr="0057442F">
              <w:rPr>
                <w:rFonts w:hint="cs"/>
                <w:sz w:val="24"/>
                <w:rtl/>
              </w:rPr>
              <w:t xml:space="preserve">במסגרת ההתקשרות תהיה רשות המיסים </w:t>
            </w:r>
            <w:r w:rsidRPr="0057442F">
              <w:rPr>
                <w:sz w:val="24"/>
                <w:rtl/>
              </w:rPr>
              <w:t>–</w:t>
            </w:r>
            <w:r w:rsidRPr="0057442F">
              <w:rPr>
                <w:rFonts w:hint="cs"/>
                <w:sz w:val="24"/>
                <w:rtl/>
              </w:rPr>
              <w:t xml:space="preserve"> שע"ם רשאית לרכוש פריטים נוספים המפורטים בסעיף 2.2 וזאת עפ"י מנגנון התמחור המפורט בסעיף 5.</w:t>
            </w:r>
            <w:r w:rsidR="002665F4" w:rsidRPr="0057442F">
              <w:rPr>
                <w:rFonts w:hint="cs"/>
                <w:sz w:val="24"/>
                <w:rtl/>
              </w:rPr>
              <w:t xml:space="preserve">2.2. רשות המיסים </w:t>
            </w:r>
            <w:r w:rsidR="002665F4" w:rsidRPr="0057442F">
              <w:rPr>
                <w:sz w:val="24"/>
                <w:rtl/>
              </w:rPr>
              <w:t>–</w:t>
            </w:r>
            <w:r w:rsidR="002665F4" w:rsidRPr="0057442F">
              <w:rPr>
                <w:rFonts w:hint="cs"/>
                <w:sz w:val="24"/>
                <w:rtl/>
              </w:rPr>
              <w:t xml:space="preserve"> שע"ם אינה מתחייבת לרכוש את הפריטים הללו מהספק הזוכה ורשאית לרכוש אותם מספקים אחרים.</w:t>
            </w:r>
            <w:r>
              <w:rPr>
                <w:rFonts w:hint="cs"/>
                <w:sz w:val="24"/>
                <w:rtl/>
              </w:rPr>
              <w:t xml:space="preserve"> </w:t>
            </w:r>
          </w:p>
        </w:tc>
      </w:tr>
      <w:tr w:rsidR="001714DC" w:rsidRPr="00CA654E" w:rsidTr="00F77233">
        <w:trPr>
          <w:cantSplit/>
        </w:trPr>
        <w:tc>
          <w:tcPr>
            <w:tcW w:w="2101" w:type="dxa"/>
          </w:tcPr>
          <w:p w:rsidR="001714DC" w:rsidRPr="00CA654E" w:rsidRDefault="001714DC" w:rsidP="004078A8">
            <w:pPr>
              <w:pStyle w:val="Normal01"/>
              <w:spacing w:before="60" w:after="60" w:line="360" w:lineRule="auto"/>
              <w:ind w:left="253"/>
              <w:rPr>
                <w:b/>
                <w:bCs/>
                <w:sz w:val="24"/>
              </w:rPr>
            </w:pPr>
            <w:r w:rsidRPr="00CA654E">
              <w:rPr>
                <w:b/>
                <w:bCs/>
                <w:sz w:val="24"/>
                <w:rtl/>
              </w:rPr>
              <w:t>תקופת ההתקשרות</w:t>
            </w:r>
          </w:p>
        </w:tc>
        <w:tc>
          <w:tcPr>
            <w:tcW w:w="5915" w:type="dxa"/>
          </w:tcPr>
          <w:p w:rsidR="00CF465D" w:rsidRDefault="001714DC" w:rsidP="009D5F06">
            <w:pPr>
              <w:pStyle w:val="Normal01"/>
              <w:spacing w:before="60" w:after="60" w:line="360" w:lineRule="auto"/>
              <w:rPr>
                <w:sz w:val="24"/>
                <w:rtl/>
              </w:rPr>
            </w:pPr>
            <w:r w:rsidRPr="00CA654E">
              <w:rPr>
                <w:sz w:val="24"/>
                <w:rtl/>
              </w:rPr>
              <w:t xml:space="preserve">פרק הזמן המתחיל במועד החתימה על ההסכם ועד היום האחרון למתן </w:t>
            </w:r>
            <w:r>
              <w:rPr>
                <w:sz w:val="24"/>
                <w:rtl/>
              </w:rPr>
              <w:t>השירותים</w:t>
            </w:r>
            <w:r w:rsidR="00550FF2">
              <w:rPr>
                <w:rFonts w:hint="cs"/>
                <w:sz w:val="24"/>
                <w:rtl/>
              </w:rPr>
              <w:t>, נשוא מכרז זה</w:t>
            </w:r>
            <w:r w:rsidR="00D539AA">
              <w:rPr>
                <w:rFonts w:hint="cs"/>
                <w:sz w:val="24"/>
                <w:rtl/>
              </w:rPr>
              <w:t xml:space="preserve"> וזאת בכפוף לאמור בסעיף 1.</w:t>
            </w:r>
            <w:r w:rsidR="009D5F06">
              <w:rPr>
                <w:rFonts w:hint="cs"/>
                <w:sz w:val="24"/>
                <w:rtl/>
              </w:rPr>
              <w:t>3</w:t>
            </w:r>
            <w:r w:rsidR="00D539AA">
              <w:rPr>
                <w:rFonts w:hint="cs"/>
                <w:sz w:val="24"/>
                <w:rtl/>
              </w:rPr>
              <w:t>.</w:t>
            </w:r>
          </w:p>
          <w:p w:rsidR="00CF465D" w:rsidRPr="00CA654E" w:rsidRDefault="00CF465D" w:rsidP="00CF465D">
            <w:pPr>
              <w:pStyle w:val="Normal01"/>
              <w:spacing w:before="60" w:after="60" w:line="360" w:lineRule="auto"/>
              <w:rPr>
                <w:sz w:val="24"/>
              </w:rPr>
            </w:pPr>
          </w:p>
        </w:tc>
      </w:tr>
      <w:tr w:rsidR="00EF28EB" w:rsidRPr="00CA654E" w:rsidTr="00F77233">
        <w:trPr>
          <w:cantSplit/>
        </w:trPr>
        <w:tc>
          <w:tcPr>
            <w:tcW w:w="2101" w:type="dxa"/>
          </w:tcPr>
          <w:p w:rsidR="00EF28EB" w:rsidRPr="00EF28EB" w:rsidRDefault="00EF28EB" w:rsidP="004078A8">
            <w:pPr>
              <w:pStyle w:val="Normal01"/>
              <w:spacing w:before="60" w:after="60" w:line="360" w:lineRule="auto"/>
              <w:ind w:left="253"/>
              <w:rPr>
                <w:b/>
                <w:bCs/>
                <w:sz w:val="24"/>
                <w:rtl/>
              </w:rPr>
            </w:pPr>
            <w:r w:rsidRPr="00EF28EB">
              <w:rPr>
                <w:rFonts w:hint="cs"/>
                <w:b/>
                <w:bCs/>
                <w:sz w:val="24"/>
                <w:rtl/>
              </w:rPr>
              <w:t>שירותים</w:t>
            </w:r>
          </w:p>
        </w:tc>
        <w:tc>
          <w:tcPr>
            <w:tcW w:w="5915" w:type="dxa"/>
          </w:tcPr>
          <w:p w:rsidR="00EF28EB" w:rsidRPr="00CA654E" w:rsidRDefault="00281EA8" w:rsidP="00CF465D">
            <w:pPr>
              <w:pStyle w:val="Normal01"/>
              <w:spacing w:before="60" w:after="60" w:line="360" w:lineRule="auto"/>
              <w:rPr>
                <w:sz w:val="24"/>
                <w:rtl/>
              </w:rPr>
            </w:pPr>
            <w:r>
              <w:rPr>
                <w:rFonts w:hint="cs"/>
                <w:sz w:val="24"/>
                <w:rtl/>
              </w:rPr>
              <w:t xml:space="preserve">רכש </w:t>
            </w:r>
            <w:r w:rsidR="008A4210">
              <w:rPr>
                <w:rFonts w:hint="cs"/>
                <w:sz w:val="24"/>
                <w:rtl/>
              </w:rPr>
              <w:t>קלטות</w:t>
            </w:r>
            <w:r>
              <w:rPr>
                <w:rFonts w:hint="cs"/>
                <w:sz w:val="24"/>
                <w:rtl/>
              </w:rPr>
              <w:t xml:space="preserve"> גיבוי</w:t>
            </w:r>
            <w:r w:rsidR="00BC6AE9">
              <w:rPr>
                <w:sz w:val="24"/>
              </w:rPr>
              <w:t xml:space="preserve"> </w:t>
            </w:r>
            <w:r w:rsidR="00BC6AE9">
              <w:rPr>
                <w:rFonts w:hint="cs"/>
                <w:sz w:val="24"/>
                <w:rtl/>
              </w:rPr>
              <w:t xml:space="preserve">מתוצרת </w:t>
            </w:r>
            <w:r w:rsidR="00BC6AE9">
              <w:rPr>
                <w:sz w:val="24"/>
              </w:rPr>
              <w:t>IBM</w:t>
            </w:r>
          </w:p>
        </w:tc>
      </w:tr>
    </w:tbl>
    <w:p w:rsidR="00E5472D" w:rsidRDefault="00E5472D" w:rsidP="004078A8">
      <w:pPr>
        <w:spacing w:line="360" w:lineRule="auto"/>
        <w:rPr>
          <w:rtl/>
        </w:rPr>
      </w:pPr>
      <w:bookmarkStart w:id="66" w:name="_Toc204289395"/>
      <w:bookmarkStart w:id="67" w:name="_Toc318848481"/>
      <w:bookmarkStart w:id="68" w:name="_Toc393946905"/>
      <w:bookmarkStart w:id="69" w:name="_Toc401696913"/>
      <w:bookmarkStart w:id="70" w:name="_Toc401697483"/>
      <w:bookmarkStart w:id="71" w:name="_Toc449854700"/>
      <w:bookmarkStart w:id="72" w:name="_Toc12363409"/>
      <w:bookmarkStart w:id="73" w:name="_Toc64691800"/>
      <w:bookmarkStart w:id="74" w:name="_Toc78122963"/>
      <w:bookmarkStart w:id="75" w:name="_Toc78167892"/>
      <w:bookmarkStart w:id="76" w:name="_Toc135452268"/>
      <w:bookmarkStart w:id="77" w:name="_Toc200819058"/>
      <w:bookmarkEnd w:id="60"/>
      <w:bookmarkEnd w:id="61"/>
      <w:bookmarkEnd w:id="62"/>
      <w:bookmarkEnd w:id="63"/>
      <w:bookmarkEnd w:id="64"/>
      <w:bookmarkEnd w:id="65"/>
    </w:p>
    <w:p w:rsidR="00E5472D" w:rsidRDefault="00E5472D">
      <w:pPr>
        <w:bidi w:val="0"/>
        <w:spacing w:after="200" w:line="276" w:lineRule="auto"/>
      </w:pPr>
      <w:r>
        <w:rPr>
          <w:rtl/>
        </w:rPr>
        <w:br w:type="page"/>
      </w:r>
    </w:p>
    <w:p w:rsidR="001714DC" w:rsidRPr="00CA654E" w:rsidRDefault="001714DC" w:rsidP="004078A8">
      <w:pPr>
        <w:pStyle w:val="29"/>
        <w:rPr>
          <w:rtl/>
        </w:rPr>
      </w:pPr>
      <w:bookmarkStart w:id="78" w:name="_Toc450472422"/>
      <w:bookmarkStart w:id="79" w:name="_Toc495223286"/>
      <w:r w:rsidRPr="00CA654E">
        <w:rPr>
          <w:rtl/>
        </w:rPr>
        <w:t>מנהלה</w:t>
      </w:r>
      <w:bookmarkEnd w:id="66"/>
      <w:bookmarkEnd w:id="67"/>
      <w:bookmarkEnd w:id="68"/>
      <w:bookmarkEnd w:id="69"/>
      <w:bookmarkEnd w:id="70"/>
      <w:bookmarkEnd w:id="71"/>
      <w:bookmarkEnd w:id="78"/>
      <w:bookmarkEnd w:id="79"/>
      <w:r w:rsidRPr="00CA654E">
        <w:rPr>
          <w:rtl/>
        </w:rPr>
        <w:t xml:space="preserve"> </w:t>
      </w:r>
      <w:r w:rsidR="008E7700">
        <w:rPr>
          <w:rFonts w:hint="cs"/>
          <w:rtl/>
        </w:rPr>
        <w:t>(</w:t>
      </w:r>
      <w:r w:rsidR="008E7700">
        <w:rPr>
          <w:rFonts w:asciiTheme="minorHAnsi" w:hAnsiTheme="minorHAnsi"/>
        </w:rPr>
        <w:t>M</w:t>
      </w:r>
      <w:r w:rsidR="008E7700">
        <w:rPr>
          <w:rFonts w:asciiTheme="minorHAnsi" w:hAnsiTheme="minorHAnsi" w:hint="cs"/>
          <w:rtl/>
        </w:rPr>
        <w:t>)</w:t>
      </w:r>
    </w:p>
    <w:p w:rsidR="001714DC" w:rsidRPr="00CA654E" w:rsidRDefault="001714DC" w:rsidP="006D3226">
      <w:pPr>
        <w:pStyle w:val="35"/>
        <w:rPr>
          <w:rtl/>
        </w:rPr>
      </w:pPr>
      <w:bookmarkStart w:id="80" w:name="_Toc243067632"/>
      <w:bookmarkStart w:id="81" w:name="_Toc318848482"/>
      <w:bookmarkStart w:id="82" w:name="_Toc393946906"/>
      <w:bookmarkStart w:id="83" w:name="_Toc401696914"/>
      <w:bookmarkStart w:id="84" w:name="_Toc401697484"/>
      <w:bookmarkStart w:id="85" w:name="_Toc449854701"/>
      <w:bookmarkStart w:id="86" w:name="_Toc450472423"/>
      <w:bookmarkStart w:id="87" w:name="_Toc495223287"/>
      <w:bookmarkStart w:id="88" w:name="_Toc204289397"/>
      <w:bookmarkStart w:id="89" w:name="_Toc203374472"/>
      <w:r w:rsidRPr="00CA654E">
        <w:rPr>
          <w:rtl/>
        </w:rPr>
        <w:t xml:space="preserve"> </w:t>
      </w:r>
      <w:r w:rsidR="006D3226">
        <w:rPr>
          <w:rFonts w:hint="cs"/>
          <w:rtl/>
        </w:rPr>
        <w:t xml:space="preserve">פרסום וקבלת מסמכי המכרז </w:t>
      </w:r>
      <w:bookmarkEnd w:id="80"/>
      <w:bookmarkEnd w:id="81"/>
      <w:bookmarkEnd w:id="82"/>
      <w:bookmarkEnd w:id="83"/>
      <w:bookmarkEnd w:id="84"/>
      <w:bookmarkEnd w:id="85"/>
      <w:bookmarkEnd w:id="86"/>
      <w:bookmarkEnd w:id="87"/>
    </w:p>
    <w:p w:rsidR="00883C87" w:rsidRDefault="001714DC" w:rsidP="003C4C26">
      <w:pPr>
        <w:pStyle w:val="AlphaList1"/>
        <w:tabs>
          <w:tab w:val="clear" w:pos="720"/>
        </w:tabs>
        <w:spacing w:line="360" w:lineRule="auto"/>
        <w:ind w:left="1074"/>
      </w:pPr>
      <w:r w:rsidRPr="00883C87">
        <w:rPr>
          <w:sz w:val="24"/>
          <w:rtl/>
        </w:rPr>
        <w:t xml:space="preserve">מסמכי המכרז המלאים וכל הנדרש להגשת הצעות ניתן לקבל </w:t>
      </w:r>
      <w:r w:rsidRPr="00883C87">
        <w:rPr>
          <w:rFonts w:hint="cs"/>
          <w:sz w:val="24"/>
          <w:rtl/>
        </w:rPr>
        <w:t>עד ליום</w:t>
      </w:r>
      <w:r w:rsidR="004101B1" w:rsidRPr="00883C87">
        <w:rPr>
          <w:rFonts w:hint="cs"/>
          <w:sz w:val="24"/>
          <w:rtl/>
        </w:rPr>
        <w:t xml:space="preserve"> </w:t>
      </w:r>
      <w:r w:rsidR="003C4C26">
        <w:rPr>
          <w:sz w:val="24"/>
        </w:rPr>
        <w:t>18.3.2018</w:t>
      </w:r>
      <w:r w:rsidRPr="00883C87">
        <w:rPr>
          <w:rFonts w:hint="cs"/>
          <w:sz w:val="24"/>
          <w:rtl/>
        </w:rPr>
        <w:t xml:space="preserve"> </w:t>
      </w:r>
      <w:r w:rsidRPr="00883C87">
        <w:rPr>
          <w:sz w:val="24"/>
          <w:rtl/>
        </w:rPr>
        <w:t>במשרדי רשות המסים בישראל – שע"ם</w:t>
      </w:r>
      <w:r w:rsidRPr="00B03F64">
        <w:rPr>
          <w:sz w:val="24"/>
          <w:rtl/>
        </w:rPr>
        <w:t xml:space="preserve">, רח' פועלי צדק 4 </w:t>
      </w:r>
      <w:r w:rsidR="006D3226">
        <w:rPr>
          <w:rFonts w:hint="cs"/>
          <w:sz w:val="24"/>
          <w:rtl/>
        </w:rPr>
        <w:t>ירושלים,</w:t>
      </w:r>
      <w:r w:rsidR="00394116">
        <w:rPr>
          <w:rFonts w:hint="cs"/>
          <w:sz w:val="24"/>
          <w:rtl/>
        </w:rPr>
        <w:t xml:space="preserve"> </w:t>
      </w:r>
      <w:r w:rsidR="00883C87" w:rsidRPr="00883C87">
        <w:rPr>
          <w:rtl/>
        </w:rPr>
        <w:t xml:space="preserve">אצל </w:t>
      </w:r>
      <w:r w:rsidR="006D3226">
        <w:rPr>
          <w:rFonts w:hint="cs"/>
          <w:rtl/>
        </w:rPr>
        <w:t>ה</w:t>
      </w:r>
      <w:r w:rsidR="00883C87" w:rsidRPr="00883C87">
        <w:rPr>
          <w:rtl/>
        </w:rPr>
        <w:t xml:space="preserve">גב' </w:t>
      </w:r>
      <w:r w:rsidR="00883C87" w:rsidRPr="00883C87">
        <w:rPr>
          <w:rFonts w:hint="cs"/>
          <w:rtl/>
        </w:rPr>
        <w:t>זהבה ביבי</w:t>
      </w:r>
      <w:r w:rsidR="00883C87" w:rsidRPr="00883C87">
        <w:rPr>
          <w:rtl/>
        </w:rPr>
        <w:t xml:space="preserve"> </w:t>
      </w:r>
      <w:r w:rsidR="00883C87" w:rsidRPr="00883C87">
        <w:rPr>
          <w:rFonts w:hint="cs"/>
          <w:rtl/>
        </w:rPr>
        <w:t xml:space="preserve"> קומה 3 חדר</w:t>
      </w:r>
      <w:r w:rsidR="00883C87" w:rsidRPr="00883C87">
        <w:rPr>
          <w:rFonts w:hint="cs"/>
          <w:b/>
          <w:bCs/>
          <w:rtl/>
        </w:rPr>
        <w:t xml:space="preserve"> </w:t>
      </w:r>
      <w:r w:rsidR="00883C87" w:rsidRPr="00883C87">
        <w:rPr>
          <w:rFonts w:hint="cs"/>
          <w:rtl/>
        </w:rPr>
        <w:t>324,  טל'  02-5688301</w:t>
      </w:r>
      <w:r w:rsidR="00883C87" w:rsidRPr="00883C87">
        <w:rPr>
          <w:rtl/>
        </w:rPr>
        <w:t xml:space="preserve"> בימים א' - ה' בין השעות 0</w:t>
      </w:r>
      <w:r w:rsidR="00883C87" w:rsidRPr="00883C87">
        <w:rPr>
          <w:rFonts w:hint="cs"/>
          <w:rtl/>
        </w:rPr>
        <w:t>9</w:t>
      </w:r>
      <w:r w:rsidR="00883C87" w:rsidRPr="00883C87">
        <w:rPr>
          <w:rtl/>
        </w:rPr>
        <w:t>:00 - 1</w:t>
      </w:r>
      <w:r w:rsidR="00883C87" w:rsidRPr="00883C87">
        <w:rPr>
          <w:rFonts w:hint="cs"/>
          <w:rtl/>
        </w:rPr>
        <w:t>5</w:t>
      </w:r>
      <w:r w:rsidR="00883C87" w:rsidRPr="00883C87">
        <w:rPr>
          <w:rtl/>
        </w:rPr>
        <w:t>:00</w:t>
      </w:r>
      <w:r w:rsidR="00883C87" w:rsidRPr="00883C87">
        <w:rPr>
          <w:rFonts w:hint="cs"/>
          <w:rtl/>
        </w:rPr>
        <w:t>.</w:t>
      </w:r>
    </w:p>
    <w:p w:rsidR="00A44545" w:rsidRDefault="008A56CD" w:rsidP="00340839">
      <w:pPr>
        <w:pStyle w:val="AlphaList1"/>
        <w:tabs>
          <w:tab w:val="clear" w:pos="720"/>
        </w:tabs>
        <w:spacing w:line="360" w:lineRule="auto"/>
        <w:ind w:left="1074"/>
        <w:rPr>
          <w:sz w:val="24"/>
        </w:rPr>
      </w:pPr>
      <w:r>
        <w:rPr>
          <w:rFonts w:hint="cs"/>
          <w:sz w:val="24"/>
          <w:rtl/>
        </w:rPr>
        <w:t xml:space="preserve">לחלופין, </w:t>
      </w:r>
      <w:r w:rsidR="009B44DA" w:rsidRPr="00C30A12">
        <w:rPr>
          <w:sz w:val="24"/>
          <w:rtl/>
        </w:rPr>
        <w:t>מסמכי המכרז מפורסמים</w:t>
      </w:r>
      <w:r w:rsidR="00C30A12">
        <w:rPr>
          <w:rFonts w:hint="cs"/>
          <w:sz w:val="24"/>
          <w:rtl/>
        </w:rPr>
        <w:t xml:space="preserve"> וניתנים להורדה </w:t>
      </w:r>
      <w:r w:rsidR="009B44DA" w:rsidRPr="00C30A12">
        <w:rPr>
          <w:sz w:val="24"/>
          <w:rtl/>
        </w:rPr>
        <w:t xml:space="preserve">באתר האינטרנט של רשות המסים שכתובתו  </w:t>
      </w:r>
      <w:r w:rsidR="009B44DA" w:rsidRPr="00C30A12">
        <w:rPr>
          <w:sz w:val="24"/>
        </w:rPr>
        <w:t>www.taxes.gov.il</w:t>
      </w:r>
      <w:r w:rsidR="009B44DA" w:rsidRPr="00C30A12">
        <w:rPr>
          <w:sz w:val="24"/>
          <w:rtl/>
        </w:rPr>
        <w:t xml:space="preserve"> , תחת הכותרת "מידע נוסף - מכרזים </w:t>
      </w:r>
      <w:r w:rsidR="00A44545">
        <w:rPr>
          <w:rFonts w:hint="cs"/>
          <w:sz w:val="24"/>
          <w:rtl/>
        </w:rPr>
        <w:t>-</w:t>
      </w:r>
    </w:p>
    <w:p w:rsidR="009B44DA" w:rsidRPr="00C30A12" w:rsidRDefault="009B44DA" w:rsidP="00A44545">
      <w:pPr>
        <w:pStyle w:val="AlphaList1"/>
        <w:numPr>
          <w:ilvl w:val="0"/>
          <w:numId w:val="0"/>
        </w:numPr>
        <w:spacing w:line="360" w:lineRule="auto"/>
        <w:ind w:left="1074"/>
        <w:rPr>
          <w:sz w:val="24"/>
        </w:rPr>
      </w:pPr>
      <w:r w:rsidRPr="00C30A12">
        <w:rPr>
          <w:sz w:val="24"/>
          <w:rtl/>
        </w:rPr>
        <w:t xml:space="preserve"> מכרז 03-2018</w:t>
      </w:r>
      <w:r w:rsidR="00340839">
        <w:rPr>
          <w:rFonts w:hint="cs"/>
          <w:sz w:val="24"/>
          <w:rtl/>
        </w:rPr>
        <w:t>"</w:t>
      </w:r>
      <w:r w:rsidR="00C30A12" w:rsidRPr="00C30A12">
        <w:rPr>
          <w:rFonts w:hint="cs"/>
          <w:sz w:val="24"/>
          <w:rtl/>
        </w:rPr>
        <w:t xml:space="preserve"> </w:t>
      </w:r>
      <w:r w:rsidR="00A44545">
        <w:rPr>
          <w:rFonts w:hint="cs"/>
          <w:sz w:val="24"/>
          <w:rtl/>
        </w:rPr>
        <w:t>.</w:t>
      </w:r>
      <w:r w:rsidR="00C30A12" w:rsidRPr="00C30A12">
        <w:rPr>
          <w:rFonts w:hint="cs"/>
          <w:sz w:val="24"/>
          <w:rtl/>
        </w:rPr>
        <w:t xml:space="preserve"> </w:t>
      </w:r>
    </w:p>
    <w:p w:rsidR="006D3226" w:rsidRPr="00883C87" w:rsidRDefault="006D3226" w:rsidP="00C30A12">
      <w:pPr>
        <w:pStyle w:val="AlphaList1"/>
        <w:numPr>
          <w:ilvl w:val="0"/>
          <w:numId w:val="0"/>
        </w:numPr>
        <w:ind w:left="720"/>
        <w:rPr>
          <w:sz w:val="24"/>
        </w:rPr>
      </w:pPr>
    </w:p>
    <w:p w:rsidR="00CE18AC" w:rsidRDefault="00625A5F" w:rsidP="00977A19">
      <w:pPr>
        <w:pStyle w:val="35"/>
      </w:pPr>
      <w:r>
        <w:rPr>
          <w:rFonts w:hint="cs"/>
          <w:rtl/>
        </w:rPr>
        <w:t>הגשת הצעות</w:t>
      </w:r>
    </w:p>
    <w:p w:rsidR="00D0585D" w:rsidRDefault="006D3226" w:rsidP="009B3A42">
      <w:pPr>
        <w:pStyle w:val="AlphaList1"/>
        <w:numPr>
          <w:ilvl w:val="0"/>
          <w:numId w:val="79"/>
        </w:numPr>
        <w:tabs>
          <w:tab w:val="clear" w:pos="720"/>
        </w:tabs>
        <w:spacing w:line="360" w:lineRule="auto"/>
        <w:ind w:left="1074" w:hanging="284"/>
        <w:rPr>
          <w:sz w:val="24"/>
        </w:rPr>
      </w:pPr>
      <w:r w:rsidRPr="00D0585D">
        <w:rPr>
          <w:sz w:val="24"/>
          <w:rtl/>
        </w:rPr>
        <w:t xml:space="preserve">את ההצעה יש להגיש כמוגדר בסעיף </w:t>
      </w:r>
      <w:r w:rsidR="00625A5F" w:rsidRPr="00D0585D">
        <w:rPr>
          <w:rFonts w:hint="cs"/>
          <w:sz w:val="24"/>
          <w:rtl/>
        </w:rPr>
        <w:t xml:space="preserve">0.9 </w:t>
      </w:r>
      <w:r w:rsidR="00625A5F" w:rsidRPr="00D0585D">
        <w:rPr>
          <w:sz w:val="24"/>
          <w:rtl/>
        </w:rPr>
        <w:t xml:space="preserve">להלן, </w:t>
      </w:r>
      <w:r w:rsidR="00D67FDF" w:rsidRPr="00D0585D">
        <w:rPr>
          <w:sz w:val="24"/>
          <w:rtl/>
        </w:rPr>
        <w:t xml:space="preserve">באריזה חתומה (מעטפה או ארגז אחד) </w:t>
      </w:r>
      <w:r w:rsidR="00D67FDF" w:rsidRPr="00D0585D">
        <w:rPr>
          <w:rFonts w:hint="cs"/>
          <w:sz w:val="24"/>
          <w:rtl/>
        </w:rPr>
        <w:t xml:space="preserve"> </w:t>
      </w:r>
      <w:r w:rsidR="00D67FDF" w:rsidRPr="00D0585D">
        <w:rPr>
          <w:sz w:val="24"/>
          <w:rtl/>
        </w:rPr>
        <w:t>ללא ציון פרטי המציע או כל סימן זיהוי חיצוני אחר</w:t>
      </w:r>
      <w:r w:rsidR="00D67FDF" w:rsidRPr="00D0585D">
        <w:rPr>
          <w:rFonts w:hint="cs"/>
          <w:sz w:val="24"/>
          <w:rtl/>
        </w:rPr>
        <w:t xml:space="preserve">, </w:t>
      </w:r>
      <w:r w:rsidR="008A56CD">
        <w:rPr>
          <w:rFonts w:hint="cs"/>
          <w:sz w:val="24"/>
          <w:rtl/>
        </w:rPr>
        <w:t>עם הסימון</w:t>
      </w:r>
      <w:r w:rsidR="003C4C26">
        <w:rPr>
          <w:rFonts w:hint="cs"/>
          <w:sz w:val="24"/>
          <w:rtl/>
        </w:rPr>
        <w:t xml:space="preserve"> : </w:t>
      </w:r>
      <w:r w:rsidR="008A56CD">
        <w:rPr>
          <w:rFonts w:hint="cs"/>
          <w:sz w:val="24"/>
          <w:rtl/>
        </w:rPr>
        <w:t>"</w:t>
      </w:r>
      <w:r w:rsidR="003C4C26">
        <w:rPr>
          <w:rFonts w:hint="cs"/>
          <w:sz w:val="24"/>
          <w:rtl/>
        </w:rPr>
        <w:t>מכרז מספר 03-2018"</w:t>
      </w:r>
      <w:r w:rsidR="008A56CD">
        <w:rPr>
          <w:rFonts w:hint="cs"/>
          <w:sz w:val="24"/>
          <w:rtl/>
        </w:rPr>
        <w:t xml:space="preserve"> בגב ה</w:t>
      </w:r>
      <w:r w:rsidR="00550FF2">
        <w:rPr>
          <w:rFonts w:hint="cs"/>
          <w:sz w:val="24"/>
          <w:rtl/>
        </w:rPr>
        <w:t>אריזה</w:t>
      </w:r>
      <w:r w:rsidR="003C4C26">
        <w:rPr>
          <w:rFonts w:hint="cs"/>
          <w:sz w:val="24"/>
          <w:rtl/>
        </w:rPr>
        <w:t xml:space="preserve">, </w:t>
      </w:r>
      <w:r w:rsidRPr="00D0585D">
        <w:rPr>
          <w:rFonts w:hint="cs"/>
          <w:sz w:val="24"/>
          <w:rtl/>
        </w:rPr>
        <w:t>לא</w:t>
      </w:r>
      <w:r w:rsidRPr="00D0585D">
        <w:rPr>
          <w:sz w:val="24"/>
        </w:rPr>
        <w:t xml:space="preserve"> </w:t>
      </w:r>
      <w:r w:rsidRPr="00D0585D">
        <w:rPr>
          <w:rFonts w:hint="cs"/>
          <w:sz w:val="24"/>
          <w:rtl/>
        </w:rPr>
        <w:t>יאוחר</w:t>
      </w:r>
      <w:r w:rsidRPr="00D0585D">
        <w:rPr>
          <w:sz w:val="24"/>
        </w:rPr>
        <w:t xml:space="preserve"> </w:t>
      </w:r>
      <w:r w:rsidR="003C4C26">
        <w:rPr>
          <w:rFonts w:hint="cs"/>
          <w:sz w:val="24"/>
          <w:rtl/>
        </w:rPr>
        <w:t xml:space="preserve">מתאריך </w:t>
      </w:r>
      <w:r w:rsidR="003C4C26">
        <w:rPr>
          <w:sz w:val="24"/>
        </w:rPr>
        <w:t xml:space="preserve"> </w:t>
      </w:r>
      <w:r w:rsidR="00D50807">
        <w:rPr>
          <w:sz w:val="24"/>
        </w:rPr>
        <w:t>1</w:t>
      </w:r>
      <w:r w:rsidR="003C4C26">
        <w:rPr>
          <w:sz w:val="24"/>
        </w:rPr>
        <w:t>9.3.2018</w:t>
      </w:r>
      <w:r w:rsidR="008A56CD">
        <w:rPr>
          <w:rFonts w:hint="cs"/>
          <w:sz w:val="24"/>
          <w:rtl/>
        </w:rPr>
        <w:t xml:space="preserve">, </w:t>
      </w:r>
      <w:r w:rsidR="00625A5F" w:rsidRPr="00D0585D">
        <w:rPr>
          <w:rFonts w:hint="cs"/>
          <w:sz w:val="24"/>
          <w:rtl/>
        </w:rPr>
        <w:t xml:space="preserve">שעה </w:t>
      </w:r>
      <w:r w:rsidR="003C4C26">
        <w:rPr>
          <w:rFonts w:hint="cs"/>
          <w:sz w:val="24"/>
          <w:rtl/>
        </w:rPr>
        <w:t xml:space="preserve"> 12:00,</w:t>
      </w:r>
      <w:r w:rsidRPr="00D0585D">
        <w:rPr>
          <w:rFonts w:hint="cs"/>
          <w:sz w:val="24"/>
          <w:rtl/>
        </w:rPr>
        <w:t xml:space="preserve"> ל</w:t>
      </w:r>
      <w:r w:rsidRPr="00D0585D">
        <w:rPr>
          <w:sz w:val="24"/>
        </w:rPr>
        <w:t>"</w:t>
      </w:r>
      <w:r w:rsidRPr="00D0585D">
        <w:rPr>
          <w:rFonts w:hint="cs"/>
          <w:sz w:val="24"/>
          <w:rtl/>
        </w:rPr>
        <w:t>תיבת</w:t>
      </w:r>
      <w:r w:rsidRPr="00D0585D">
        <w:rPr>
          <w:sz w:val="24"/>
        </w:rPr>
        <w:t xml:space="preserve"> </w:t>
      </w:r>
      <w:r w:rsidRPr="00D0585D">
        <w:rPr>
          <w:rFonts w:hint="cs"/>
          <w:sz w:val="24"/>
          <w:rtl/>
        </w:rPr>
        <w:t>המכרזים</w:t>
      </w:r>
      <w:r w:rsidRPr="00D0585D">
        <w:rPr>
          <w:sz w:val="24"/>
        </w:rPr>
        <w:t xml:space="preserve">" </w:t>
      </w:r>
      <w:r w:rsidR="00625A5F" w:rsidRPr="00D0585D">
        <w:rPr>
          <w:rFonts w:hint="cs"/>
          <w:sz w:val="24"/>
          <w:rtl/>
        </w:rPr>
        <w:t xml:space="preserve"> בשע"ם </w:t>
      </w:r>
      <w:r w:rsidRPr="00D0585D">
        <w:rPr>
          <w:rFonts w:hint="cs"/>
          <w:sz w:val="24"/>
          <w:rtl/>
        </w:rPr>
        <w:t xml:space="preserve">בכתובת </w:t>
      </w:r>
      <w:r w:rsidR="005F4AD7" w:rsidRPr="00D0585D">
        <w:rPr>
          <w:rFonts w:hint="cs"/>
          <w:sz w:val="24"/>
          <w:rtl/>
        </w:rPr>
        <w:t xml:space="preserve">- </w:t>
      </w:r>
      <w:r w:rsidRPr="00D0585D">
        <w:rPr>
          <w:rFonts w:hint="cs"/>
          <w:sz w:val="24"/>
          <w:rtl/>
        </w:rPr>
        <w:t>פועלי צדק 4 ירושלים</w:t>
      </w:r>
      <w:r w:rsidR="00550FF2">
        <w:rPr>
          <w:rFonts w:hint="cs"/>
          <w:sz w:val="24"/>
          <w:rtl/>
        </w:rPr>
        <w:t>,</w:t>
      </w:r>
      <w:r w:rsidR="005F4AD7" w:rsidRPr="00D0585D">
        <w:rPr>
          <w:rFonts w:hint="cs"/>
          <w:sz w:val="24"/>
          <w:rtl/>
        </w:rPr>
        <w:t xml:space="preserve"> </w:t>
      </w:r>
      <w:r w:rsidR="00BD3C4E">
        <w:rPr>
          <w:rFonts w:hint="cs"/>
          <w:sz w:val="24"/>
          <w:rtl/>
        </w:rPr>
        <w:t>קומה 3 חדר 320.</w:t>
      </w:r>
    </w:p>
    <w:p w:rsidR="00A44545" w:rsidRPr="00D67FDF" w:rsidRDefault="008A56CD" w:rsidP="008A56CD">
      <w:pPr>
        <w:pStyle w:val="AlphaList1"/>
        <w:tabs>
          <w:tab w:val="clear" w:pos="720"/>
        </w:tabs>
        <w:spacing w:line="360" w:lineRule="auto"/>
        <w:ind w:left="1074"/>
        <w:rPr>
          <w:sz w:val="24"/>
        </w:rPr>
      </w:pPr>
      <w:r>
        <w:rPr>
          <w:rFonts w:hint="cs"/>
          <w:sz w:val="24"/>
          <w:rtl/>
        </w:rPr>
        <w:t>ה</w:t>
      </w:r>
      <w:r w:rsidR="00D0585D">
        <w:rPr>
          <w:rFonts w:hint="cs"/>
          <w:sz w:val="24"/>
          <w:rtl/>
        </w:rPr>
        <w:t xml:space="preserve">אריזה החתומה, </w:t>
      </w:r>
      <w:r>
        <w:rPr>
          <w:rFonts w:hint="cs"/>
          <w:sz w:val="24"/>
          <w:rtl/>
        </w:rPr>
        <w:t xml:space="preserve">תכיל את פרטי המציע </w:t>
      </w:r>
      <w:r w:rsidR="00A44545" w:rsidRPr="00D67FDF">
        <w:rPr>
          <w:rFonts w:hint="cs"/>
          <w:sz w:val="24"/>
          <w:rtl/>
        </w:rPr>
        <w:t xml:space="preserve"> בטופס "פרטי מ</w:t>
      </w:r>
      <w:r w:rsidR="00E76AD5">
        <w:rPr>
          <w:rFonts w:hint="cs"/>
          <w:sz w:val="24"/>
          <w:rtl/>
        </w:rPr>
        <w:t>גיש ההצעה</w:t>
      </w:r>
      <w:r w:rsidR="00A44545" w:rsidRPr="00D67FDF">
        <w:rPr>
          <w:rFonts w:hint="cs"/>
          <w:sz w:val="24"/>
          <w:rtl/>
        </w:rPr>
        <w:t xml:space="preserve"> " המצורף להלן כנספח 0.3.1. </w:t>
      </w:r>
    </w:p>
    <w:p w:rsidR="00A44545" w:rsidRDefault="008A56CD" w:rsidP="008A56CD">
      <w:pPr>
        <w:pStyle w:val="AlphaList1"/>
        <w:tabs>
          <w:tab w:val="clear" w:pos="720"/>
        </w:tabs>
        <w:spacing w:line="360" w:lineRule="auto"/>
        <w:ind w:left="1074"/>
        <w:rPr>
          <w:sz w:val="24"/>
        </w:rPr>
      </w:pPr>
      <w:r>
        <w:rPr>
          <w:rFonts w:hint="cs"/>
          <w:sz w:val="24"/>
          <w:rtl/>
        </w:rPr>
        <w:t xml:space="preserve">האריזה החתומה תכיל </w:t>
      </w:r>
      <w:r w:rsidR="00A44545">
        <w:rPr>
          <w:rFonts w:hint="cs"/>
          <w:sz w:val="24"/>
          <w:rtl/>
        </w:rPr>
        <w:t xml:space="preserve"> טופס</w:t>
      </w:r>
      <w:r>
        <w:rPr>
          <w:rFonts w:hint="cs"/>
          <w:sz w:val="24"/>
          <w:rtl/>
        </w:rPr>
        <w:t xml:space="preserve"> </w:t>
      </w:r>
      <w:r w:rsidR="00A44545">
        <w:rPr>
          <w:rFonts w:hint="cs"/>
          <w:sz w:val="24"/>
          <w:rtl/>
        </w:rPr>
        <w:t xml:space="preserve"> "סודיות למסמכי המכרז" </w:t>
      </w:r>
      <w:r>
        <w:rPr>
          <w:rFonts w:hint="cs"/>
          <w:sz w:val="24"/>
          <w:rtl/>
        </w:rPr>
        <w:t xml:space="preserve"> חתום , המ</w:t>
      </w:r>
      <w:r w:rsidR="00A44545">
        <w:rPr>
          <w:rFonts w:hint="cs"/>
          <w:sz w:val="24"/>
          <w:rtl/>
        </w:rPr>
        <w:t xml:space="preserve">צורף להלן כנספח 0.3.2.  </w:t>
      </w:r>
    </w:p>
    <w:p w:rsidR="006D3226" w:rsidRPr="00E76AD5" w:rsidRDefault="00A44545" w:rsidP="00E76AD5">
      <w:pPr>
        <w:pStyle w:val="AlphaList1"/>
        <w:tabs>
          <w:tab w:val="clear" w:pos="720"/>
        </w:tabs>
        <w:spacing w:line="360" w:lineRule="auto"/>
        <w:ind w:left="1074"/>
        <w:rPr>
          <w:sz w:val="24"/>
        </w:rPr>
      </w:pPr>
      <w:r w:rsidRPr="00A44545">
        <w:rPr>
          <w:rFonts w:hint="cs"/>
          <w:sz w:val="24"/>
          <w:rtl/>
        </w:rPr>
        <w:t xml:space="preserve">   </w:t>
      </w:r>
      <w:r w:rsidR="006D3226" w:rsidRPr="00E76AD5">
        <w:rPr>
          <w:sz w:val="24"/>
          <w:rtl/>
        </w:rPr>
        <w:t>רק הצעות שתמצאנה בתיבת המכרזים עד למועד האחרון להגשת הצעות</w:t>
      </w:r>
      <w:r w:rsidR="00D67FDF" w:rsidRPr="00E76AD5">
        <w:rPr>
          <w:rFonts w:hint="cs"/>
          <w:sz w:val="24"/>
          <w:rtl/>
        </w:rPr>
        <w:t xml:space="preserve"> למכרז (בהתאם למפורט בסעיף 0.3.2 א') </w:t>
      </w:r>
      <w:r w:rsidR="006D3226" w:rsidRPr="00E76AD5">
        <w:rPr>
          <w:sz w:val="24"/>
          <w:rtl/>
        </w:rPr>
        <w:t xml:space="preserve"> תובאנה לדיון בפני ועדת המכרזים.</w:t>
      </w:r>
    </w:p>
    <w:p w:rsidR="00D67FDF" w:rsidRPr="00E76AD5" w:rsidRDefault="00D67FDF" w:rsidP="00E76AD5">
      <w:pPr>
        <w:pStyle w:val="AlphaList1"/>
        <w:tabs>
          <w:tab w:val="clear" w:pos="720"/>
        </w:tabs>
        <w:spacing w:line="360" w:lineRule="auto"/>
        <w:ind w:left="1074"/>
        <w:rPr>
          <w:sz w:val="24"/>
          <w:rtl/>
        </w:rPr>
      </w:pPr>
      <w:r w:rsidRPr="00E76AD5">
        <w:rPr>
          <w:sz w:val="24"/>
          <w:rtl/>
        </w:rPr>
        <w:t>כל מציע רשאי להגיש למכרז הצעה אחת בלבד. מציע אשר יגיש יותר מהצעה אחת – תיפסלנה ההצעות על הסף, אלא אם נאמר אחרת במפורש במסמכי מכרז זה.</w:t>
      </w:r>
    </w:p>
    <w:p w:rsidR="006D3226" w:rsidRPr="00E76AD5" w:rsidRDefault="006D3226" w:rsidP="00E76AD5">
      <w:pPr>
        <w:pStyle w:val="AlphaList1"/>
        <w:tabs>
          <w:tab w:val="clear" w:pos="720"/>
        </w:tabs>
        <w:spacing w:line="360" w:lineRule="auto"/>
        <w:ind w:left="1074"/>
        <w:rPr>
          <w:sz w:val="24"/>
          <w:rtl/>
        </w:rPr>
      </w:pPr>
      <w:r w:rsidRPr="00E76AD5">
        <w:rPr>
          <w:sz w:val="24"/>
          <w:rtl/>
        </w:rPr>
        <w:t>בשום מקרה אין להגיש את ההצעה בדואר רגיל, בדואר אלקטרוני או בפקס.</w:t>
      </w:r>
    </w:p>
    <w:p w:rsidR="006D3226" w:rsidRDefault="006D3226" w:rsidP="00E76AD5">
      <w:pPr>
        <w:pStyle w:val="AlphaList1"/>
        <w:tabs>
          <w:tab w:val="clear" w:pos="720"/>
        </w:tabs>
        <w:spacing w:line="360" w:lineRule="auto"/>
        <w:ind w:left="1074"/>
      </w:pPr>
      <w:r w:rsidRPr="00E76AD5">
        <w:rPr>
          <w:sz w:val="24"/>
          <w:rtl/>
        </w:rPr>
        <w:t>המזמין רשאי, עפ"י שיקול דעתו, לשנות כל מועד הקבוע במכרז ובכלל זה לדחות את המועד האחרון להגשת ההצעות, כל עוד לא חלף מועד זה. הודעה בדבר דחייה או שינוי של המועד תימסר על ידי המזמין לכל המציעים הכשירים</w:t>
      </w:r>
      <w:r w:rsidRPr="006D3226">
        <w:rPr>
          <w:rtl/>
        </w:rPr>
        <w:t>.</w:t>
      </w:r>
    </w:p>
    <w:p w:rsidR="000356C2" w:rsidRDefault="000356C2" w:rsidP="000356C2">
      <w:pPr>
        <w:pStyle w:val="AlphaList1"/>
        <w:numPr>
          <w:ilvl w:val="0"/>
          <w:numId w:val="0"/>
        </w:numPr>
        <w:spacing w:line="360" w:lineRule="auto"/>
        <w:ind w:left="1074"/>
        <w:rPr>
          <w:rtl/>
        </w:rPr>
      </w:pPr>
    </w:p>
    <w:p w:rsidR="00340839" w:rsidRDefault="00340839" w:rsidP="000356C2">
      <w:pPr>
        <w:pStyle w:val="AlphaList1"/>
        <w:numPr>
          <w:ilvl w:val="0"/>
          <w:numId w:val="0"/>
        </w:numPr>
        <w:spacing w:line="360" w:lineRule="auto"/>
        <w:ind w:left="1074"/>
        <w:rPr>
          <w:rtl/>
        </w:rPr>
      </w:pPr>
    </w:p>
    <w:p w:rsidR="000356C2" w:rsidRPr="006D3226" w:rsidRDefault="000356C2" w:rsidP="000356C2">
      <w:pPr>
        <w:pStyle w:val="AlphaList1"/>
        <w:numPr>
          <w:ilvl w:val="0"/>
          <w:numId w:val="0"/>
        </w:numPr>
        <w:spacing w:line="360" w:lineRule="auto"/>
        <w:ind w:left="1074"/>
      </w:pPr>
    </w:p>
    <w:p w:rsidR="001714DC" w:rsidRPr="00CA654E" w:rsidRDefault="001714DC" w:rsidP="004078A8">
      <w:pPr>
        <w:pStyle w:val="35"/>
      </w:pPr>
      <w:bookmarkStart w:id="90" w:name="_Toc203374473"/>
      <w:bookmarkStart w:id="91" w:name="_Toc204289398"/>
      <w:bookmarkStart w:id="92" w:name="_Toc318848485"/>
      <w:bookmarkStart w:id="93" w:name="_Toc393946908"/>
      <w:bookmarkStart w:id="94" w:name="_Toc401696916"/>
      <w:bookmarkStart w:id="95" w:name="_Toc401697486"/>
      <w:bookmarkStart w:id="96" w:name="_Toc449854703"/>
      <w:bookmarkStart w:id="97" w:name="_Toc450472425"/>
      <w:bookmarkStart w:id="98" w:name="_Toc495223289"/>
      <w:bookmarkEnd w:id="88"/>
      <w:bookmarkEnd w:id="89"/>
      <w:r w:rsidRPr="00CA654E">
        <w:rPr>
          <w:rtl/>
        </w:rPr>
        <w:t>נוהל העברת שאלות ובירורים</w:t>
      </w:r>
      <w:bookmarkEnd w:id="90"/>
      <w:bookmarkEnd w:id="91"/>
      <w:bookmarkEnd w:id="92"/>
      <w:bookmarkEnd w:id="93"/>
      <w:bookmarkEnd w:id="94"/>
      <w:bookmarkEnd w:id="95"/>
      <w:bookmarkEnd w:id="96"/>
      <w:bookmarkEnd w:id="97"/>
      <w:bookmarkEnd w:id="98"/>
      <w:r w:rsidRPr="00CA654E">
        <w:rPr>
          <w:rtl/>
        </w:rPr>
        <w:tab/>
      </w:r>
    </w:p>
    <w:p w:rsidR="001714DC" w:rsidRDefault="001714DC" w:rsidP="009B3A42">
      <w:pPr>
        <w:pStyle w:val="AlphaList1"/>
        <w:numPr>
          <w:ilvl w:val="0"/>
          <w:numId w:val="47"/>
        </w:numPr>
        <w:tabs>
          <w:tab w:val="clear" w:pos="720"/>
        </w:tabs>
        <w:spacing w:line="360" w:lineRule="auto"/>
        <w:ind w:left="1074"/>
        <w:rPr>
          <w:sz w:val="24"/>
        </w:rPr>
      </w:pPr>
      <w:r w:rsidRPr="00CA654E">
        <w:rPr>
          <w:sz w:val="24"/>
          <w:rtl/>
        </w:rPr>
        <w:t xml:space="preserve">שאלות </w:t>
      </w:r>
      <w:r w:rsidR="00F712E7" w:rsidRPr="00CA654E">
        <w:rPr>
          <w:sz w:val="24"/>
          <w:rtl/>
        </w:rPr>
        <w:t>ה</w:t>
      </w:r>
      <w:r w:rsidR="00F712E7">
        <w:rPr>
          <w:rFonts w:hint="cs"/>
          <w:sz w:val="24"/>
          <w:rtl/>
        </w:rPr>
        <w:t>מציעים</w:t>
      </w:r>
      <w:r w:rsidR="00F712E7" w:rsidRPr="00CA654E">
        <w:rPr>
          <w:sz w:val="24"/>
          <w:rtl/>
        </w:rPr>
        <w:t xml:space="preserve"> </w:t>
      </w:r>
      <w:r w:rsidR="00BB491A">
        <w:rPr>
          <w:sz w:val="24"/>
          <w:rtl/>
        </w:rPr>
        <w:t xml:space="preserve">יוגשו </w:t>
      </w:r>
      <w:r>
        <w:rPr>
          <w:rFonts w:hint="cs"/>
          <w:sz w:val="24"/>
          <w:rtl/>
        </w:rPr>
        <w:t xml:space="preserve">בדוא"ל </w:t>
      </w:r>
      <w:r w:rsidR="00BB491A">
        <w:rPr>
          <w:rFonts w:hint="cs"/>
          <w:sz w:val="24"/>
          <w:rtl/>
        </w:rPr>
        <w:t>בלבד, לכתובת המייל הרשומה בסעיף 0.3.6</w:t>
      </w:r>
      <w:r>
        <w:rPr>
          <w:rFonts w:hint="cs"/>
          <w:sz w:val="24"/>
          <w:rtl/>
        </w:rPr>
        <w:t xml:space="preserve"> </w:t>
      </w:r>
      <w:r w:rsidRPr="00CA654E">
        <w:rPr>
          <w:sz w:val="24"/>
          <w:rtl/>
        </w:rPr>
        <w:t xml:space="preserve"> </w:t>
      </w:r>
      <w:r>
        <w:rPr>
          <w:rFonts w:hint="cs"/>
          <w:sz w:val="24"/>
          <w:rtl/>
        </w:rPr>
        <w:t>להלן</w:t>
      </w:r>
      <w:r w:rsidRPr="00CA654E">
        <w:rPr>
          <w:sz w:val="24"/>
          <w:rtl/>
        </w:rPr>
        <w:t xml:space="preserve">. </w:t>
      </w:r>
    </w:p>
    <w:p w:rsidR="001714DC" w:rsidRDefault="00F712E7" w:rsidP="009B3A42">
      <w:pPr>
        <w:pStyle w:val="AlphaList1"/>
        <w:numPr>
          <w:ilvl w:val="0"/>
          <w:numId w:val="47"/>
        </w:numPr>
        <w:tabs>
          <w:tab w:val="clear" w:pos="720"/>
        </w:tabs>
        <w:spacing w:line="360" w:lineRule="auto"/>
        <w:ind w:left="1074"/>
        <w:rPr>
          <w:sz w:val="24"/>
        </w:rPr>
      </w:pPr>
      <w:r>
        <w:rPr>
          <w:rFonts w:hint="cs"/>
          <w:sz w:val="24"/>
          <w:rtl/>
        </w:rPr>
        <w:t xml:space="preserve">המציע </w:t>
      </w:r>
      <w:r w:rsidR="001714DC">
        <w:rPr>
          <w:rFonts w:hint="cs"/>
          <w:sz w:val="24"/>
          <w:rtl/>
        </w:rPr>
        <w:t xml:space="preserve">יקבל אישור במייל חוזר על הגעת שאלותיו. במידה והספק לא קיבל אישור בתוך 48 שעות, </w:t>
      </w:r>
      <w:r w:rsidR="001714DC" w:rsidRPr="00CA654E">
        <w:rPr>
          <w:sz w:val="24"/>
          <w:rtl/>
        </w:rPr>
        <w:t>על</w:t>
      </w:r>
      <w:r w:rsidR="001714DC">
        <w:rPr>
          <w:rFonts w:hint="cs"/>
          <w:sz w:val="24"/>
          <w:rtl/>
        </w:rPr>
        <w:t>יו</w:t>
      </w:r>
      <w:r w:rsidR="001714DC" w:rsidRPr="00CA654E">
        <w:rPr>
          <w:sz w:val="24"/>
          <w:rtl/>
        </w:rPr>
        <w:t xml:space="preserve"> </w:t>
      </w:r>
      <w:r w:rsidR="001714DC">
        <w:rPr>
          <w:rFonts w:hint="cs"/>
          <w:sz w:val="24"/>
          <w:rtl/>
        </w:rPr>
        <w:t xml:space="preserve">החובה לפנות </w:t>
      </w:r>
      <w:r w:rsidR="00340839">
        <w:rPr>
          <w:rFonts w:hint="cs"/>
          <w:sz w:val="24"/>
          <w:rtl/>
        </w:rPr>
        <w:t xml:space="preserve">בטלפון הרשום בסעיף 0.3.6 להלן ולוודא </w:t>
      </w:r>
      <w:r w:rsidR="001714DC" w:rsidRPr="00CA654E">
        <w:rPr>
          <w:sz w:val="24"/>
          <w:rtl/>
        </w:rPr>
        <w:t xml:space="preserve">כי שאלותיו הגיעו בשלמותן </w:t>
      </w:r>
      <w:r w:rsidR="001714DC">
        <w:rPr>
          <w:sz w:val="24"/>
          <w:rtl/>
        </w:rPr>
        <w:t>.</w:t>
      </w:r>
    </w:p>
    <w:p w:rsidR="001714DC" w:rsidRPr="00CA654E" w:rsidRDefault="001714DC" w:rsidP="009B3A42">
      <w:pPr>
        <w:pStyle w:val="AlphaList1"/>
        <w:numPr>
          <w:ilvl w:val="0"/>
          <w:numId w:val="47"/>
        </w:numPr>
        <w:tabs>
          <w:tab w:val="clear" w:pos="720"/>
        </w:tabs>
        <w:spacing w:after="240" w:line="360" w:lineRule="auto"/>
        <w:ind w:left="1074"/>
        <w:rPr>
          <w:sz w:val="24"/>
        </w:rPr>
      </w:pPr>
      <w:r w:rsidRPr="00966769">
        <w:rPr>
          <w:sz w:val="24"/>
          <w:rtl/>
        </w:rPr>
        <w:t xml:space="preserve">שאלות המציעים תוגשנה </w:t>
      </w:r>
      <w:r w:rsidR="00652629">
        <w:rPr>
          <w:rFonts w:hint="cs"/>
          <w:sz w:val="24"/>
          <w:rtl/>
        </w:rPr>
        <w:t xml:space="preserve">בקובץ </w:t>
      </w:r>
      <w:r w:rsidR="00652629">
        <w:rPr>
          <w:sz w:val="24"/>
        </w:rPr>
        <w:t>Word</w:t>
      </w:r>
      <w:r w:rsidR="00652629">
        <w:rPr>
          <w:rFonts w:hint="cs"/>
          <w:sz w:val="24"/>
          <w:rtl/>
        </w:rPr>
        <w:t xml:space="preserve"> </w:t>
      </w:r>
      <w:r w:rsidRPr="00966769">
        <w:rPr>
          <w:sz w:val="24"/>
          <w:rtl/>
        </w:rPr>
        <w:t xml:space="preserve">במבנה </w:t>
      </w:r>
      <w:r w:rsidR="00652629">
        <w:rPr>
          <w:rFonts w:hint="cs"/>
          <w:sz w:val="24"/>
          <w:rtl/>
        </w:rPr>
        <w:t>שלהלן</w:t>
      </w:r>
      <w:r w:rsidR="00965B63">
        <w:rPr>
          <w:rFonts w:hint="cs"/>
          <w:sz w:val="24"/>
          <w:rtl/>
        </w:rPr>
        <w:t xml:space="preserve"> בלבד. שאלות שלא יוגשו במבנה שלהלן, לא יענו.</w:t>
      </w:r>
    </w:p>
    <w:tbl>
      <w:tblPr>
        <w:bidiVisual/>
        <w:tblW w:w="737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0"/>
        <w:gridCol w:w="851"/>
        <w:gridCol w:w="850"/>
        <w:gridCol w:w="709"/>
        <w:gridCol w:w="4111"/>
      </w:tblGrid>
      <w:tr w:rsidR="001714DC" w:rsidRPr="00E76CBD" w:rsidTr="00E5472D">
        <w:trPr>
          <w:cantSplit/>
          <w:trHeight w:val="637"/>
          <w:jc w:val="right"/>
        </w:trPr>
        <w:tc>
          <w:tcPr>
            <w:tcW w:w="850" w:type="dxa"/>
            <w:shd w:val="pct10" w:color="000000" w:fill="FFFFFF"/>
            <w:vAlign w:val="center"/>
          </w:tcPr>
          <w:p w:rsidR="001714DC" w:rsidRPr="00E76CBD" w:rsidRDefault="001714DC" w:rsidP="00137CB7">
            <w:pPr>
              <w:pStyle w:val="affb"/>
              <w:spacing w:after="120" w:line="360" w:lineRule="auto"/>
              <w:jc w:val="center"/>
              <w:rPr>
                <w:rFonts w:cs="David"/>
                <w:b/>
                <w:bCs/>
                <w:sz w:val="20"/>
                <w:szCs w:val="20"/>
              </w:rPr>
            </w:pPr>
            <w:r w:rsidRPr="00E76CBD">
              <w:rPr>
                <w:rFonts w:cs="David"/>
                <w:b/>
                <w:bCs/>
                <w:sz w:val="20"/>
                <w:szCs w:val="20"/>
                <w:rtl/>
              </w:rPr>
              <w:t>מספר השאלה</w:t>
            </w:r>
          </w:p>
        </w:tc>
        <w:tc>
          <w:tcPr>
            <w:tcW w:w="851" w:type="dxa"/>
            <w:shd w:val="pct10" w:color="000000" w:fill="FFFFFF"/>
            <w:vAlign w:val="center"/>
          </w:tcPr>
          <w:p w:rsidR="001714DC" w:rsidRPr="00E76CBD" w:rsidRDefault="001714DC" w:rsidP="00137CB7">
            <w:pPr>
              <w:pStyle w:val="affb"/>
              <w:spacing w:after="120" w:line="360" w:lineRule="auto"/>
              <w:jc w:val="center"/>
              <w:rPr>
                <w:rFonts w:cs="David"/>
                <w:b/>
                <w:bCs/>
                <w:sz w:val="20"/>
                <w:szCs w:val="20"/>
                <w:highlight w:val="green"/>
              </w:rPr>
            </w:pPr>
            <w:r w:rsidRPr="00E76CBD">
              <w:rPr>
                <w:rFonts w:cs="David"/>
                <w:b/>
                <w:bCs/>
                <w:sz w:val="20"/>
                <w:szCs w:val="20"/>
                <w:rtl/>
              </w:rPr>
              <w:t>המסמך</w:t>
            </w:r>
          </w:p>
        </w:tc>
        <w:tc>
          <w:tcPr>
            <w:tcW w:w="850" w:type="dxa"/>
            <w:shd w:val="pct10" w:color="000000" w:fill="FFFFFF"/>
            <w:vAlign w:val="center"/>
          </w:tcPr>
          <w:p w:rsidR="001714DC" w:rsidRPr="00E76CBD" w:rsidRDefault="001714DC" w:rsidP="00137CB7">
            <w:pPr>
              <w:pStyle w:val="affb"/>
              <w:spacing w:after="120" w:line="360" w:lineRule="auto"/>
              <w:jc w:val="center"/>
              <w:rPr>
                <w:rFonts w:cs="David"/>
                <w:b/>
                <w:bCs/>
                <w:sz w:val="20"/>
                <w:szCs w:val="20"/>
              </w:rPr>
            </w:pPr>
            <w:r w:rsidRPr="00E76CBD">
              <w:rPr>
                <w:rFonts w:cs="David"/>
                <w:b/>
                <w:bCs/>
                <w:sz w:val="20"/>
                <w:szCs w:val="20"/>
                <w:rtl/>
              </w:rPr>
              <w:t>מספר הסעיף</w:t>
            </w:r>
          </w:p>
        </w:tc>
        <w:tc>
          <w:tcPr>
            <w:tcW w:w="709" w:type="dxa"/>
            <w:shd w:val="pct10" w:color="000000" w:fill="FFFFFF"/>
            <w:vAlign w:val="center"/>
          </w:tcPr>
          <w:p w:rsidR="001714DC" w:rsidRPr="00E76CBD" w:rsidRDefault="001714DC" w:rsidP="00137CB7">
            <w:pPr>
              <w:pStyle w:val="affb"/>
              <w:spacing w:after="120" w:line="360" w:lineRule="auto"/>
              <w:jc w:val="center"/>
              <w:rPr>
                <w:rFonts w:cs="David"/>
                <w:b/>
                <w:bCs/>
                <w:sz w:val="20"/>
                <w:szCs w:val="20"/>
              </w:rPr>
            </w:pPr>
            <w:r w:rsidRPr="00E76CBD">
              <w:rPr>
                <w:rFonts w:cs="David"/>
                <w:b/>
                <w:bCs/>
                <w:sz w:val="20"/>
                <w:szCs w:val="20"/>
                <w:rtl/>
              </w:rPr>
              <w:t>ס"ק</w:t>
            </w:r>
          </w:p>
        </w:tc>
        <w:tc>
          <w:tcPr>
            <w:tcW w:w="4111" w:type="dxa"/>
            <w:shd w:val="pct10" w:color="000000" w:fill="FFFFFF"/>
            <w:vAlign w:val="center"/>
          </w:tcPr>
          <w:p w:rsidR="001714DC" w:rsidRPr="00E76CBD" w:rsidRDefault="001714DC" w:rsidP="00137CB7">
            <w:pPr>
              <w:pStyle w:val="affb"/>
              <w:spacing w:after="120" w:line="360" w:lineRule="auto"/>
              <w:jc w:val="center"/>
              <w:rPr>
                <w:rFonts w:cs="David"/>
                <w:b/>
                <w:bCs/>
                <w:sz w:val="20"/>
                <w:szCs w:val="20"/>
              </w:rPr>
            </w:pPr>
            <w:r w:rsidRPr="00E76CBD">
              <w:rPr>
                <w:rFonts w:cs="David"/>
                <w:b/>
                <w:bCs/>
                <w:sz w:val="20"/>
                <w:szCs w:val="20"/>
                <w:rtl/>
              </w:rPr>
              <w:t>השאלה</w:t>
            </w:r>
          </w:p>
        </w:tc>
      </w:tr>
      <w:tr w:rsidR="001714DC" w:rsidRPr="00CA654E" w:rsidTr="00E5472D">
        <w:trPr>
          <w:cantSplit/>
          <w:trHeight w:val="515"/>
          <w:jc w:val="right"/>
        </w:trPr>
        <w:tc>
          <w:tcPr>
            <w:tcW w:w="850" w:type="dxa"/>
            <w:vAlign w:val="center"/>
          </w:tcPr>
          <w:p w:rsidR="001714DC" w:rsidRPr="00CA654E" w:rsidRDefault="00A26A92" w:rsidP="004078A8">
            <w:pPr>
              <w:pStyle w:val="NumberList0"/>
              <w:numPr>
                <w:ilvl w:val="0"/>
                <w:numId w:val="0"/>
              </w:numPr>
              <w:tabs>
                <w:tab w:val="num" w:pos="720"/>
              </w:tabs>
              <w:spacing w:line="360" w:lineRule="auto"/>
            </w:pPr>
            <w:r>
              <w:rPr>
                <w:rFonts w:hint="cs"/>
                <w:rtl/>
              </w:rPr>
              <w:t>1</w:t>
            </w:r>
          </w:p>
        </w:tc>
        <w:tc>
          <w:tcPr>
            <w:tcW w:w="851" w:type="dxa"/>
          </w:tcPr>
          <w:p w:rsidR="001714DC" w:rsidRPr="00CA654E" w:rsidRDefault="001714DC" w:rsidP="004078A8">
            <w:pPr>
              <w:pStyle w:val="Normal01"/>
              <w:spacing w:line="360" w:lineRule="auto"/>
            </w:pPr>
            <w:r>
              <w:rPr>
                <w:rtl/>
              </w:rPr>
              <w:t>מפרט</w:t>
            </w:r>
          </w:p>
        </w:tc>
        <w:tc>
          <w:tcPr>
            <w:tcW w:w="850" w:type="dxa"/>
          </w:tcPr>
          <w:p w:rsidR="001714DC" w:rsidRPr="00CA654E" w:rsidRDefault="001714DC" w:rsidP="004078A8">
            <w:pPr>
              <w:pStyle w:val="Normal01"/>
              <w:spacing w:line="360" w:lineRule="auto"/>
            </w:pPr>
            <w:r>
              <w:rPr>
                <w:rtl/>
              </w:rPr>
              <w:t>2.4.1</w:t>
            </w:r>
          </w:p>
        </w:tc>
        <w:tc>
          <w:tcPr>
            <w:tcW w:w="709" w:type="dxa"/>
            <w:vAlign w:val="center"/>
          </w:tcPr>
          <w:p w:rsidR="001714DC" w:rsidRPr="00CA654E" w:rsidRDefault="001714DC" w:rsidP="004078A8">
            <w:pPr>
              <w:pStyle w:val="Normal01"/>
              <w:spacing w:line="360" w:lineRule="auto"/>
            </w:pPr>
            <w:r>
              <w:rPr>
                <w:rtl/>
              </w:rPr>
              <w:t>ג'</w:t>
            </w:r>
          </w:p>
        </w:tc>
        <w:tc>
          <w:tcPr>
            <w:tcW w:w="4111" w:type="dxa"/>
          </w:tcPr>
          <w:p w:rsidR="001714DC" w:rsidRPr="00CA654E" w:rsidRDefault="001714DC" w:rsidP="004078A8">
            <w:pPr>
              <w:pStyle w:val="Normal01"/>
              <w:spacing w:line="360" w:lineRule="auto"/>
            </w:pPr>
            <w:r>
              <w:rPr>
                <w:rtl/>
              </w:rPr>
              <w:t>&lt;דוגמא&gt;</w:t>
            </w:r>
          </w:p>
        </w:tc>
      </w:tr>
      <w:tr w:rsidR="001714DC" w:rsidRPr="00CA654E" w:rsidTr="00E5472D">
        <w:trPr>
          <w:cantSplit/>
          <w:trHeight w:val="515"/>
          <w:jc w:val="right"/>
        </w:trPr>
        <w:tc>
          <w:tcPr>
            <w:tcW w:w="850" w:type="dxa"/>
            <w:vAlign w:val="center"/>
          </w:tcPr>
          <w:p w:rsidR="001714DC" w:rsidRPr="00CA654E" w:rsidRDefault="00A26A92" w:rsidP="004078A8">
            <w:pPr>
              <w:pStyle w:val="NumberList0"/>
              <w:numPr>
                <w:ilvl w:val="0"/>
                <w:numId w:val="0"/>
              </w:numPr>
              <w:tabs>
                <w:tab w:val="num" w:pos="720"/>
              </w:tabs>
              <w:spacing w:line="360" w:lineRule="auto"/>
            </w:pPr>
            <w:r>
              <w:rPr>
                <w:rFonts w:hint="cs"/>
                <w:rtl/>
              </w:rPr>
              <w:t>2</w:t>
            </w:r>
          </w:p>
        </w:tc>
        <w:tc>
          <w:tcPr>
            <w:tcW w:w="851" w:type="dxa"/>
          </w:tcPr>
          <w:p w:rsidR="001714DC" w:rsidRPr="00CA654E" w:rsidRDefault="001714DC" w:rsidP="004078A8">
            <w:pPr>
              <w:pStyle w:val="Normal01"/>
              <w:spacing w:line="360" w:lineRule="auto"/>
            </w:pPr>
            <w:r>
              <w:rPr>
                <w:rtl/>
              </w:rPr>
              <w:t>נספח</w:t>
            </w:r>
          </w:p>
        </w:tc>
        <w:tc>
          <w:tcPr>
            <w:tcW w:w="850" w:type="dxa"/>
          </w:tcPr>
          <w:p w:rsidR="001714DC" w:rsidRPr="00CA654E" w:rsidRDefault="001714DC" w:rsidP="004078A8">
            <w:pPr>
              <w:pStyle w:val="Normal01"/>
              <w:spacing w:line="360" w:lineRule="auto"/>
            </w:pPr>
            <w:r>
              <w:rPr>
                <w:rtl/>
              </w:rPr>
              <w:t>3</w:t>
            </w:r>
          </w:p>
        </w:tc>
        <w:tc>
          <w:tcPr>
            <w:tcW w:w="709" w:type="dxa"/>
            <w:vAlign w:val="center"/>
          </w:tcPr>
          <w:p w:rsidR="001714DC" w:rsidRPr="00CA654E" w:rsidRDefault="001714DC" w:rsidP="004078A8">
            <w:pPr>
              <w:pStyle w:val="Normal01"/>
              <w:spacing w:line="360" w:lineRule="auto"/>
            </w:pPr>
          </w:p>
        </w:tc>
        <w:tc>
          <w:tcPr>
            <w:tcW w:w="4111" w:type="dxa"/>
          </w:tcPr>
          <w:p w:rsidR="001714DC" w:rsidRDefault="001714DC" w:rsidP="004078A8">
            <w:pPr>
              <w:pStyle w:val="Normal01"/>
              <w:spacing w:line="360" w:lineRule="auto"/>
            </w:pPr>
            <w:r w:rsidRPr="00F9459B">
              <w:rPr>
                <w:rtl/>
              </w:rPr>
              <w:t>&lt;דוגמא&gt;</w:t>
            </w:r>
          </w:p>
        </w:tc>
      </w:tr>
      <w:tr w:rsidR="001714DC" w:rsidRPr="00CA654E" w:rsidTr="00E5472D">
        <w:trPr>
          <w:cantSplit/>
          <w:trHeight w:val="515"/>
          <w:jc w:val="right"/>
        </w:trPr>
        <w:tc>
          <w:tcPr>
            <w:tcW w:w="850" w:type="dxa"/>
            <w:vAlign w:val="center"/>
          </w:tcPr>
          <w:p w:rsidR="001714DC" w:rsidRPr="00CA654E" w:rsidRDefault="00A26A92" w:rsidP="004078A8">
            <w:pPr>
              <w:pStyle w:val="NumberList0"/>
              <w:numPr>
                <w:ilvl w:val="0"/>
                <w:numId w:val="0"/>
              </w:numPr>
              <w:tabs>
                <w:tab w:val="num" w:pos="720"/>
              </w:tabs>
              <w:spacing w:line="360" w:lineRule="auto"/>
            </w:pPr>
            <w:r>
              <w:rPr>
                <w:rFonts w:hint="cs"/>
                <w:rtl/>
              </w:rPr>
              <w:t>3</w:t>
            </w:r>
          </w:p>
        </w:tc>
        <w:tc>
          <w:tcPr>
            <w:tcW w:w="851" w:type="dxa"/>
          </w:tcPr>
          <w:p w:rsidR="001714DC" w:rsidRPr="00CA654E" w:rsidRDefault="001714DC" w:rsidP="004078A8">
            <w:pPr>
              <w:pStyle w:val="Normal01"/>
              <w:spacing w:line="360" w:lineRule="auto"/>
            </w:pPr>
            <w:r>
              <w:rPr>
                <w:rtl/>
              </w:rPr>
              <w:t>הסכם</w:t>
            </w:r>
          </w:p>
        </w:tc>
        <w:tc>
          <w:tcPr>
            <w:tcW w:w="850" w:type="dxa"/>
          </w:tcPr>
          <w:p w:rsidR="001714DC" w:rsidRPr="00CA654E" w:rsidRDefault="001714DC" w:rsidP="004078A8">
            <w:pPr>
              <w:pStyle w:val="Normal01"/>
              <w:spacing w:line="360" w:lineRule="auto"/>
            </w:pPr>
            <w:r>
              <w:rPr>
                <w:rtl/>
              </w:rPr>
              <w:t>20.4</w:t>
            </w:r>
          </w:p>
        </w:tc>
        <w:tc>
          <w:tcPr>
            <w:tcW w:w="709" w:type="dxa"/>
            <w:vAlign w:val="center"/>
          </w:tcPr>
          <w:p w:rsidR="001714DC" w:rsidRPr="00CA654E" w:rsidRDefault="001714DC" w:rsidP="004078A8">
            <w:pPr>
              <w:pStyle w:val="Normal01"/>
              <w:spacing w:line="360" w:lineRule="auto"/>
            </w:pPr>
            <w:r>
              <w:rPr>
                <w:rtl/>
              </w:rPr>
              <w:t>ב'</w:t>
            </w:r>
          </w:p>
        </w:tc>
        <w:tc>
          <w:tcPr>
            <w:tcW w:w="4111" w:type="dxa"/>
          </w:tcPr>
          <w:p w:rsidR="001714DC" w:rsidRDefault="001714DC" w:rsidP="004078A8">
            <w:pPr>
              <w:pStyle w:val="Normal01"/>
              <w:spacing w:line="360" w:lineRule="auto"/>
            </w:pPr>
            <w:r w:rsidRPr="00F9459B">
              <w:rPr>
                <w:rtl/>
              </w:rPr>
              <w:t>&lt;דוגמא&gt;</w:t>
            </w:r>
          </w:p>
        </w:tc>
      </w:tr>
    </w:tbl>
    <w:p w:rsidR="001714DC" w:rsidRDefault="001714DC" w:rsidP="009B3A42">
      <w:pPr>
        <w:pStyle w:val="AlphaList1"/>
        <w:numPr>
          <w:ilvl w:val="0"/>
          <w:numId w:val="47"/>
        </w:numPr>
        <w:tabs>
          <w:tab w:val="clear" w:pos="720"/>
          <w:tab w:val="num" w:pos="-3179"/>
        </w:tabs>
        <w:spacing w:line="360" w:lineRule="auto"/>
        <w:ind w:left="1074"/>
        <w:rPr>
          <w:sz w:val="24"/>
        </w:rPr>
      </w:pPr>
      <w:r w:rsidRPr="007046FA">
        <w:rPr>
          <w:rtl/>
        </w:rPr>
        <w:t xml:space="preserve">כל השאלות והתשובות להן יופצו </w:t>
      </w:r>
      <w:r w:rsidR="00144ECC">
        <w:rPr>
          <w:rFonts w:hint="cs"/>
          <w:rtl/>
        </w:rPr>
        <w:t>במרוכז</w:t>
      </w:r>
      <w:r w:rsidR="00D70D95">
        <w:rPr>
          <w:rFonts w:hint="cs"/>
          <w:rtl/>
        </w:rPr>
        <w:t xml:space="preserve"> ללא זיהוי פרטי המציעים.</w:t>
      </w:r>
      <w:r w:rsidRPr="007046FA">
        <w:rPr>
          <w:rtl/>
        </w:rPr>
        <w:t xml:space="preserve"> רק תשובות בכתב</w:t>
      </w:r>
      <w:r w:rsidR="00144ECC">
        <w:rPr>
          <w:rFonts w:hint="cs"/>
          <w:rtl/>
        </w:rPr>
        <w:t xml:space="preserve"> (ובכלל זה בדואר אלקטרוני)</w:t>
      </w:r>
      <w:r w:rsidRPr="007046FA">
        <w:rPr>
          <w:rtl/>
        </w:rPr>
        <w:t xml:space="preserve"> יחייבו את המזמין.</w:t>
      </w:r>
    </w:p>
    <w:p w:rsidR="00340839" w:rsidRDefault="00340839" w:rsidP="00D70D95">
      <w:pPr>
        <w:pStyle w:val="AlphaList1"/>
        <w:numPr>
          <w:ilvl w:val="0"/>
          <w:numId w:val="0"/>
        </w:numPr>
        <w:tabs>
          <w:tab w:val="num" w:pos="-3179"/>
        </w:tabs>
        <w:spacing w:line="360" w:lineRule="auto"/>
        <w:ind w:left="1074"/>
        <w:rPr>
          <w:rtl/>
        </w:rPr>
      </w:pPr>
      <w:r>
        <w:rPr>
          <w:rFonts w:hint="cs"/>
          <w:rtl/>
        </w:rPr>
        <w:t>כל השאלות ו</w:t>
      </w:r>
      <w:r w:rsidR="001714DC" w:rsidRPr="007046FA">
        <w:rPr>
          <w:rtl/>
        </w:rPr>
        <w:t xml:space="preserve">תשובות </w:t>
      </w:r>
      <w:r>
        <w:rPr>
          <w:rFonts w:hint="cs"/>
          <w:rtl/>
        </w:rPr>
        <w:t xml:space="preserve">המזמין לשאלות </w:t>
      </w:r>
      <w:r w:rsidR="001714DC" w:rsidRPr="007046FA">
        <w:rPr>
          <w:rtl/>
        </w:rPr>
        <w:t>אלו</w:t>
      </w:r>
      <w:r>
        <w:rPr>
          <w:rFonts w:hint="cs"/>
          <w:rtl/>
        </w:rPr>
        <w:t>,</w:t>
      </w:r>
      <w:r w:rsidR="001714DC" w:rsidRPr="007046FA">
        <w:rPr>
          <w:rtl/>
        </w:rPr>
        <w:t xml:space="preserve"> יפורסמו </w:t>
      </w:r>
      <w:r>
        <w:rPr>
          <w:rFonts w:hint="cs"/>
          <w:rtl/>
        </w:rPr>
        <w:t xml:space="preserve">עד לתאריך </w:t>
      </w:r>
      <w:r w:rsidRPr="00340839">
        <w:rPr>
          <w:rFonts w:hint="cs"/>
          <w:rtl/>
        </w:rPr>
        <w:t>5.3.2018</w:t>
      </w:r>
      <w:r>
        <w:rPr>
          <w:rFonts w:hint="cs"/>
          <w:rtl/>
        </w:rPr>
        <w:t xml:space="preserve">, </w:t>
      </w:r>
      <w:r w:rsidR="001714DC" w:rsidRPr="007046FA">
        <w:rPr>
          <w:rtl/>
        </w:rPr>
        <w:t>ב</w:t>
      </w:r>
      <w:r w:rsidRPr="00340839">
        <w:rPr>
          <w:rtl/>
        </w:rPr>
        <w:t xml:space="preserve">אתר האינטרנט של רשות המסים שכתובתו </w:t>
      </w:r>
      <w:r w:rsidRPr="00340839">
        <w:t>www.taxes.gov.il</w:t>
      </w:r>
      <w:r w:rsidRPr="00340839">
        <w:rPr>
          <w:rtl/>
        </w:rPr>
        <w:t xml:space="preserve">, תחת </w:t>
      </w:r>
      <w:r w:rsidR="00D70D95">
        <w:rPr>
          <w:rFonts w:hint="cs"/>
          <w:rtl/>
        </w:rPr>
        <w:t>מסמכי המכרז ב</w:t>
      </w:r>
      <w:r w:rsidRPr="00340839">
        <w:rPr>
          <w:rtl/>
        </w:rPr>
        <w:t xml:space="preserve">כותרת "מידע נוסף - מכרזים </w:t>
      </w:r>
      <w:r w:rsidRPr="00340839">
        <w:rPr>
          <w:rFonts w:hint="cs"/>
          <w:rtl/>
        </w:rPr>
        <w:t>-</w:t>
      </w:r>
      <w:r w:rsidRPr="00340839">
        <w:rPr>
          <w:rtl/>
        </w:rPr>
        <w:t xml:space="preserve"> מכרז 03-2018</w:t>
      </w:r>
      <w:r w:rsidRPr="00340839">
        <w:rPr>
          <w:rFonts w:hint="cs"/>
          <w:rtl/>
        </w:rPr>
        <w:t xml:space="preserve">" . </w:t>
      </w:r>
    </w:p>
    <w:p w:rsidR="001714DC" w:rsidRPr="00340839" w:rsidRDefault="00340839" w:rsidP="009B3A42">
      <w:pPr>
        <w:pStyle w:val="AlphaList1"/>
        <w:numPr>
          <w:ilvl w:val="0"/>
          <w:numId w:val="47"/>
        </w:numPr>
        <w:tabs>
          <w:tab w:val="clear" w:pos="720"/>
          <w:tab w:val="num" w:pos="-3179"/>
        </w:tabs>
        <w:spacing w:line="360" w:lineRule="auto"/>
        <w:ind w:left="1074"/>
        <w:rPr>
          <w:sz w:val="24"/>
          <w:rtl/>
        </w:rPr>
      </w:pPr>
      <w:r>
        <w:rPr>
          <w:rFonts w:hint="cs"/>
          <w:rtl/>
        </w:rPr>
        <w:t>תשו</w:t>
      </w:r>
      <w:r w:rsidR="001714DC" w:rsidRPr="007046FA">
        <w:rPr>
          <w:rtl/>
        </w:rPr>
        <w:t xml:space="preserve">בות </w:t>
      </w:r>
      <w:r w:rsidR="001714DC">
        <w:rPr>
          <w:rtl/>
        </w:rPr>
        <w:t>רשות המסים בישראל  - שע"ם</w:t>
      </w:r>
      <w:r w:rsidR="001714DC" w:rsidRPr="007046FA">
        <w:rPr>
          <w:rtl/>
        </w:rPr>
        <w:t xml:space="preserve">, אשר יינתנו בהתאם לאמור בסעיף זה, יהוו חלק בלתי נפרד ממסמכי המכרז ויגבר על האמור בהם. בעת הגשת ההצעה על </w:t>
      </w:r>
      <w:r w:rsidR="00F712E7" w:rsidRPr="007046FA">
        <w:rPr>
          <w:rtl/>
        </w:rPr>
        <w:t>ה</w:t>
      </w:r>
      <w:r w:rsidR="00F712E7">
        <w:rPr>
          <w:rFonts w:hint="cs"/>
          <w:rtl/>
        </w:rPr>
        <w:t>מציע</w:t>
      </w:r>
      <w:r w:rsidR="00F712E7" w:rsidRPr="007046FA">
        <w:rPr>
          <w:rtl/>
        </w:rPr>
        <w:t xml:space="preserve"> </w:t>
      </w:r>
      <w:r w:rsidR="001714DC" w:rsidRPr="007046FA">
        <w:rPr>
          <w:rtl/>
        </w:rPr>
        <w:t>להגיש כחלק מהצעתו את מסמך השאלות והתשובות חתום על ידו.</w:t>
      </w:r>
    </w:p>
    <w:p w:rsidR="001714DC" w:rsidRDefault="001714DC" w:rsidP="004078A8">
      <w:pPr>
        <w:pStyle w:val="35"/>
        <w:rPr>
          <w:rtl/>
        </w:rPr>
      </w:pPr>
      <w:bookmarkStart w:id="99" w:name="_Toc203374474"/>
      <w:bookmarkStart w:id="100" w:name="_Toc204289399"/>
      <w:bookmarkStart w:id="101" w:name="_Toc318848486"/>
      <w:bookmarkStart w:id="102" w:name="_Toc393946909"/>
      <w:bookmarkStart w:id="103" w:name="_Toc401696917"/>
      <w:bookmarkStart w:id="104" w:name="_Toc401697487"/>
      <w:bookmarkStart w:id="105" w:name="_Toc449854704"/>
      <w:bookmarkStart w:id="106" w:name="_Toc450472426"/>
      <w:bookmarkStart w:id="107" w:name="_Toc495223290"/>
      <w:r w:rsidRPr="00CA654E">
        <w:rPr>
          <w:rtl/>
        </w:rPr>
        <w:t>כנס מציעים</w:t>
      </w:r>
      <w:bookmarkEnd w:id="99"/>
      <w:bookmarkEnd w:id="100"/>
      <w:bookmarkEnd w:id="101"/>
      <w:bookmarkEnd w:id="102"/>
      <w:bookmarkEnd w:id="103"/>
      <w:bookmarkEnd w:id="104"/>
      <w:bookmarkEnd w:id="105"/>
      <w:bookmarkEnd w:id="106"/>
      <w:r w:rsidR="00FB7058">
        <w:rPr>
          <w:rFonts w:hint="cs"/>
          <w:rtl/>
        </w:rPr>
        <w:t xml:space="preserve"> (</w:t>
      </w:r>
      <w:r w:rsidR="00FB7058">
        <w:rPr>
          <w:rFonts w:hint="cs"/>
        </w:rPr>
        <w:t>N</w:t>
      </w:r>
      <w:r w:rsidR="00FB7058">
        <w:rPr>
          <w:rFonts w:asciiTheme="minorHAnsi" w:hAnsiTheme="minorHAnsi" w:hint="cs"/>
          <w:rtl/>
        </w:rPr>
        <w:t>)</w:t>
      </w:r>
      <w:bookmarkEnd w:id="107"/>
    </w:p>
    <w:p w:rsidR="001714DC" w:rsidRPr="00E76AD5" w:rsidRDefault="00D67FDF" w:rsidP="00E76AD5">
      <w:pPr>
        <w:pStyle w:val="35"/>
        <w:rPr>
          <w:rtl/>
        </w:rPr>
      </w:pPr>
      <w:bookmarkStart w:id="108" w:name="_Toc203374475"/>
      <w:bookmarkStart w:id="109" w:name="_Toc204289400"/>
      <w:bookmarkStart w:id="110" w:name="_Toc318848487"/>
      <w:bookmarkStart w:id="111" w:name="_Toc393946910"/>
      <w:bookmarkStart w:id="112" w:name="_Toc401696918"/>
      <w:bookmarkStart w:id="113" w:name="_Toc401697488"/>
      <w:bookmarkStart w:id="114" w:name="_Toc449854705"/>
      <w:bookmarkStart w:id="115" w:name="_Toc450472427"/>
      <w:bookmarkStart w:id="116" w:name="_Toc495223291"/>
      <w:r w:rsidRPr="00E76AD5">
        <w:rPr>
          <w:rFonts w:hint="cs"/>
          <w:rtl/>
        </w:rPr>
        <w:t xml:space="preserve">בוטל </w:t>
      </w:r>
      <w:r w:rsidR="001714DC" w:rsidRPr="00E76AD5">
        <w:rPr>
          <w:rtl/>
        </w:rPr>
        <w:t xml:space="preserve"> </w:t>
      </w:r>
      <w:bookmarkEnd w:id="108"/>
      <w:bookmarkEnd w:id="109"/>
      <w:r w:rsidR="001714DC" w:rsidRPr="00E76AD5">
        <w:t>(</w:t>
      </w:r>
      <w:r w:rsidR="00E76AD5" w:rsidRPr="00E76AD5">
        <w:t>N</w:t>
      </w:r>
      <w:r w:rsidR="001714DC" w:rsidRPr="00E76AD5">
        <w:t>)</w:t>
      </w:r>
      <w:bookmarkEnd w:id="110"/>
      <w:bookmarkEnd w:id="111"/>
      <w:bookmarkEnd w:id="112"/>
      <w:bookmarkEnd w:id="113"/>
      <w:bookmarkEnd w:id="114"/>
      <w:bookmarkEnd w:id="115"/>
      <w:bookmarkEnd w:id="116"/>
    </w:p>
    <w:p w:rsidR="001714DC" w:rsidRPr="00CA654E" w:rsidRDefault="001714DC" w:rsidP="004078A8">
      <w:pPr>
        <w:pStyle w:val="35"/>
      </w:pPr>
      <w:bookmarkStart w:id="117" w:name="_Toc318848484"/>
      <w:bookmarkStart w:id="118" w:name="_Toc393946911"/>
      <w:bookmarkStart w:id="119" w:name="_Toc401696919"/>
      <w:bookmarkStart w:id="120" w:name="_Toc401697489"/>
      <w:bookmarkStart w:id="121" w:name="_Toc449854706"/>
      <w:bookmarkStart w:id="122" w:name="_Toc450472428"/>
      <w:bookmarkStart w:id="123" w:name="_Toc495223292"/>
      <w:bookmarkStart w:id="124" w:name="_Toc203374476"/>
      <w:bookmarkStart w:id="125" w:name="_Toc204289401"/>
      <w:bookmarkStart w:id="126" w:name="_Toc318848488"/>
      <w:r w:rsidRPr="00CA654E">
        <w:rPr>
          <w:rtl/>
        </w:rPr>
        <w:t>איש קשר</w:t>
      </w:r>
      <w:bookmarkEnd w:id="117"/>
      <w:bookmarkEnd w:id="118"/>
      <w:bookmarkEnd w:id="119"/>
      <w:bookmarkEnd w:id="120"/>
      <w:bookmarkEnd w:id="121"/>
      <w:bookmarkEnd w:id="122"/>
      <w:bookmarkEnd w:id="123"/>
    </w:p>
    <w:p w:rsidR="001714DC" w:rsidRPr="00CA654E" w:rsidRDefault="001714DC" w:rsidP="004078A8">
      <w:pPr>
        <w:pStyle w:val="Normal11"/>
        <w:spacing w:line="360" w:lineRule="auto"/>
        <w:ind w:left="790"/>
        <w:rPr>
          <w:sz w:val="24"/>
          <w:rtl/>
        </w:rPr>
      </w:pPr>
      <w:r w:rsidRPr="00CA654E">
        <w:rPr>
          <w:sz w:val="24"/>
          <w:rtl/>
        </w:rPr>
        <w:t xml:space="preserve">נציג </w:t>
      </w:r>
      <w:r>
        <w:rPr>
          <w:sz w:val="24"/>
          <w:rtl/>
        </w:rPr>
        <w:t>רשות המסים בישראל – שע"ם</w:t>
      </w:r>
      <w:r w:rsidRPr="00CA654E">
        <w:rPr>
          <w:sz w:val="24"/>
          <w:rtl/>
        </w:rPr>
        <w:t xml:space="preserve"> למכרז זה ה</w:t>
      </w:r>
      <w:r>
        <w:rPr>
          <w:rFonts w:hint="cs"/>
          <w:sz w:val="24"/>
          <w:rtl/>
        </w:rPr>
        <w:t>ו</w:t>
      </w:r>
      <w:r w:rsidRPr="00CA654E">
        <w:rPr>
          <w:sz w:val="24"/>
          <w:rtl/>
        </w:rPr>
        <w:t>א:</w:t>
      </w:r>
    </w:p>
    <w:p w:rsidR="00B03F64" w:rsidRDefault="00BD3C4E" w:rsidP="00B03F64">
      <w:pPr>
        <w:pStyle w:val="Normal11"/>
        <w:spacing w:line="360" w:lineRule="auto"/>
        <w:ind w:left="790"/>
        <w:rPr>
          <w:rtl/>
        </w:rPr>
      </w:pPr>
      <w:r>
        <w:rPr>
          <w:rFonts w:hint="cs"/>
          <w:rtl/>
        </w:rPr>
        <w:t>הגברת יפה יעקב</w:t>
      </w:r>
      <w:r w:rsidR="0036219D">
        <w:t xml:space="preserve"> </w:t>
      </w:r>
      <w:r w:rsidR="0036219D">
        <w:rPr>
          <w:rFonts w:hint="cs"/>
          <w:rtl/>
        </w:rPr>
        <w:t>-</w:t>
      </w:r>
      <w:r w:rsidR="007E180D">
        <w:rPr>
          <w:rFonts w:hint="cs"/>
          <w:rtl/>
        </w:rPr>
        <w:t xml:space="preserve"> </w:t>
      </w:r>
      <w:proofErr w:type="spellStart"/>
      <w:r w:rsidR="007E180D">
        <w:rPr>
          <w:rFonts w:hint="cs"/>
          <w:rtl/>
        </w:rPr>
        <w:t>ברסאנו</w:t>
      </w:r>
      <w:proofErr w:type="spellEnd"/>
    </w:p>
    <w:p w:rsidR="002744D0" w:rsidRPr="00B03F64" w:rsidRDefault="002744D0" w:rsidP="002744D0">
      <w:pPr>
        <w:pStyle w:val="Normal11"/>
        <w:spacing w:line="360" w:lineRule="auto"/>
        <w:ind w:left="790"/>
        <w:rPr>
          <w:rtl/>
        </w:rPr>
      </w:pPr>
      <w:r>
        <w:rPr>
          <w:rFonts w:hint="cs"/>
          <w:rtl/>
        </w:rPr>
        <w:t>טלפון:  02-5688453</w:t>
      </w:r>
    </w:p>
    <w:p w:rsidR="00B03F64" w:rsidRPr="00B03F64" w:rsidRDefault="00B03F64" w:rsidP="00B03F64">
      <w:pPr>
        <w:pStyle w:val="Normal11"/>
        <w:spacing w:line="360" w:lineRule="auto"/>
        <w:ind w:left="790"/>
        <w:rPr>
          <w:rtl/>
        </w:rPr>
      </w:pPr>
      <w:r w:rsidRPr="00B03F64">
        <w:rPr>
          <w:rtl/>
        </w:rPr>
        <w:t>דוא"ל:</w:t>
      </w:r>
      <w:r w:rsidRPr="00B03F64">
        <w:rPr>
          <w:rFonts w:hint="cs"/>
          <w:rtl/>
        </w:rPr>
        <w:t xml:space="preserve"> </w:t>
      </w:r>
      <w:r w:rsidRPr="00B03F64">
        <w:t xml:space="preserve"> MehrazimShaam@taxes.gov.il</w:t>
      </w:r>
    </w:p>
    <w:p w:rsidR="00B03F64" w:rsidRPr="00B03F64" w:rsidRDefault="00B03F64" w:rsidP="00BD3C4E">
      <w:pPr>
        <w:pStyle w:val="Normal11"/>
        <w:spacing w:line="360" w:lineRule="auto"/>
        <w:ind w:left="790"/>
        <w:rPr>
          <w:rtl/>
        </w:rPr>
      </w:pPr>
      <w:r w:rsidRPr="00B03F64">
        <w:rPr>
          <w:rtl/>
        </w:rPr>
        <w:t xml:space="preserve">כל הפניות בקשר </w:t>
      </w:r>
      <w:r w:rsidRPr="00B03F64">
        <w:rPr>
          <w:rFonts w:hint="cs"/>
          <w:rtl/>
        </w:rPr>
        <w:t>ל</w:t>
      </w:r>
      <w:r w:rsidRPr="00B03F64">
        <w:rPr>
          <w:rtl/>
        </w:rPr>
        <w:t>מכרז זה ייעשו באמצעות</w:t>
      </w:r>
      <w:r w:rsidRPr="00B03F64">
        <w:rPr>
          <w:rFonts w:hint="cs"/>
          <w:rtl/>
        </w:rPr>
        <w:t xml:space="preserve"> </w:t>
      </w:r>
      <w:r w:rsidRPr="00B03F64">
        <w:rPr>
          <w:rtl/>
        </w:rPr>
        <w:t>דואר אלקטרוני זה בלבד.</w:t>
      </w:r>
    </w:p>
    <w:p w:rsidR="00FE4E0F" w:rsidRDefault="00FE4E0F" w:rsidP="004078A8">
      <w:pPr>
        <w:pStyle w:val="Normal11"/>
        <w:spacing w:line="360" w:lineRule="auto"/>
        <w:ind w:left="790"/>
        <w:rPr>
          <w:sz w:val="24"/>
          <w:rtl/>
        </w:rPr>
      </w:pPr>
    </w:p>
    <w:p w:rsidR="00BD3C4E" w:rsidRPr="00CA654E" w:rsidRDefault="00BD3C4E" w:rsidP="004078A8">
      <w:pPr>
        <w:pStyle w:val="Normal11"/>
        <w:spacing w:line="360" w:lineRule="auto"/>
        <w:ind w:left="790"/>
        <w:rPr>
          <w:sz w:val="24"/>
          <w:rtl/>
        </w:rPr>
      </w:pPr>
    </w:p>
    <w:p w:rsidR="001714DC" w:rsidRPr="00CA654E" w:rsidRDefault="001714DC" w:rsidP="004078A8">
      <w:pPr>
        <w:pStyle w:val="29"/>
        <w:rPr>
          <w:rtl/>
        </w:rPr>
      </w:pPr>
      <w:bookmarkStart w:id="127" w:name="_Toc393946912"/>
      <w:bookmarkStart w:id="128" w:name="_Toc401696920"/>
      <w:bookmarkStart w:id="129" w:name="_Toc401697490"/>
      <w:bookmarkStart w:id="130" w:name="_Toc449854707"/>
      <w:bookmarkStart w:id="131" w:name="_Toc450472429"/>
      <w:bookmarkStart w:id="132" w:name="_Toc495223293"/>
      <w:r w:rsidRPr="00CA654E">
        <w:rPr>
          <w:rtl/>
        </w:rPr>
        <w:t>המכרז</w:t>
      </w:r>
      <w:bookmarkEnd w:id="124"/>
      <w:bookmarkEnd w:id="125"/>
      <w:bookmarkEnd w:id="126"/>
      <w:bookmarkEnd w:id="127"/>
      <w:bookmarkEnd w:id="128"/>
      <w:bookmarkEnd w:id="129"/>
      <w:bookmarkEnd w:id="130"/>
      <w:bookmarkEnd w:id="131"/>
      <w:bookmarkEnd w:id="132"/>
      <w:r w:rsidR="008E7700">
        <w:rPr>
          <w:rFonts w:hint="cs"/>
          <w:rtl/>
        </w:rPr>
        <w:t xml:space="preserve"> (</w:t>
      </w:r>
      <w:r w:rsidR="008E7700">
        <w:rPr>
          <w:rFonts w:asciiTheme="minorHAnsi" w:hAnsiTheme="minorHAnsi"/>
        </w:rPr>
        <w:t>I</w:t>
      </w:r>
      <w:r w:rsidR="008E7700">
        <w:rPr>
          <w:rFonts w:asciiTheme="minorHAnsi" w:hAnsiTheme="minorHAnsi" w:hint="cs"/>
          <w:rtl/>
        </w:rPr>
        <w:t>)</w:t>
      </w:r>
    </w:p>
    <w:p w:rsidR="001714DC" w:rsidRPr="00CA654E" w:rsidRDefault="001714DC" w:rsidP="004078A8">
      <w:pPr>
        <w:pStyle w:val="35"/>
        <w:rPr>
          <w:rtl/>
        </w:rPr>
      </w:pPr>
      <w:bookmarkStart w:id="133" w:name="_Toc318848489"/>
      <w:bookmarkStart w:id="134" w:name="_Toc393946913"/>
      <w:bookmarkStart w:id="135" w:name="_Toc401696921"/>
      <w:bookmarkStart w:id="136" w:name="_Toc401697491"/>
      <w:bookmarkStart w:id="137" w:name="_Toc449854708"/>
      <w:bookmarkStart w:id="138" w:name="_Toc450472430"/>
      <w:bookmarkStart w:id="139" w:name="_Toc495223294"/>
      <w:bookmarkStart w:id="140" w:name="_Toc203374477"/>
      <w:bookmarkStart w:id="141" w:name="_Toc204289402"/>
      <w:r w:rsidRPr="00CA654E">
        <w:rPr>
          <w:rtl/>
        </w:rPr>
        <w:t>תכולת המכרז</w:t>
      </w:r>
      <w:bookmarkEnd w:id="133"/>
      <w:bookmarkEnd w:id="134"/>
      <w:bookmarkEnd w:id="135"/>
      <w:bookmarkEnd w:id="136"/>
      <w:bookmarkEnd w:id="137"/>
      <w:bookmarkEnd w:id="138"/>
      <w:bookmarkEnd w:id="139"/>
      <w:r w:rsidRPr="00CA654E">
        <w:rPr>
          <w:rtl/>
        </w:rPr>
        <w:t xml:space="preserve"> </w:t>
      </w:r>
      <w:bookmarkEnd w:id="140"/>
      <w:bookmarkEnd w:id="141"/>
    </w:p>
    <w:tbl>
      <w:tblPr>
        <w:bidiVisual/>
        <w:tblW w:w="7655" w:type="dxa"/>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75"/>
        <w:gridCol w:w="6480"/>
      </w:tblGrid>
      <w:tr w:rsidR="001714DC" w:rsidRPr="00CA654E" w:rsidTr="00E44D1B">
        <w:tc>
          <w:tcPr>
            <w:tcW w:w="1175" w:type="dxa"/>
          </w:tcPr>
          <w:p w:rsidR="001714DC" w:rsidRPr="00CA654E" w:rsidRDefault="001714DC" w:rsidP="004078A8">
            <w:pPr>
              <w:pStyle w:val="Normal01"/>
              <w:spacing w:after="120" w:line="360" w:lineRule="auto"/>
              <w:rPr>
                <w:b/>
                <w:bCs/>
                <w:sz w:val="24"/>
              </w:rPr>
            </w:pPr>
            <w:r w:rsidRPr="00CA654E">
              <w:rPr>
                <w:sz w:val="24"/>
                <w:rtl/>
              </w:rPr>
              <w:t xml:space="preserve"> </w:t>
            </w:r>
            <w:r w:rsidRPr="00CA654E">
              <w:rPr>
                <w:b/>
                <w:bCs/>
                <w:sz w:val="24"/>
                <w:rtl/>
              </w:rPr>
              <w:t>פרק 0</w:t>
            </w:r>
          </w:p>
        </w:tc>
        <w:tc>
          <w:tcPr>
            <w:tcW w:w="6480" w:type="dxa"/>
            <w:vAlign w:val="center"/>
          </w:tcPr>
          <w:p w:rsidR="001714DC" w:rsidRPr="00CA654E" w:rsidRDefault="001714DC" w:rsidP="004078A8">
            <w:pPr>
              <w:pStyle w:val="Normal01"/>
              <w:spacing w:after="120" w:line="360" w:lineRule="auto"/>
              <w:rPr>
                <w:sz w:val="24"/>
              </w:rPr>
            </w:pPr>
            <w:r w:rsidRPr="00CA654E">
              <w:rPr>
                <w:sz w:val="24"/>
                <w:rtl/>
              </w:rPr>
              <w:t>פרק המנהלה - בו מפורטים פרטים מנהליים כלליים של המכרז, תנאי הסף למכרז, אופן הגשת ההצעות, אופן בחירת הזוכה וכדומה.</w:t>
            </w:r>
          </w:p>
        </w:tc>
      </w:tr>
      <w:tr w:rsidR="001714DC" w:rsidRPr="00CA654E" w:rsidTr="00E44D1B">
        <w:tc>
          <w:tcPr>
            <w:tcW w:w="1175" w:type="dxa"/>
          </w:tcPr>
          <w:p w:rsidR="001714DC" w:rsidRPr="00CA654E" w:rsidRDefault="001714DC" w:rsidP="004078A8">
            <w:pPr>
              <w:pStyle w:val="Normal01"/>
              <w:spacing w:after="120" w:line="360" w:lineRule="auto"/>
              <w:rPr>
                <w:b/>
                <w:bCs/>
                <w:sz w:val="24"/>
              </w:rPr>
            </w:pPr>
            <w:r w:rsidRPr="00CA654E">
              <w:rPr>
                <w:b/>
                <w:bCs/>
                <w:sz w:val="24"/>
                <w:rtl/>
              </w:rPr>
              <w:t>פרקים 1 עד 3</w:t>
            </w:r>
          </w:p>
        </w:tc>
        <w:tc>
          <w:tcPr>
            <w:tcW w:w="6480" w:type="dxa"/>
            <w:vAlign w:val="center"/>
          </w:tcPr>
          <w:p w:rsidR="001714DC" w:rsidRPr="00CA654E" w:rsidRDefault="001714DC" w:rsidP="004078A8">
            <w:pPr>
              <w:pStyle w:val="Normal01"/>
              <w:spacing w:after="120" w:line="360" w:lineRule="auto"/>
              <w:rPr>
                <w:sz w:val="24"/>
              </w:rPr>
            </w:pPr>
            <w:r w:rsidRPr="00CA654E">
              <w:rPr>
                <w:sz w:val="24"/>
                <w:rtl/>
              </w:rPr>
              <w:t xml:space="preserve">המפרט - בו מוגדרים היעדים והפרטים המקצועיים והטכנולוגיים. </w:t>
            </w:r>
          </w:p>
        </w:tc>
      </w:tr>
      <w:tr w:rsidR="001714DC" w:rsidRPr="00CA654E" w:rsidTr="00E44D1B">
        <w:tc>
          <w:tcPr>
            <w:tcW w:w="1175" w:type="dxa"/>
          </w:tcPr>
          <w:p w:rsidR="001714DC" w:rsidRPr="00CA654E" w:rsidRDefault="001714DC" w:rsidP="004078A8">
            <w:pPr>
              <w:pStyle w:val="Normal01"/>
              <w:spacing w:after="120" w:line="360" w:lineRule="auto"/>
              <w:rPr>
                <w:b/>
                <w:bCs/>
                <w:sz w:val="24"/>
              </w:rPr>
            </w:pPr>
            <w:r w:rsidRPr="00CA654E">
              <w:rPr>
                <w:b/>
                <w:bCs/>
                <w:sz w:val="24"/>
                <w:rtl/>
              </w:rPr>
              <w:t>פרק 4</w:t>
            </w:r>
          </w:p>
        </w:tc>
        <w:tc>
          <w:tcPr>
            <w:tcW w:w="6480" w:type="dxa"/>
            <w:vAlign w:val="center"/>
          </w:tcPr>
          <w:p w:rsidR="001714DC" w:rsidRPr="00CA654E" w:rsidRDefault="001714DC" w:rsidP="002E507C">
            <w:pPr>
              <w:pStyle w:val="Normal01"/>
              <w:spacing w:after="120" w:line="360" w:lineRule="auto"/>
              <w:rPr>
                <w:sz w:val="24"/>
              </w:rPr>
            </w:pPr>
            <w:r w:rsidRPr="00CA654E">
              <w:rPr>
                <w:sz w:val="24"/>
                <w:rtl/>
              </w:rPr>
              <w:t>פרק המימוש – בו מוגדרות הדרישות שעל ה</w:t>
            </w:r>
            <w:r w:rsidR="002E507C">
              <w:rPr>
                <w:rFonts w:hint="cs"/>
                <w:sz w:val="24"/>
                <w:rtl/>
              </w:rPr>
              <w:t>מציע</w:t>
            </w:r>
            <w:r w:rsidRPr="00CA654E">
              <w:rPr>
                <w:sz w:val="24"/>
                <w:rtl/>
              </w:rPr>
              <w:t xml:space="preserve"> לעמוד בהן.</w:t>
            </w:r>
          </w:p>
        </w:tc>
      </w:tr>
      <w:tr w:rsidR="001714DC" w:rsidRPr="00CA654E" w:rsidTr="00E44D1B">
        <w:tc>
          <w:tcPr>
            <w:tcW w:w="1175" w:type="dxa"/>
          </w:tcPr>
          <w:p w:rsidR="001714DC" w:rsidRPr="00CA654E" w:rsidRDefault="001714DC" w:rsidP="004078A8">
            <w:pPr>
              <w:pStyle w:val="Normal01"/>
              <w:spacing w:after="120" w:line="360" w:lineRule="auto"/>
              <w:rPr>
                <w:b/>
                <w:bCs/>
                <w:sz w:val="24"/>
              </w:rPr>
            </w:pPr>
            <w:r w:rsidRPr="00CA654E">
              <w:rPr>
                <w:b/>
                <w:bCs/>
                <w:sz w:val="24"/>
                <w:rtl/>
              </w:rPr>
              <w:t>פרק 5</w:t>
            </w:r>
          </w:p>
        </w:tc>
        <w:tc>
          <w:tcPr>
            <w:tcW w:w="6480" w:type="dxa"/>
            <w:vAlign w:val="center"/>
          </w:tcPr>
          <w:p w:rsidR="001714DC" w:rsidRPr="00CA654E" w:rsidRDefault="001714DC" w:rsidP="004078A8">
            <w:pPr>
              <w:pStyle w:val="Normal01"/>
              <w:spacing w:after="120" w:line="360" w:lineRule="auto"/>
              <w:rPr>
                <w:sz w:val="24"/>
              </w:rPr>
            </w:pPr>
            <w:r w:rsidRPr="00CA654E">
              <w:rPr>
                <w:sz w:val="24"/>
                <w:rtl/>
              </w:rPr>
              <w:t>פרק העלות - בו מוגדר האופן בו נדרש המציע להגיש את הצעת המחיר ומוגדרות אבני הדרך לתשלום.</w:t>
            </w:r>
          </w:p>
        </w:tc>
      </w:tr>
      <w:tr w:rsidR="001714DC" w:rsidRPr="00CA654E" w:rsidTr="00E44D1B">
        <w:tc>
          <w:tcPr>
            <w:tcW w:w="1175" w:type="dxa"/>
          </w:tcPr>
          <w:p w:rsidR="001714DC" w:rsidRPr="00CA654E" w:rsidRDefault="001714DC" w:rsidP="004078A8">
            <w:pPr>
              <w:pStyle w:val="Normal01"/>
              <w:spacing w:after="120" w:line="360" w:lineRule="auto"/>
              <w:rPr>
                <w:b/>
                <w:bCs/>
                <w:sz w:val="24"/>
              </w:rPr>
            </w:pPr>
            <w:r w:rsidRPr="00CA654E">
              <w:rPr>
                <w:b/>
                <w:bCs/>
                <w:sz w:val="24"/>
                <w:rtl/>
              </w:rPr>
              <w:t>נספחים</w:t>
            </w:r>
          </w:p>
        </w:tc>
        <w:tc>
          <w:tcPr>
            <w:tcW w:w="6480" w:type="dxa"/>
            <w:vAlign w:val="center"/>
          </w:tcPr>
          <w:p w:rsidR="001714DC" w:rsidRPr="00CA654E" w:rsidRDefault="001714DC" w:rsidP="004078A8">
            <w:pPr>
              <w:pStyle w:val="Normal01"/>
              <w:spacing w:after="120" w:line="360" w:lineRule="auto"/>
              <w:rPr>
                <w:sz w:val="24"/>
              </w:rPr>
            </w:pPr>
            <w:r w:rsidRPr="00CA654E">
              <w:rPr>
                <w:sz w:val="24"/>
                <w:rtl/>
              </w:rPr>
              <w:t xml:space="preserve">לרבות חוזה ההתקשרות על נספחיו. </w:t>
            </w:r>
          </w:p>
        </w:tc>
      </w:tr>
      <w:tr w:rsidR="001714DC" w:rsidRPr="00CA654E" w:rsidTr="00E44D1B">
        <w:tc>
          <w:tcPr>
            <w:tcW w:w="1175" w:type="dxa"/>
          </w:tcPr>
          <w:p w:rsidR="001714DC" w:rsidRPr="00CA654E" w:rsidRDefault="001714DC" w:rsidP="008E7700">
            <w:pPr>
              <w:pStyle w:val="Normal01"/>
              <w:spacing w:after="120" w:line="360" w:lineRule="auto"/>
              <w:ind w:left="100"/>
              <w:rPr>
                <w:b/>
                <w:bCs/>
                <w:sz w:val="24"/>
              </w:rPr>
            </w:pPr>
            <w:bookmarkStart w:id="142" w:name="_Toc203374478"/>
            <w:bookmarkStart w:id="143" w:name="_Toc204289403"/>
            <w:r w:rsidRPr="00CA654E">
              <w:rPr>
                <w:b/>
                <w:bCs/>
                <w:sz w:val="24"/>
                <w:rtl/>
              </w:rPr>
              <w:t xml:space="preserve">קבצים מצורפים </w:t>
            </w:r>
          </w:p>
        </w:tc>
        <w:tc>
          <w:tcPr>
            <w:tcW w:w="6480" w:type="dxa"/>
            <w:vAlign w:val="center"/>
          </w:tcPr>
          <w:p w:rsidR="001714DC" w:rsidRPr="00CA654E" w:rsidRDefault="00F712E7" w:rsidP="00C161B1">
            <w:pPr>
              <w:pStyle w:val="Normal01"/>
              <w:spacing w:after="120" w:line="360" w:lineRule="auto"/>
              <w:rPr>
                <w:sz w:val="24"/>
                <w:rtl/>
              </w:rPr>
            </w:pPr>
            <w:r>
              <w:rPr>
                <w:rFonts w:hint="cs"/>
                <w:sz w:val="24"/>
                <w:rtl/>
              </w:rPr>
              <w:t xml:space="preserve">את </w:t>
            </w:r>
            <w:r w:rsidR="001714DC" w:rsidRPr="00CA654E">
              <w:rPr>
                <w:sz w:val="24"/>
                <w:rtl/>
              </w:rPr>
              <w:t>הקבצים הרשומים להלן יוריד ה</w:t>
            </w:r>
            <w:r w:rsidR="002E507C">
              <w:rPr>
                <w:rFonts w:hint="cs"/>
                <w:sz w:val="24"/>
                <w:rtl/>
              </w:rPr>
              <w:t>מציע</w:t>
            </w:r>
            <w:r w:rsidR="001714DC" w:rsidRPr="00CA654E">
              <w:rPr>
                <w:sz w:val="24"/>
                <w:rtl/>
              </w:rPr>
              <w:t xml:space="preserve"> מאתר האינטרנט שכתובתו: </w:t>
            </w:r>
            <w:r w:rsidR="001714DC">
              <w:rPr>
                <w:sz w:val="24"/>
                <w:rtl/>
              </w:rPr>
              <w:t xml:space="preserve"> </w:t>
            </w:r>
            <w:r w:rsidR="001714DC" w:rsidRPr="0082539C">
              <w:t>www.</w:t>
            </w:r>
            <w:r w:rsidR="00B03F64">
              <w:t>taxes</w:t>
            </w:r>
            <w:r w:rsidR="001714DC" w:rsidRPr="0082539C">
              <w:t>.gov.il</w:t>
            </w:r>
            <w:r w:rsidR="001714DC">
              <w:t xml:space="preserve"> </w:t>
            </w:r>
            <w:r w:rsidR="001714DC" w:rsidRPr="0074226F">
              <w:rPr>
                <w:sz w:val="24"/>
                <w:rtl/>
              </w:rPr>
              <w:t xml:space="preserve"> </w:t>
            </w:r>
            <w:r w:rsidR="001714DC" w:rsidRPr="00CA654E">
              <w:rPr>
                <w:sz w:val="24"/>
                <w:rtl/>
              </w:rPr>
              <w:t xml:space="preserve">תחת </w:t>
            </w:r>
            <w:r w:rsidR="00F00E4A">
              <w:rPr>
                <w:sz w:val="24"/>
                <w:rtl/>
              </w:rPr>
              <w:t>הכותרת "מכרזים"</w:t>
            </w:r>
            <w:r w:rsidR="00F00E4A">
              <w:rPr>
                <w:rFonts w:hint="cs"/>
                <w:sz w:val="24"/>
                <w:rtl/>
              </w:rPr>
              <w:t xml:space="preserve"> </w:t>
            </w:r>
            <w:r w:rsidR="00F00E4A">
              <w:rPr>
                <w:sz w:val="24"/>
                <w:rtl/>
              </w:rPr>
              <w:t>–</w:t>
            </w:r>
            <w:r w:rsidR="00F00E4A">
              <w:rPr>
                <w:rFonts w:hint="cs"/>
                <w:sz w:val="24"/>
                <w:rtl/>
              </w:rPr>
              <w:t xml:space="preserve"> מכרז </w:t>
            </w:r>
            <w:r w:rsidR="00C161B1">
              <w:rPr>
                <w:rFonts w:hint="cs"/>
                <w:sz w:val="24"/>
                <w:rtl/>
              </w:rPr>
              <w:t>03-2018</w:t>
            </w:r>
          </w:p>
          <w:p w:rsidR="001714DC" w:rsidRPr="00ED24C8" w:rsidRDefault="001714DC" w:rsidP="0036219D">
            <w:pPr>
              <w:pStyle w:val="NumberList0"/>
              <w:numPr>
                <w:ilvl w:val="0"/>
                <w:numId w:val="49"/>
              </w:numPr>
              <w:tabs>
                <w:tab w:val="clear" w:pos="357"/>
                <w:tab w:val="num" w:pos="537"/>
              </w:tabs>
              <w:spacing w:after="120" w:line="360" w:lineRule="auto"/>
              <w:ind w:left="537"/>
              <w:rPr>
                <w:sz w:val="24"/>
              </w:rPr>
            </w:pPr>
            <w:r w:rsidRPr="00ED24C8">
              <w:rPr>
                <w:sz w:val="24"/>
                <w:rtl/>
              </w:rPr>
              <w:t xml:space="preserve">קובץ </w:t>
            </w:r>
            <w:r w:rsidR="0036219D">
              <w:rPr>
                <w:sz w:val="24"/>
              </w:rPr>
              <w:t xml:space="preserve"> </w:t>
            </w:r>
            <w:r w:rsidRPr="00ED24C8">
              <w:rPr>
                <w:sz w:val="24"/>
                <w:rtl/>
              </w:rPr>
              <w:t xml:space="preserve">המכיל את </w:t>
            </w:r>
            <w:r w:rsidR="00737643">
              <w:rPr>
                <w:rFonts w:hint="cs"/>
                <w:sz w:val="24"/>
                <w:rtl/>
              </w:rPr>
              <w:t>חוברת המכרז על כל נספחיו</w:t>
            </w:r>
          </w:p>
          <w:p w:rsidR="001714DC" w:rsidRPr="00CA654E" w:rsidRDefault="001714DC" w:rsidP="009B3A42">
            <w:pPr>
              <w:pStyle w:val="NumberList0"/>
              <w:numPr>
                <w:ilvl w:val="0"/>
                <w:numId w:val="49"/>
              </w:numPr>
              <w:tabs>
                <w:tab w:val="clear" w:pos="357"/>
                <w:tab w:val="num" w:pos="537"/>
              </w:tabs>
              <w:spacing w:after="120" w:line="360" w:lineRule="auto"/>
              <w:ind w:left="537"/>
              <w:rPr>
                <w:sz w:val="24"/>
              </w:rPr>
            </w:pPr>
            <w:r w:rsidRPr="00DE7133">
              <w:rPr>
                <w:sz w:val="24"/>
                <w:rtl/>
              </w:rPr>
              <w:t xml:space="preserve">קובץ </w:t>
            </w:r>
            <w:r w:rsidRPr="00DE7133">
              <w:rPr>
                <w:sz w:val="24"/>
              </w:rPr>
              <w:t>Excel</w:t>
            </w:r>
            <w:r w:rsidRPr="00DE7133">
              <w:rPr>
                <w:sz w:val="24"/>
                <w:rtl/>
              </w:rPr>
              <w:t xml:space="preserve"> המכיל את טבל</w:t>
            </w:r>
            <w:r w:rsidR="00681520">
              <w:rPr>
                <w:rFonts w:hint="cs"/>
                <w:sz w:val="24"/>
                <w:rtl/>
              </w:rPr>
              <w:t>או</w:t>
            </w:r>
            <w:r w:rsidRPr="00DE7133">
              <w:rPr>
                <w:sz w:val="24"/>
                <w:rtl/>
              </w:rPr>
              <w:t>ת העלו</w:t>
            </w:r>
            <w:r w:rsidR="00681520">
              <w:rPr>
                <w:rFonts w:hint="cs"/>
                <w:sz w:val="24"/>
                <w:rtl/>
              </w:rPr>
              <w:t xml:space="preserve">יות </w:t>
            </w:r>
            <w:r w:rsidRPr="00DE7133">
              <w:rPr>
                <w:sz w:val="24"/>
                <w:rtl/>
              </w:rPr>
              <w:t>בפרק 5</w:t>
            </w:r>
          </w:p>
        </w:tc>
      </w:tr>
    </w:tbl>
    <w:p w:rsidR="00FE4E0F" w:rsidRPr="00FE4E0F" w:rsidRDefault="00FE4E0F" w:rsidP="004078A8">
      <w:pPr>
        <w:spacing w:line="360" w:lineRule="auto"/>
      </w:pPr>
      <w:bookmarkStart w:id="144" w:name="_Toc318848490"/>
      <w:bookmarkStart w:id="145" w:name="_Toc393946914"/>
      <w:bookmarkStart w:id="146" w:name="_Toc401696922"/>
      <w:bookmarkStart w:id="147" w:name="_Toc401697492"/>
      <w:bookmarkStart w:id="148" w:name="_Toc449854709"/>
    </w:p>
    <w:p w:rsidR="001714DC" w:rsidRPr="00CA654E" w:rsidRDefault="001714DC" w:rsidP="004078A8">
      <w:pPr>
        <w:pStyle w:val="29"/>
        <w:rPr>
          <w:rtl/>
        </w:rPr>
      </w:pPr>
      <w:bookmarkStart w:id="149" w:name="_Toc450472431"/>
      <w:bookmarkStart w:id="150" w:name="_Toc495223295"/>
      <w:r w:rsidRPr="00CA654E">
        <w:rPr>
          <w:rtl/>
        </w:rPr>
        <w:t>סיווג רכיבי המכרז</w:t>
      </w:r>
      <w:bookmarkEnd w:id="144"/>
      <w:bookmarkEnd w:id="145"/>
      <w:bookmarkEnd w:id="146"/>
      <w:bookmarkEnd w:id="147"/>
      <w:bookmarkEnd w:id="148"/>
      <w:bookmarkEnd w:id="149"/>
      <w:bookmarkEnd w:id="150"/>
      <w:r w:rsidRPr="00CA654E">
        <w:rPr>
          <w:rtl/>
        </w:rPr>
        <w:t xml:space="preserve"> </w:t>
      </w:r>
      <w:bookmarkEnd w:id="142"/>
      <w:bookmarkEnd w:id="143"/>
    </w:p>
    <w:p w:rsidR="001714DC" w:rsidRPr="00CA654E" w:rsidRDefault="001714DC" w:rsidP="00977A19">
      <w:pPr>
        <w:pStyle w:val="35"/>
        <w:rPr>
          <w:rtl/>
        </w:rPr>
      </w:pPr>
      <w:bookmarkStart w:id="151" w:name="_Toc203374479"/>
      <w:bookmarkStart w:id="152" w:name="_Toc204289404"/>
      <w:bookmarkStart w:id="153" w:name="_Toc318848491"/>
      <w:bookmarkStart w:id="154" w:name="_Toc393946915"/>
      <w:bookmarkStart w:id="155" w:name="_Toc401696923"/>
      <w:bookmarkStart w:id="156" w:name="_Toc401697493"/>
      <w:bookmarkStart w:id="157" w:name="_Toc449854710"/>
      <w:bookmarkStart w:id="158" w:name="_Toc450472432"/>
      <w:bookmarkStart w:id="159" w:name="_Toc495223296"/>
      <w:r w:rsidRPr="00CA654E">
        <w:rPr>
          <w:rtl/>
        </w:rPr>
        <w:t>השיטה</w:t>
      </w:r>
      <w:bookmarkEnd w:id="151"/>
      <w:bookmarkEnd w:id="152"/>
      <w:bookmarkEnd w:id="153"/>
      <w:bookmarkEnd w:id="154"/>
      <w:bookmarkEnd w:id="155"/>
      <w:bookmarkEnd w:id="156"/>
      <w:bookmarkEnd w:id="157"/>
      <w:bookmarkEnd w:id="158"/>
      <w:bookmarkEnd w:id="159"/>
    </w:p>
    <w:p w:rsidR="001714DC" w:rsidRDefault="001714DC" w:rsidP="004078A8">
      <w:pPr>
        <w:pStyle w:val="Normal11"/>
        <w:spacing w:line="360" w:lineRule="auto"/>
        <w:ind w:left="790"/>
        <w:rPr>
          <w:sz w:val="24"/>
          <w:rtl/>
        </w:rPr>
      </w:pPr>
      <w:r w:rsidRPr="00CA654E">
        <w:rPr>
          <w:sz w:val="24"/>
          <w:rtl/>
        </w:rPr>
        <w:t>רכיבי המפרט מסווגים לפי הסימון הבא:</w:t>
      </w:r>
    </w:p>
    <w:p w:rsidR="008E7700" w:rsidRPr="008E7700" w:rsidRDefault="008E7700" w:rsidP="008E7700">
      <w:pPr>
        <w:pStyle w:val="Normal11"/>
        <w:spacing w:line="360" w:lineRule="auto"/>
        <w:ind w:left="2775" w:hanging="1985"/>
        <w:rPr>
          <w:rtl/>
        </w:rPr>
      </w:pPr>
      <w:r w:rsidRPr="008E7700">
        <w:rPr>
          <w:b/>
          <w:bCs/>
        </w:rPr>
        <w:t>I</w:t>
      </w:r>
      <w:r>
        <w:rPr>
          <w:b/>
          <w:bCs/>
        </w:rPr>
        <w:t xml:space="preserve"> (Information)</w:t>
      </w:r>
      <w:r w:rsidRPr="008E7700">
        <w:rPr>
          <w:rtl/>
        </w:rPr>
        <w:t xml:space="preserve"> - </w:t>
      </w:r>
      <w:r w:rsidRPr="008E7700">
        <w:rPr>
          <w:rFonts w:hint="cs"/>
          <w:rtl/>
        </w:rPr>
        <w:t>סעיף</w:t>
      </w:r>
      <w:r w:rsidRPr="008E7700">
        <w:rPr>
          <w:rtl/>
        </w:rPr>
        <w:t xml:space="preserve"> </w:t>
      </w:r>
      <w:r w:rsidRPr="008E7700">
        <w:rPr>
          <w:rFonts w:hint="cs"/>
          <w:b/>
          <w:bCs/>
          <w:u w:val="single"/>
          <w:rtl/>
        </w:rPr>
        <w:t>ש</w:t>
      </w:r>
      <w:r w:rsidRPr="008E7700">
        <w:rPr>
          <w:b/>
          <w:bCs/>
          <w:u w:val="single"/>
          <w:rtl/>
        </w:rPr>
        <w:t>אין</w:t>
      </w:r>
      <w:r w:rsidRPr="008E7700">
        <w:rPr>
          <w:rtl/>
        </w:rPr>
        <w:t xml:space="preserve"> </w:t>
      </w:r>
      <w:r w:rsidRPr="008E7700">
        <w:rPr>
          <w:rFonts w:hint="cs"/>
          <w:rtl/>
        </w:rPr>
        <w:t xml:space="preserve">לגביו </w:t>
      </w:r>
      <w:r w:rsidRPr="008E7700">
        <w:rPr>
          <w:rtl/>
        </w:rPr>
        <w:t>צורך בתשובה. היעדר תשובה יובן כ"קראתי והבנתי</w:t>
      </w:r>
      <w:r w:rsidRPr="008E7700">
        <w:rPr>
          <w:rFonts w:hint="cs"/>
          <w:rtl/>
        </w:rPr>
        <w:t>, מקובל עלי</w:t>
      </w:r>
      <w:r w:rsidRPr="008E7700">
        <w:rPr>
          <w:rtl/>
        </w:rPr>
        <w:t xml:space="preserve">". </w:t>
      </w:r>
      <w:r w:rsidRPr="008E7700">
        <w:rPr>
          <w:rFonts w:hint="cs"/>
          <w:rtl/>
        </w:rPr>
        <w:t xml:space="preserve">יובהר שסעיף </w:t>
      </w:r>
      <w:r w:rsidRPr="008E7700">
        <w:rPr>
          <w:rFonts w:hint="cs"/>
        </w:rPr>
        <w:t>I</w:t>
      </w:r>
      <w:r w:rsidRPr="008E7700">
        <w:rPr>
          <w:rFonts w:hint="cs"/>
          <w:rtl/>
        </w:rPr>
        <w:t xml:space="preserve"> יכול לכלול גם דרישות, אך מעבר למחוייבות לעמוד בהן (הקיימת גם בהעדר תשובה) לא נדרש פרוט מן המציע באשר לאופן המימוש או הפתרון. מובהר כי אין להתנות על האמור בסעיף המסווג כסעיף </w:t>
      </w:r>
      <w:r w:rsidRPr="008E7700">
        <w:rPr>
          <w:rFonts w:hint="cs"/>
        </w:rPr>
        <w:t>I</w:t>
      </w:r>
      <w:r w:rsidRPr="008E7700">
        <w:rPr>
          <w:rFonts w:hint="cs"/>
          <w:rtl/>
        </w:rPr>
        <w:t xml:space="preserve"> מקום שהתנייה זו לא אושרה במפורש.</w:t>
      </w:r>
    </w:p>
    <w:p w:rsidR="008E7700" w:rsidRPr="00CA654E" w:rsidRDefault="008E7700" w:rsidP="008E7700">
      <w:pPr>
        <w:pStyle w:val="Normal11"/>
        <w:spacing w:line="360" w:lineRule="auto"/>
        <w:ind w:left="790"/>
        <w:rPr>
          <w:sz w:val="24"/>
          <w:rtl/>
        </w:rPr>
      </w:pPr>
    </w:p>
    <w:tbl>
      <w:tblPr>
        <w:bidiVisual/>
        <w:tblW w:w="0" w:type="auto"/>
        <w:tblInd w:w="776" w:type="dxa"/>
        <w:tblLook w:val="0000" w:firstRow="0" w:lastRow="0" w:firstColumn="0" w:lastColumn="0" w:noHBand="0" w:noVBand="0"/>
      </w:tblPr>
      <w:tblGrid>
        <w:gridCol w:w="1999"/>
        <w:gridCol w:w="5670"/>
      </w:tblGrid>
      <w:tr w:rsidR="001714DC" w:rsidRPr="00CA654E" w:rsidTr="003E0444">
        <w:trPr>
          <w:cantSplit/>
          <w:trHeight w:val="1670"/>
        </w:trPr>
        <w:tc>
          <w:tcPr>
            <w:tcW w:w="1999" w:type="dxa"/>
          </w:tcPr>
          <w:p w:rsidR="00134BAA" w:rsidRDefault="001714DC" w:rsidP="004078A8">
            <w:pPr>
              <w:pStyle w:val="DataItemB"/>
              <w:spacing w:line="360" w:lineRule="auto"/>
              <w:jc w:val="both"/>
              <w:rPr>
                <w:sz w:val="24"/>
              </w:rPr>
            </w:pPr>
            <w:r w:rsidRPr="00CA654E">
              <w:rPr>
                <w:sz w:val="24"/>
              </w:rPr>
              <w:t xml:space="preserve">M </w:t>
            </w:r>
            <w:r w:rsidRPr="00CA654E">
              <w:rPr>
                <w:b w:val="0"/>
                <w:bCs w:val="0"/>
                <w:sz w:val="24"/>
              </w:rPr>
              <w:t>(Mandatory)</w:t>
            </w:r>
          </w:p>
          <w:p w:rsidR="001714DC" w:rsidRPr="00134BAA" w:rsidRDefault="001714DC" w:rsidP="004078A8">
            <w:pPr>
              <w:spacing w:line="360" w:lineRule="auto"/>
              <w:jc w:val="both"/>
              <w:rPr>
                <w:lang w:eastAsia="he-IL"/>
              </w:rPr>
            </w:pPr>
          </w:p>
        </w:tc>
        <w:tc>
          <w:tcPr>
            <w:tcW w:w="5670" w:type="dxa"/>
          </w:tcPr>
          <w:p w:rsidR="001714DC" w:rsidRPr="00CA654E" w:rsidRDefault="001714DC" w:rsidP="004078A8">
            <w:pPr>
              <w:pStyle w:val="DataItem"/>
              <w:spacing w:line="360" w:lineRule="auto"/>
              <w:jc w:val="both"/>
              <w:rPr>
                <w:sz w:val="24"/>
                <w:rtl/>
                <w:lang w:eastAsia="en-US"/>
              </w:rPr>
            </w:pPr>
            <w:r w:rsidRPr="00CA654E">
              <w:rPr>
                <w:sz w:val="24"/>
                <w:rtl/>
                <w:lang w:eastAsia="en-US"/>
              </w:rPr>
              <w:t xml:space="preserve">רכיב בו מוגדרת </w:t>
            </w:r>
            <w:r w:rsidRPr="00CA654E">
              <w:rPr>
                <w:b/>
                <w:bCs/>
                <w:sz w:val="24"/>
                <w:rtl/>
                <w:lang w:eastAsia="en-US"/>
              </w:rPr>
              <w:t>"דרישת סף"</w:t>
            </w:r>
            <w:r w:rsidRPr="00CA654E">
              <w:rPr>
                <w:sz w:val="24"/>
                <w:rtl/>
                <w:lang w:eastAsia="en-US"/>
              </w:rPr>
              <w:t xml:space="preserve"> – </w:t>
            </w:r>
            <w:r w:rsidRPr="00CA654E">
              <w:rPr>
                <w:sz w:val="24"/>
                <w:lang w:eastAsia="en-US"/>
              </w:rPr>
              <w:t>Go / NoGo</w:t>
            </w:r>
            <w:r w:rsidRPr="00CA654E">
              <w:rPr>
                <w:sz w:val="24"/>
                <w:rtl/>
                <w:lang w:eastAsia="en-US"/>
              </w:rPr>
              <w:t xml:space="preserve">, היינו, דרישה (או דרישות) שאי עמידה בה (בהן) </w:t>
            </w:r>
            <w:r w:rsidRPr="00CA654E">
              <w:rPr>
                <w:b/>
                <w:bCs/>
                <w:sz w:val="24"/>
                <w:rtl/>
                <w:lang w:eastAsia="en-US"/>
              </w:rPr>
              <w:t>עלולה להביא לפסילת ההצעה</w:t>
            </w:r>
            <w:r w:rsidRPr="00CA654E">
              <w:rPr>
                <w:sz w:val="24"/>
                <w:rtl/>
                <w:lang w:eastAsia="en-US"/>
              </w:rPr>
              <w:t>.</w:t>
            </w:r>
          </w:p>
          <w:p w:rsidR="007F2B31" w:rsidRPr="00CA654E" w:rsidRDefault="001714DC" w:rsidP="007F2B31">
            <w:pPr>
              <w:pStyle w:val="DataItem"/>
              <w:spacing w:line="360" w:lineRule="auto"/>
              <w:jc w:val="both"/>
              <w:rPr>
                <w:sz w:val="24"/>
              </w:rPr>
            </w:pPr>
            <w:r w:rsidRPr="00CA654E">
              <w:rPr>
                <w:sz w:val="24"/>
                <w:rtl/>
              </w:rPr>
              <w:t>המציע נדרש למלא באופן מדויק ומושלם אחר הדרישה, לפרט את שנדרש ו/או לספק את האישור או ההצהרה המבוקשים.</w:t>
            </w:r>
          </w:p>
        </w:tc>
      </w:tr>
      <w:tr w:rsidR="007F2B31" w:rsidRPr="00CA654E" w:rsidTr="003E0444">
        <w:trPr>
          <w:cantSplit/>
        </w:trPr>
        <w:tc>
          <w:tcPr>
            <w:tcW w:w="1999" w:type="dxa"/>
          </w:tcPr>
          <w:p w:rsidR="007F2B31" w:rsidRPr="00CA654E" w:rsidRDefault="007F2B31" w:rsidP="007F2B31">
            <w:pPr>
              <w:pStyle w:val="DataItemB"/>
              <w:spacing w:line="360" w:lineRule="auto"/>
              <w:jc w:val="both"/>
              <w:rPr>
                <w:sz w:val="24"/>
                <w:lang w:val="fr-FR"/>
              </w:rPr>
            </w:pPr>
            <w:r w:rsidRPr="00CA654E">
              <w:rPr>
                <w:sz w:val="24"/>
              </w:rPr>
              <w:t xml:space="preserve">S </w:t>
            </w:r>
            <w:r w:rsidRPr="00CA654E">
              <w:rPr>
                <w:b w:val="0"/>
                <w:bCs w:val="0"/>
                <w:sz w:val="24"/>
              </w:rPr>
              <w:t>(Specific)</w:t>
            </w:r>
          </w:p>
        </w:tc>
        <w:tc>
          <w:tcPr>
            <w:tcW w:w="5670" w:type="dxa"/>
          </w:tcPr>
          <w:p w:rsidR="007F2B31" w:rsidRPr="00CA654E" w:rsidRDefault="007F2B31" w:rsidP="007F2B31">
            <w:pPr>
              <w:pStyle w:val="DataItem"/>
              <w:rPr>
                <w:sz w:val="24"/>
                <w:rtl/>
                <w:lang w:eastAsia="en-US"/>
              </w:rPr>
            </w:pPr>
            <w:r w:rsidRPr="00CA654E">
              <w:rPr>
                <w:sz w:val="24"/>
                <w:rtl/>
                <w:lang w:eastAsia="en-US"/>
              </w:rPr>
              <w:t xml:space="preserve">רכיב בו מנוסחת </w:t>
            </w:r>
            <w:r w:rsidRPr="00CA654E">
              <w:rPr>
                <w:b/>
                <w:bCs/>
                <w:sz w:val="24"/>
                <w:rtl/>
                <w:lang w:eastAsia="en-US"/>
              </w:rPr>
              <w:t>דרישה ספציפית</w:t>
            </w:r>
            <w:r w:rsidRPr="00CA654E">
              <w:rPr>
                <w:sz w:val="24"/>
                <w:rtl/>
                <w:lang w:eastAsia="en-US"/>
              </w:rPr>
              <w:t xml:space="preserve"> של עורך המכרז להצעות.</w:t>
            </w:r>
          </w:p>
          <w:p w:rsidR="007F2B31" w:rsidRPr="00CA654E" w:rsidRDefault="007F2B31" w:rsidP="007F2B31">
            <w:pPr>
              <w:pStyle w:val="DataItem"/>
              <w:spacing w:line="360" w:lineRule="auto"/>
              <w:jc w:val="both"/>
              <w:rPr>
                <w:sz w:val="24"/>
                <w:rtl/>
              </w:rPr>
            </w:pPr>
            <w:r w:rsidRPr="00CA654E">
              <w:rPr>
                <w:sz w:val="24"/>
                <w:rtl/>
                <w:lang w:eastAsia="en-US"/>
              </w:rPr>
              <w:t xml:space="preserve">המציע נדרש למלא באופן מדויק ומלא אחר הדרישה, אין באפשרותו להסתייג ממנה או מכל פרט שבה, ואין באפשרותו להציע פתרון חליפי. עם זאת ניתן להציע תוספות והרחבות אשר ישפרו את הפתרון, אם לא הובעה הסתייגות לכך במפרט, ובלבד שאין בהן סתירה לנדרש. </w:t>
            </w:r>
          </w:p>
        </w:tc>
      </w:tr>
      <w:tr w:rsidR="007F2B31" w:rsidRPr="00CA654E" w:rsidTr="003E0444">
        <w:trPr>
          <w:cantSplit/>
        </w:trPr>
        <w:tc>
          <w:tcPr>
            <w:tcW w:w="1999" w:type="dxa"/>
          </w:tcPr>
          <w:p w:rsidR="007F2B31" w:rsidRPr="00EC5A48" w:rsidRDefault="007F2B31" w:rsidP="007F2B31">
            <w:pPr>
              <w:pStyle w:val="DataItemB"/>
              <w:spacing w:line="360" w:lineRule="auto"/>
              <w:jc w:val="both"/>
              <w:rPr>
                <w:sz w:val="24"/>
              </w:rPr>
            </w:pPr>
            <w:r w:rsidRPr="00CA654E">
              <w:rPr>
                <w:sz w:val="24"/>
                <w:lang w:val="fr-FR"/>
              </w:rPr>
              <w:t xml:space="preserve">N </w:t>
            </w:r>
            <w:r w:rsidRPr="00CA654E">
              <w:rPr>
                <w:b w:val="0"/>
                <w:bCs w:val="0"/>
                <w:sz w:val="24"/>
                <w:lang w:val="fr-FR"/>
              </w:rPr>
              <w:t>(Non-relevant)</w:t>
            </w:r>
          </w:p>
        </w:tc>
        <w:tc>
          <w:tcPr>
            <w:tcW w:w="5670" w:type="dxa"/>
          </w:tcPr>
          <w:p w:rsidR="007F2B31" w:rsidRDefault="007F2B31" w:rsidP="007F2B31">
            <w:pPr>
              <w:pStyle w:val="DataItem"/>
              <w:spacing w:line="360" w:lineRule="auto"/>
              <w:jc w:val="both"/>
              <w:rPr>
                <w:sz w:val="24"/>
                <w:rtl/>
              </w:rPr>
            </w:pPr>
            <w:r w:rsidRPr="00CA654E">
              <w:rPr>
                <w:sz w:val="24"/>
                <w:rtl/>
              </w:rPr>
              <w:t>רכיב שהושמט במתכוון ושאין לענות עליו.</w:t>
            </w:r>
          </w:p>
          <w:p w:rsidR="008E7700" w:rsidRDefault="008E7700" w:rsidP="007F2B31">
            <w:pPr>
              <w:pStyle w:val="DataItem"/>
              <w:spacing w:line="360" w:lineRule="auto"/>
              <w:jc w:val="both"/>
              <w:rPr>
                <w:sz w:val="24"/>
                <w:rtl/>
              </w:rPr>
            </w:pPr>
          </w:p>
          <w:p w:rsidR="008E7700" w:rsidRPr="00CA654E" w:rsidRDefault="008E7700" w:rsidP="007F2B31">
            <w:pPr>
              <w:pStyle w:val="DataItem"/>
              <w:spacing w:line="360" w:lineRule="auto"/>
              <w:jc w:val="both"/>
              <w:rPr>
                <w:sz w:val="24"/>
              </w:rPr>
            </w:pPr>
          </w:p>
        </w:tc>
      </w:tr>
    </w:tbl>
    <w:p w:rsidR="001714DC" w:rsidRPr="00CA654E" w:rsidRDefault="001714DC" w:rsidP="004078A8">
      <w:pPr>
        <w:pStyle w:val="35"/>
        <w:rPr>
          <w:rtl/>
        </w:rPr>
      </w:pPr>
      <w:bookmarkStart w:id="160" w:name="_Toc318848492"/>
      <w:bookmarkStart w:id="161" w:name="_Toc393946916"/>
      <w:bookmarkStart w:id="162" w:name="_Toc401696924"/>
      <w:bookmarkStart w:id="163" w:name="_Toc401697494"/>
      <w:bookmarkStart w:id="164" w:name="_Toc449854711"/>
      <w:bookmarkStart w:id="165" w:name="_Toc450472433"/>
      <w:bookmarkStart w:id="166" w:name="_Toc495223297"/>
      <w:r w:rsidRPr="00CA654E">
        <w:rPr>
          <w:rtl/>
        </w:rPr>
        <w:t xml:space="preserve">אופן המענה </w:t>
      </w:r>
      <w:r w:rsidRPr="00CA654E">
        <w:t>(M)</w:t>
      </w:r>
      <w:bookmarkEnd w:id="160"/>
      <w:bookmarkEnd w:id="161"/>
      <w:bookmarkEnd w:id="162"/>
      <w:bookmarkEnd w:id="163"/>
      <w:bookmarkEnd w:id="164"/>
      <w:bookmarkEnd w:id="165"/>
      <w:bookmarkEnd w:id="166"/>
    </w:p>
    <w:p w:rsidR="001714DC" w:rsidRPr="00CA654E" w:rsidRDefault="001714DC" w:rsidP="004078A8">
      <w:pPr>
        <w:pStyle w:val="Normal11"/>
        <w:spacing w:line="360" w:lineRule="auto"/>
        <w:ind w:left="790"/>
        <w:rPr>
          <w:sz w:val="24"/>
          <w:rtl/>
        </w:rPr>
      </w:pPr>
      <w:r w:rsidRPr="00CA654E">
        <w:rPr>
          <w:sz w:val="24"/>
          <w:rtl/>
        </w:rPr>
        <w:t>המציע נדרש לשים לב לסיווג ולפעול בהתאם למפורט להלן.</w:t>
      </w:r>
    </w:p>
    <w:p w:rsidR="001714DC" w:rsidRPr="00CA654E" w:rsidRDefault="001714DC" w:rsidP="009B3A42">
      <w:pPr>
        <w:pStyle w:val="AlphaList1"/>
        <w:numPr>
          <w:ilvl w:val="0"/>
          <w:numId w:val="51"/>
        </w:numPr>
        <w:tabs>
          <w:tab w:val="clear" w:pos="720"/>
        </w:tabs>
        <w:spacing w:line="360" w:lineRule="auto"/>
        <w:ind w:left="1215"/>
      </w:pPr>
      <w:r w:rsidRPr="00CA654E">
        <w:rPr>
          <w:rtl/>
        </w:rPr>
        <w:t>סיווג</w:t>
      </w:r>
      <w:r w:rsidRPr="00CA654E">
        <w:t xml:space="preserve"> </w:t>
      </w:r>
      <w:r w:rsidRPr="00CA654E">
        <w:rPr>
          <w:rtl/>
        </w:rPr>
        <w:t>של</w:t>
      </w:r>
      <w:r w:rsidRPr="00CA654E">
        <w:t xml:space="preserve"> </w:t>
      </w:r>
      <w:r w:rsidRPr="00CA654E">
        <w:rPr>
          <w:rtl/>
        </w:rPr>
        <w:t>רכיב</w:t>
      </w:r>
      <w:r w:rsidRPr="00CA654E">
        <w:t xml:space="preserve"> </w:t>
      </w:r>
      <w:r w:rsidRPr="00CA654E">
        <w:rPr>
          <w:rtl/>
        </w:rPr>
        <w:t>אב</w:t>
      </w:r>
      <w:r w:rsidRPr="00CA654E">
        <w:t xml:space="preserve"> </w:t>
      </w:r>
      <w:r w:rsidRPr="00CA654E">
        <w:rPr>
          <w:rtl/>
        </w:rPr>
        <w:t>תקף</w:t>
      </w:r>
      <w:r w:rsidRPr="00CA654E">
        <w:t xml:space="preserve"> </w:t>
      </w:r>
      <w:r w:rsidRPr="00CA654E">
        <w:rPr>
          <w:rtl/>
        </w:rPr>
        <w:t>לכל</w:t>
      </w:r>
      <w:r w:rsidRPr="00CA654E">
        <w:t xml:space="preserve"> </w:t>
      </w:r>
      <w:r w:rsidRPr="00CA654E">
        <w:rPr>
          <w:rtl/>
        </w:rPr>
        <w:t>הבנים</w:t>
      </w:r>
      <w:r w:rsidRPr="00CA654E">
        <w:t xml:space="preserve"> </w:t>
      </w:r>
      <w:r w:rsidRPr="00CA654E">
        <w:rPr>
          <w:rtl/>
        </w:rPr>
        <w:t>אלא</w:t>
      </w:r>
      <w:r w:rsidRPr="00CA654E">
        <w:t xml:space="preserve"> </w:t>
      </w:r>
      <w:r w:rsidRPr="00CA654E">
        <w:rPr>
          <w:rtl/>
        </w:rPr>
        <w:t>אם</w:t>
      </w:r>
      <w:r w:rsidRPr="00CA654E">
        <w:t xml:space="preserve"> </w:t>
      </w:r>
      <w:r w:rsidRPr="00CA654E">
        <w:rPr>
          <w:rtl/>
        </w:rPr>
        <w:t>צוין</w:t>
      </w:r>
      <w:r w:rsidRPr="00CA654E">
        <w:t xml:space="preserve"> </w:t>
      </w:r>
      <w:r w:rsidRPr="00CA654E">
        <w:rPr>
          <w:rtl/>
        </w:rPr>
        <w:t>ברכיב</w:t>
      </w:r>
      <w:r w:rsidRPr="00CA654E">
        <w:t xml:space="preserve"> </w:t>
      </w:r>
      <w:r w:rsidRPr="00CA654E">
        <w:rPr>
          <w:rtl/>
        </w:rPr>
        <w:t>הבן</w:t>
      </w:r>
      <w:r w:rsidRPr="00CA654E">
        <w:t xml:space="preserve"> </w:t>
      </w:r>
      <w:r w:rsidRPr="00CA654E">
        <w:rPr>
          <w:rtl/>
        </w:rPr>
        <w:t>אחרת. כלומר, רכיב שמסומן</w:t>
      </w:r>
      <w:r w:rsidRPr="00CA654E">
        <w:t xml:space="preserve"> </w:t>
      </w:r>
      <w:r w:rsidRPr="00CA654E">
        <w:rPr>
          <w:rtl/>
        </w:rPr>
        <w:t>לידו</w:t>
      </w:r>
      <w:r w:rsidRPr="00CA654E">
        <w:t xml:space="preserve"> </w:t>
      </w:r>
      <w:r w:rsidRPr="00CA654E">
        <w:rPr>
          <w:rtl/>
        </w:rPr>
        <w:t>סיווג - זה</w:t>
      </w:r>
      <w:r w:rsidRPr="00CA654E">
        <w:t xml:space="preserve"> </w:t>
      </w:r>
      <w:r w:rsidRPr="00CA654E">
        <w:rPr>
          <w:rtl/>
        </w:rPr>
        <w:t>הסיווג</w:t>
      </w:r>
      <w:r w:rsidRPr="00CA654E">
        <w:t xml:space="preserve"> </w:t>
      </w:r>
      <w:r w:rsidRPr="00CA654E">
        <w:rPr>
          <w:rtl/>
        </w:rPr>
        <w:t>המחייב, רכיב</w:t>
      </w:r>
      <w:r w:rsidRPr="00CA654E">
        <w:t xml:space="preserve"> </w:t>
      </w:r>
      <w:r w:rsidRPr="00CA654E">
        <w:rPr>
          <w:rtl/>
        </w:rPr>
        <w:t>שאין</w:t>
      </w:r>
      <w:r w:rsidRPr="00CA654E">
        <w:t xml:space="preserve"> </w:t>
      </w:r>
      <w:r w:rsidRPr="00CA654E">
        <w:rPr>
          <w:rtl/>
        </w:rPr>
        <w:t>לידו</w:t>
      </w:r>
      <w:r w:rsidRPr="00CA654E">
        <w:t xml:space="preserve"> </w:t>
      </w:r>
      <w:r w:rsidRPr="00CA654E">
        <w:rPr>
          <w:rtl/>
        </w:rPr>
        <w:t>סימון</w:t>
      </w:r>
      <w:r w:rsidRPr="00CA654E">
        <w:t xml:space="preserve"> - </w:t>
      </w:r>
      <w:r w:rsidRPr="00CA654E">
        <w:rPr>
          <w:rtl/>
        </w:rPr>
        <w:t>יש</w:t>
      </w:r>
      <w:r w:rsidRPr="00CA654E">
        <w:t xml:space="preserve"> </w:t>
      </w:r>
      <w:r w:rsidRPr="00CA654E">
        <w:rPr>
          <w:rtl/>
        </w:rPr>
        <w:t>לקחת</w:t>
      </w:r>
      <w:r w:rsidRPr="00CA654E">
        <w:t xml:space="preserve"> </w:t>
      </w:r>
      <w:r w:rsidRPr="00CA654E">
        <w:rPr>
          <w:rtl/>
        </w:rPr>
        <w:t>את</w:t>
      </w:r>
      <w:r w:rsidRPr="00CA654E">
        <w:t xml:space="preserve"> </w:t>
      </w:r>
      <w:r w:rsidRPr="00CA654E">
        <w:rPr>
          <w:rtl/>
        </w:rPr>
        <w:t>סיווג</w:t>
      </w:r>
      <w:r w:rsidRPr="00CA654E">
        <w:t xml:space="preserve"> </w:t>
      </w:r>
      <w:r w:rsidRPr="00CA654E">
        <w:rPr>
          <w:rtl/>
        </w:rPr>
        <w:t>רכיב</w:t>
      </w:r>
      <w:r w:rsidRPr="00CA654E">
        <w:t xml:space="preserve"> </w:t>
      </w:r>
      <w:r w:rsidRPr="00CA654E">
        <w:rPr>
          <w:rtl/>
        </w:rPr>
        <w:t>האב שלו.</w:t>
      </w:r>
    </w:p>
    <w:p w:rsidR="001714DC" w:rsidRPr="00CA654E" w:rsidRDefault="001714DC" w:rsidP="009B3A42">
      <w:pPr>
        <w:pStyle w:val="AlphaList1"/>
        <w:numPr>
          <w:ilvl w:val="0"/>
          <w:numId w:val="51"/>
        </w:numPr>
        <w:tabs>
          <w:tab w:val="clear" w:pos="720"/>
        </w:tabs>
        <w:spacing w:line="360" w:lineRule="auto"/>
        <w:ind w:left="1215"/>
      </w:pPr>
      <w:r w:rsidRPr="00CA654E">
        <w:rPr>
          <w:rtl/>
        </w:rPr>
        <w:t xml:space="preserve">לחתום על ההצהרה המצורפת כנספח 0.6.2.6 המעידה על כך שהוא קרא והבין את כל התנאים והדרישות המנוסחים במכרז על סיווגם וכי הוא מתחייב, אם יזכה, למלא </w:t>
      </w:r>
      <w:r>
        <w:rPr>
          <w:rtl/>
        </w:rPr>
        <w:t xml:space="preserve">אחר כל </w:t>
      </w:r>
      <w:r w:rsidRPr="00CA654E">
        <w:rPr>
          <w:rtl/>
        </w:rPr>
        <w:t>התנאים והדרישות ללא סייג. הצהרה זו באה במקום חזרה על נוסח זה בכל סעיף וסעיף.</w:t>
      </w:r>
    </w:p>
    <w:p w:rsidR="001714DC" w:rsidRPr="00CA654E" w:rsidRDefault="001714DC" w:rsidP="009B3A42">
      <w:pPr>
        <w:pStyle w:val="AlphaList1"/>
        <w:numPr>
          <w:ilvl w:val="0"/>
          <w:numId w:val="51"/>
        </w:numPr>
        <w:tabs>
          <w:tab w:val="clear" w:pos="720"/>
        </w:tabs>
        <w:spacing w:line="360" w:lineRule="auto"/>
        <w:ind w:left="1215"/>
      </w:pPr>
      <w:r w:rsidRPr="00CA654E">
        <w:rPr>
          <w:rtl/>
        </w:rPr>
        <w:t>בכל מקרה בו נדרש בנוסח הסעיף פירוט כל שהוא יש למלא בדייקנות אחר הנדרש.</w:t>
      </w:r>
    </w:p>
    <w:p w:rsidR="001714DC" w:rsidRPr="00CA654E" w:rsidRDefault="001714DC" w:rsidP="009B3A42">
      <w:pPr>
        <w:pStyle w:val="AlphaList1"/>
        <w:numPr>
          <w:ilvl w:val="0"/>
          <w:numId w:val="51"/>
        </w:numPr>
        <w:tabs>
          <w:tab w:val="clear" w:pos="720"/>
        </w:tabs>
        <w:spacing w:line="360" w:lineRule="auto"/>
        <w:ind w:left="1215"/>
      </w:pPr>
      <w:r w:rsidRPr="00CA654E">
        <w:rPr>
          <w:rtl/>
        </w:rPr>
        <w:t>אין לחזור בשום מקרה על הנוסח המופיע במפרט.</w:t>
      </w:r>
      <w:bookmarkStart w:id="167" w:name="_Toc203374480"/>
      <w:bookmarkStart w:id="168" w:name="_Toc204289405"/>
    </w:p>
    <w:p w:rsidR="001714DC" w:rsidRPr="00CA654E" w:rsidRDefault="001714DC" w:rsidP="004078A8">
      <w:pPr>
        <w:pStyle w:val="29"/>
        <w:rPr>
          <w:rtl/>
        </w:rPr>
      </w:pPr>
      <w:bookmarkStart w:id="169" w:name="_Toc318848493"/>
      <w:bookmarkStart w:id="170" w:name="_Toc393946917"/>
      <w:bookmarkStart w:id="171" w:name="_Toc401696925"/>
      <w:bookmarkStart w:id="172" w:name="_Toc401697495"/>
      <w:bookmarkStart w:id="173" w:name="_Toc449854712"/>
      <w:bookmarkStart w:id="174" w:name="_Toc450472434"/>
      <w:bookmarkStart w:id="175" w:name="_Toc495223298"/>
      <w:r w:rsidRPr="00CA654E">
        <w:rPr>
          <w:rtl/>
        </w:rPr>
        <w:t>התחייבויות ואישורים שעל המציע לצרף להצעתו</w:t>
      </w:r>
      <w:bookmarkEnd w:id="167"/>
      <w:bookmarkEnd w:id="168"/>
      <w:r w:rsidR="00F712E7">
        <w:rPr>
          <w:rFonts w:hint="cs"/>
          <w:rtl/>
        </w:rPr>
        <w:t xml:space="preserve"> </w:t>
      </w:r>
      <w:r w:rsidR="00F712E7">
        <w:rPr>
          <w:rtl/>
        </w:rPr>
        <w:t>–</w:t>
      </w:r>
      <w:r w:rsidR="00F712E7">
        <w:rPr>
          <w:rFonts w:hint="cs"/>
          <w:rtl/>
        </w:rPr>
        <w:t xml:space="preserve"> דרישות סף כלליות</w:t>
      </w:r>
      <w:r w:rsidRPr="00CA654E">
        <w:rPr>
          <w:rtl/>
        </w:rPr>
        <w:t xml:space="preserve"> </w:t>
      </w:r>
      <w:r w:rsidRPr="00CA654E">
        <w:t>(M)</w:t>
      </w:r>
      <w:bookmarkEnd w:id="169"/>
      <w:bookmarkEnd w:id="170"/>
      <w:bookmarkEnd w:id="171"/>
      <w:bookmarkEnd w:id="172"/>
      <w:bookmarkEnd w:id="173"/>
      <w:bookmarkEnd w:id="174"/>
      <w:bookmarkEnd w:id="175"/>
    </w:p>
    <w:p w:rsidR="001714DC" w:rsidRPr="00CA654E" w:rsidRDefault="001714DC" w:rsidP="004078A8">
      <w:pPr>
        <w:pStyle w:val="35"/>
        <w:rPr>
          <w:rtl/>
        </w:rPr>
      </w:pPr>
      <w:bookmarkStart w:id="176" w:name="_Toc318848494"/>
      <w:bookmarkStart w:id="177" w:name="_Toc393946918"/>
      <w:bookmarkStart w:id="178" w:name="_Toc401696926"/>
      <w:bookmarkStart w:id="179" w:name="_Toc401697496"/>
      <w:bookmarkStart w:id="180" w:name="_Toc449854713"/>
      <w:bookmarkStart w:id="181" w:name="_Toc450472435"/>
      <w:bookmarkStart w:id="182" w:name="_Toc495223299"/>
      <w:bookmarkStart w:id="183" w:name="_Toc203374481"/>
      <w:bookmarkStart w:id="184" w:name="_Toc204289406"/>
      <w:r w:rsidRPr="00CA654E">
        <w:rPr>
          <w:rtl/>
        </w:rPr>
        <w:t>ערבות בלתי מותנית בגין הגשת הצעה</w:t>
      </w:r>
      <w:bookmarkEnd w:id="176"/>
      <w:bookmarkEnd w:id="177"/>
      <w:bookmarkEnd w:id="178"/>
      <w:bookmarkEnd w:id="179"/>
      <w:bookmarkEnd w:id="180"/>
      <w:bookmarkEnd w:id="181"/>
      <w:bookmarkEnd w:id="182"/>
      <w:r w:rsidRPr="00CA654E">
        <w:rPr>
          <w:rtl/>
        </w:rPr>
        <w:t xml:space="preserve"> </w:t>
      </w:r>
      <w:bookmarkEnd w:id="183"/>
      <w:bookmarkEnd w:id="184"/>
    </w:p>
    <w:p w:rsidR="001714DC" w:rsidRPr="00D17437" w:rsidRDefault="001714DC" w:rsidP="009B3A42">
      <w:pPr>
        <w:pStyle w:val="AlphaList1"/>
        <w:numPr>
          <w:ilvl w:val="0"/>
          <w:numId w:val="50"/>
        </w:numPr>
        <w:tabs>
          <w:tab w:val="clear" w:pos="720"/>
        </w:tabs>
        <w:spacing w:line="360" w:lineRule="auto"/>
        <w:ind w:left="1074"/>
        <w:rPr>
          <w:sz w:val="24"/>
          <w:rtl/>
        </w:rPr>
      </w:pPr>
      <w:r w:rsidRPr="00D17437">
        <w:rPr>
          <w:sz w:val="24"/>
          <w:rtl/>
        </w:rPr>
        <w:t>על המציע לצרף להצעתו ערבות בלתי מותנית מאת בנק בישראל או חברת ביטוח בישראל בעלת רישיון "מבטח ישראלי" על פי חוק הפיקוח על שירותים פיננסיים (ביטוח), התשמ"א - 1981, (להלן -</w:t>
      </w:r>
      <w:r w:rsidRPr="00D17437">
        <w:rPr>
          <w:b/>
          <w:bCs/>
          <w:sz w:val="24"/>
          <w:rtl/>
        </w:rPr>
        <w:t xml:space="preserve"> ערבות</w:t>
      </w:r>
      <w:r w:rsidRPr="00D17437">
        <w:rPr>
          <w:sz w:val="24"/>
          <w:rtl/>
        </w:rPr>
        <w:t>) בנוסח המצורף להלן כנספח 0.6.1</w:t>
      </w:r>
      <w:r w:rsidRPr="00D17437">
        <w:rPr>
          <w:color w:val="FF0000"/>
          <w:sz w:val="24"/>
          <w:rtl/>
        </w:rPr>
        <w:t xml:space="preserve"> </w:t>
      </w:r>
      <w:r w:rsidRPr="00D17437">
        <w:rPr>
          <w:sz w:val="24"/>
          <w:rtl/>
        </w:rPr>
        <w:t xml:space="preserve">להבטחת תנאי מכרז זה היינו, בקשר עם </w:t>
      </w:r>
      <w:r w:rsidR="00133DA3">
        <w:rPr>
          <w:rFonts w:hint="cs"/>
          <w:rtl/>
        </w:rPr>
        <w:t xml:space="preserve">מכרז לרכש </w:t>
      </w:r>
      <w:r w:rsidR="008A4210">
        <w:rPr>
          <w:rFonts w:hint="cs"/>
          <w:rtl/>
        </w:rPr>
        <w:t>קלטות</w:t>
      </w:r>
      <w:r w:rsidR="00133DA3">
        <w:rPr>
          <w:rFonts w:hint="cs"/>
          <w:rtl/>
        </w:rPr>
        <w:t xml:space="preserve"> גיבוי</w:t>
      </w:r>
      <w:r w:rsidRPr="00D17437">
        <w:rPr>
          <w:sz w:val="24"/>
          <w:rtl/>
        </w:rPr>
        <w:t>.</w:t>
      </w:r>
    </w:p>
    <w:p w:rsidR="001714DC" w:rsidRPr="00222F1F" w:rsidRDefault="001714DC" w:rsidP="009B3A42">
      <w:pPr>
        <w:pStyle w:val="AlphaList1"/>
        <w:numPr>
          <w:ilvl w:val="0"/>
          <w:numId w:val="50"/>
        </w:numPr>
        <w:tabs>
          <w:tab w:val="clear" w:pos="720"/>
        </w:tabs>
        <w:spacing w:line="360" w:lineRule="auto"/>
        <w:ind w:left="1074"/>
        <w:rPr>
          <w:sz w:val="24"/>
        </w:rPr>
      </w:pPr>
      <w:r w:rsidRPr="00F83303">
        <w:rPr>
          <w:rtl/>
        </w:rPr>
        <w:t xml:space="preserve">על הערבות להיות אוטונומית </w:t>
      </w:r>
      <w:r>
        <w:rPr>
          <w:rtl/>
        </w:rPr>
        <w:t>ו</w:t>
      </w:r>
      <w:r w:rsidRPr="00F83303">
        <w:rPr>
          <w:rtl/>
        </w:rPr>
        <w:t>בלתי מותנית</w:t>
      </w:r>
      <w:r>
        <w:rPr>
          <w:rtl/>
        </w:rPr>
        <w:t>.</w:t>
      </w:r>
      <w:r w:rsidRPr="00F83303">
        <w:rPr>
          <w:rtl/>
        </w:rPr>
        <w:t xml:space="preserve"> הערבות תהיה </w:t>
      </w:r>
      <w:r w:rsidRPr="00DE7467">
        <w:rPr>
          <w:rtl/>
        </w:rPr>
        <w:t xml:space="preserve">בסך </w:t>
      </w:r>
      <w:r w:rsidR="009D5F06" w:rsidRPr="009D5F06">
        <w:rPr>
          <w:sz w:val="24"/>
        </w:rPr>
        <w:t>5</w:t>
      </w:r>
      <w:r w:rsidR="00FC1462">
        <w:rPr>
          <w:sz w:val="24"/>
        </w:rPr>
        <w:t>,</w:t>
      </w:r>
      <w:r w:rsidR="009D5F06" w:rsidRPr="009D5F06">
        <w:rPr>
          <w:sz w:val="24"/>
        </w:rPr>
        <w:t>000</w:t>
      </w:r>
      <w:r w:rsidR="009D5F06" w:rsidRPr="009D5F06">
        <w:rPr>
          <w:rFonts w:hint="cs"/>
          <w:sz w:val="24"/>
          <w:rtl/>
        </w:rPr>
        <w:t xml:space="preserve"> ₪ (חמשת אלפים שקלים חדשים)</w:t>
      </w:r>
      <w:r w:rsidR="00ED714E">
        <w:rPr>
          <w:rFonts w:hint="cs"/>
          <w:rtl/>
        </w:rPr>
        <w:t xml:space="preserve">. </w:t>
      </w:r>
      <w:r w:rsidRPr="00F83303">
        <w:rPr>
          <w:rtl/>
        </w:rPr>
        <w:t>לפקודת משרד האוצר - רשות המסים בישראל</w:t>
      </w:r>
      <w:r>
        <w:rPr>
          <w:rtl/>
        </w:rPr>
        <w:t xml:space="preserve">. </w:t>
      </w:r>
    </w:p>
    <w:p w:rsidR="001714DC" w:rsidRDefault="001714DC" w:rsidP="009B3A42">
      <w:pPr>
        <w:pStyle w:val="AlphaList1"/>
        <w:numPr>
          <w:ilvl w:val="0"/>
          <w:numId w:val="50"/>
        </w:numPr>
        <w:tabs>
          <w:tab w:val="clear" w:pos="720"/>
        </w:tabs>
        <w:spacing w:line="360" w:lineRule="auto"/>
        <w:ind w:left="1074"/>
        <w:rPr>
          <w:sz w:val="24"/>
        </w:rPr>
      </w:pPr>
      <w:r w:rsidRPr="00F83303">
        <w:rPr>
          <w:rtl/>
        </w:rPr>
        <w:t>תוקף</w:t>
      </w:r>
      <w:r>
        <w:rPr>
          <w:rtl/>
        </w:rPr>
        <w:t xml:space="preserve"> הערבות יהיה</w:t>
      </w:r>
      <w:r w:rsidR="00EF28EB">
        <w:rPr>
          <w:rFonts w:hint="cs"/>
          <w:sz w:val="24"/>
          <w:rtl/>
        </w:rPr>
        <w:t xml:space="preserve"> בהתאם לאמור בסעיף 0.1.1</w:t>
      </w:r>
      <w:r w:rsidRPr="00AA6942">
        <w:rPr>
          <w:sz w:val="24"/>
          <w:rtl/>
        </w:rPr>
        <w:t>.</w:t>
      </w:r>
    </w:p>
    <w:p w:rsidR="001714DC" w:rsidRPr="003E0444" w:rsidRDefault="001714DC" w:rsidP="009B3A42">
      <w:pPr>
        <w:pStyle w:val="AlphaList1"/>
        <w:numPr>
          <w:ilvl w:val="0"/>
          <w:numId w:val="50"/>
        </w:numPr>
        <w:tabs>
          <w:tab w:val="clear" w:pos="720"/>
        </w:tabs>
        <w:spacing w:line="360" w:lineRule="auto"/>
        <w:ind w:left="1074"/>
      </w:pPr>
      <w:r w:rsidRPr="003E0444">
        <w:rPr>
          <w:rtl/>
        </w:rPr>
        <w:t>מציע שלא יצרף את הערבות או שהערבות שיצרף תהיה שלא בהתאם לתנאים המצוינים לעיל - הצעתו תיפסל על הסף ולא תובא כלל לדיון.</w:t>
      </w:r>
    </w:p>
    <w:p w:rsidR="001714DC" w:rsidRPr="00F83303" w:rsidRDefault="001714DC" w:rsidP="009B3A42">
      <w:pPr>
        <w:pStyle w:val="AlphaList1"/>
        <w:numPr>
          <w:ilvl w:val="0"/>
          <w:numId w:val="50"/>
        </w:numPr>
        <w:tabs>
          <w:tab w:val="clear" w:pos="720"/>
        </w:tabs>
        <w:spacing w:line="360" w:lineRule="auto"/>
        <w:ind w:left="1074"/>
        <w:rPr>
          <w:sz w:val="24"/>
          <w:rtl/>
        </w:rPr>
      </w:pPr>
      <w:r w:rsidRPr="003E0444">
        <w:rPr>
          <w:rtl/>
        </w:rPr>
        <w:t>רשות המסים</w:t>
      </w:r>
      <w:r w:rsidRPr="00A75E4A">
        <w:rPr>
          <w:sz w:val="24"/>
          <w:rtl/>
        </w:rPr>
        <w:t>-שע"ם בישראל תהא רשאית לחלט את הערבות, כולה או חלקה, אחרי שנתנה למציע הזדמנות להשמיע את טענותיו בפניה בכתב אם התקיים בו אחד מאלה:</w:t>
      </w:r>
    </w:p>
    <w:p w:rsidR="001714DC" w:rsidRPr="00A75E4A" w:rsidRDefault="001714DC" w:rsidP="004078A8">
      <w:pPr>
        <w:pStyle w:val="NumberList2"/>
        <w:tabs>
          <w:tab w:val="clear" w:pos="1083"/>
        </w:tabs>
        <w:spacing w:line="360" w:lineRule="auto"/>
        <w:ind w:left="1499"/>
        <w:rPr>
          <w:sz w:val="24"/>
        </w:rPr>
      </w:pPr>
      <w:r w:rsidRPr="00A75E4A">
        <w:rPr>
          <w:sz w:val="24"/>
          <w:rtl/>
        </w:rPr>
        <w:t>המציע לא חתם על חוזה ההתקשרות;</w:t>
      </w:r>
    </w:p>
    <w:p w:rsidR="001714DC" w:rsidRPr="00A75E4A" w:rsidRDefault="001714DC" w:rsidP="00294780">
      <w:pPr>
        <w:pStyle w:val="NumberList2"/>
        <w:tabs>
          <w:tab w:val="clear" w:pos="1083"/>
        </w:tabs>
        <w:spacing w:line="360" w:lineRule="auto"/>
        <w:ind w:left="1499"/>
        <w:rPr>
          <w:sz w:val="24"/>
        </w:rPr>
      </w:pPr>
      <w:r w:rsidRPr="00A75E4A">
        <w:rPr>
          <w:sz w:val="24"/>
          <w:rtl/>
        </w:rPr>
        <w:t>המציע חתם על החוזה אך לא המציא לרשות המסים-שע"ם</w:t>
      </w:r>
      <w:r w:rsidR="00294780">
        <w:rPr>
          <w:rFonts w:hint="cs"/>
          <w:sz w:val="24"/>
          <w:rtl/>
        </w:rPr>
        <w:t>,</w:t>
      </w:r>
      <w:r w:rsidRPr="00A75E4A">
        <w:rPr>
          <w:sz w:val="24"/>
          <w:rtl/>
        </w:rPr>
        <w:t xml:space="preserve"> מסמכים שנקבעו בחוזה – כדוגמת ערבות ביצוע, וכיוצא בזה;</w:t>
      </w:r>
    </w:p>
    <w:p w:rsidR="001714DC" w:rsidRPr="00CA654E" w:rsidRDefault="001714DC" w:rsidP="004078A8">
      <w:pPr>
        <w:pStyle w:val="NumberList2"/>
        <w:tabs>
          <w:tab w:val="clear" w:pos="1083"/>
        </w:tabs>
        <w:spacing w:line="360" w:lineRule="auto"/>
        <w:ind w:left="1499"/>
        <w:rPr>
          <w:sz w:val="24"/>
        </w:rPr>
      </w:pPr>
      <w:r w:rsidRPr="00CA654E">
        <w:rPr>
          <w:sz w:val="24"/>
          <w:rtl/>
        </w:rPr>
        <w:t>המציע נהג במהלך המכרז בעורמה, בתכסיסנות או בחוסר ניקיון כפיים.</w:t>
      </w:r>
    </w:p>
    <w:p w:rsidR="001714DC" w:rsidRPr="00CA654E" w:rsidRDefault="001714DC" w:rsidP="004078A8">
      <w:pPr>
        <w:pStyle w:val="NumberList2"/>
        <w:tabs>
          <w:tab w:val="clear" w:pos="1083"/>
        </w:tabs>
        <w:spacing w:line="360" w:lineRule="auto"/>
        <w:ind w:left="1499"/>
        <w:rPr>
          <w:sz w:val="24"/>
        </w:rPr>
      </w:pPr>
      <w:r w:rsidRPr="00CA654E">
        <w:rPr>
          <w:sz w:val="24"/>
          <w:rtl/>
        </w:rPr>
        <w:t xml:space="preserve"> המציע מסר לוועדת המכרזים מידע מטעה או מידע מהותי בלתי מדויק.</w:t>
      </w:r>
    </w:p>
    <w:p w:rsidR="001714DC" w:rsidRPr="00CA654E" w:rsidRDefault="001714DC" w:rsidP="004078A8">
      <w:pPr>
        <w:pStyle w:val="NumberList2"/>
        <w:tabs>
          <w:tab w:val="clear" w:pos="1083"/>
        </w:tabs>
        <w:spacing w:line="360" w:lineRule="auto"/>
        <w:ind w:left="1499"/>
        <w:rPr>
          <w:sz w:val="24"/>
          <w:rtl/>
        </w:rPr>
      </w:pPr>
      <w:r w:rsidRPr="00CA654E">
        <w:rPr>
          <w:sz w:val="24"/>
          <w:rtl/>
        </w:rPr>
        <w:t xml:space="preserve">המציע חזר בו מההצעה שהגיש למכרז לאחר חלוף המועד האחרון להגשת ההצעות במכרז. אחרי שנבחר המציע כזוכה במכרז הוא לא פעל לפי ההוראות הקבועות במכרז שהן תנאי מוקדם ליציאת ההתקשרות של המזמין עם הזוכה במכרז. </w:t>
      </w:r>
    </w:p>
    <w:p w:rsidR="001714DC" w:rsidRPr="003E0444" w:rsidRDefault="001714DC" w:rsidP="009B3A42">
      <w:pPr>
        <w:pStyle w:val="AlphaList1"/>
        <w:numPr>
          <w:ilvl w:val="0"/>
          <w:numId w:val="50"/>
        </w:numPr>
        <w:tabs>
          <w:tab w:val="clear" w:pos="720"/>
        </w:tabs>
        <w:spacing w:line="360" w:lineRule="auto"/>
        <w:ind w:left="1074"/>
      </w:pPr>
      <w:r w:rsidRPr="003E0444">
        <w:rPr>
          <w:rtl/>
        </w:rPr>
        <w:t>על הערבות לשאת את שמו המלא של המציע באופן מדויק. אי דיוק בשמו של המציע או רישום השם באופן חלקי יגרמו לפסילת ההצעה על הסף.</w:t>
      </w:r>
    </w:p>
    <w:p w:rsidR="001714DC" w:rsidRPr="003E0444" w:rsidRDefault="001714DC" w:rsidP="009B3A42">
      <w:pPr>
        <w:pStyle w:val="AlphaList1"/>
        <w:numPr>
          <w:ilvl w:val="0"/>
          <w:numId w:val="50"/>
        </w:numPr>
        <w:tabs>
          <w:tab w:val="clear" w:pos="720"/>
        </w:tabs>
        <w:spacing w:line="360" w:lineRule="auto"/>
        <w:ind w:left="1074"/>
      </w:pPr>
      <w:r w:rsidRPr="003E0444">
        <w:rPr>
          <w:rtl/>
        </w:rPr>
        <w:t xml:space="preserve">המציע מתחייב להאריך את תוקף הערבות לפי בקשת המזמין עד לקבלת החלטה סופית בדבר המציע הזוכה במכרז. אי הארכת תוקף הערבות, יביא לפסילת הצעת המציע על הסף. </w:t>
      </w:r>
    </w:p>
    <w:p w:rsidR="001714DC" w:rsidRPr="003E0444" w:rsidRDefault="001714DC" w:rsidP="009B3A42">
      <w:pPr>
        <w:pStyle w:val="AlphaList1"/>
        <w:numPr>
          <w:ilvl w:val="0"/>
          <w:numId w:val="50"/>
        </w:numPr>
        <w:tabs>
          <w:tab w:val="clear" w:pos="720"/>
        </w:tabs>
        <w:spacing w:line="360" w:lineRule="auto"/>
        <w:ind w:left="1074"/>
      </w:pPr>
      <w:r w:rsidRPr="003E0444">
        <w:rPr>
          <w:rtl/>
        </w:rPr>
        <w:t>חילוט הערבות ייחשב כפיצוי מוסכם וקבוע מראש לרשות המסים בישראל – שע"ם, אולם אין בחילוט הערבות כדי למנוע מרשות המסים בישראל – שע"ם לתבוע מן המציע פיצוי נוסף בגין כל נזק שנגרם לה על פי כל דין.</w:t>
      </w:r>
    </w:p>
    <w:p w:rsidR="001714DC" w:rsidRPr="00CA654E" w:rsidRDefault="001714DC" w:rsidP="009B3A42">
      <w:pPr>
        <w:pStyle w:val="AlphaList1"/>
        <w:numPr>
          <w:ilvl w:val="0"/>
          <w:numId w:val="50"/>
        </w:numPr>
        <w:tabs>
          <w:tab w:val="clear" w:pos="720"/>
        </w:tabs>
        <w:spacing w:line="360" w:lineRule="auto"/>
        <w:ind w:left="1074"/>
        <w:rPr>
          <w:sz w:val="24"/>
        </w:rPr>
      </w:pPr>
      <w:r w:rsidRPr="003E0444">
        <w:rPr>
          <w:rtl/>
        </w:rPr>
        <w:t>מציע יהיה רשאי</w:t>
      </w:r>
      <w:r w:rsidRPr="00CA654E">
        <w:rPr>
          <w:sz w:val="24"/>
          <w:rtl/>
        </w:rPr>
        <w:t xml:space="preserve"> לקבל חזרה את הערבות:</w:t>
      </w:r>
    </w:p>
    <w:p w:rsidR="001714DC" w:rsidRPr="00CA654E" w:rsidRDefault="001714DC" w:rsidP="009B3A42">
      <w:pPr>
        <w:pStyle w:val="NumberList2"/>
        <w:numPr>
          <w:ilvl w:val="0"/>
          <w:numId w:val="42"/>
        </w:numPr>
        <w:tabs>
          <w:tab w:val="clear" w:pos="1083"/>
        </w:tabs>
        <w:spacing w:line="360" w:lineRule="auto"/>
        <w:ind w:left="1499"/>
        <w:rPr>
          <w:sz w:val="24"/>
        </w:rPr>
      </w:pPr>
      <w:r w:rsidRPr="00CA654E">
        <w:rPr>
          <w:sz w:val="24"/>
          <w:rtl/>
        </w:rPr>
        <w:t xml:space="preserve">אם הודיעה </w:t>
      </w:r>
      <w:r>
        <w:rPr>
          <w:sz w:val="24"/>
          <w:rtl/>
        </w:rPr>
        <w:t>רשות המסים בישראל – שע"ם</w:t>
      </w:r>
      <w:r w:rsidRPr="00CA654E">
        <w:rPr>
          <w:sz w:val="24"/>
          <w:rtl/>
        </w:rPr>
        <w:t xml:space="preserve"> על הצעה אחרת כזוכה במכרז או על דחיית כל ההצעות - לאחר מתן הודעתה של </w:t>
      </w:r>
      <w:r>
        <w:rPr>
          <w:sz w:val="24"/>
          <w:rtl/>
        </w:rPr>
        <w:t>רשות המסים בישראל – שע"ם</w:t>
      </w:r>
      <w:r w:rsidRPr="00CA654E">
        <w:rPr>
          <w:sz w:val="24"/>
          <w:rtl/>
        </w:rPr>
        <w:t xml:space="preserve"> כאמור; ואולם, אם נקבע מציע שהוא במקום שני לזכייה, תוחזר לו הערבות רק לאחר שהמציע שהצעתו נקבעה כזוכה במכרז, חתם על חוזה ההתקשרות והמציא ל</w:t>
      </w:r>
      <w:r>
        <w:rPr>
          <w:sz w:val="24"/>
          <w:rtl/>
        </w:rPr>
        <w:t>רשות המסים בישראל – שע"ם</w:t>
      </w:r>
      <w:r w:rsidRPr="00CA654E">
        <w:rPr>
          <w:sz w:val="24"/>
          <w:rtl/>
        </w:rPr>
        <w:t xml:space="preserve"> את כל המסמכים הנדרשים לעיל. </w:t>
      </w:r>
    </w:p>
    <w:p w:rsidR="001714DC" w:rsidRPr="00CA654E" w:rsidRDefault="001714DC" w:rsidP="009B3A42">
      <w:pPr>
        <w:pStyle w:val="NumberList2"/>
        <w:numPr>
          <w:ilvl w:val="0"/>
          <w:numId w:val="42"/>
        </w:numPr>
        <w:tabs>
          <w:tab w:val="clear" w:pos="1083"/>
        </w:tabs>
        <w:spacing w:line="360" w:lineRule="auto"/>
        <w:ind w:left="1499"/>
        <w:rPr>
          <w:sz w:val="24"/>
          <w:rtl/>
        </w:rPr>
      </w:pPr>
      <w:r w:rsidRPr="00CA654E">
        <w:rPr>
          <w:sz w:val="24"/>
          <w:rtl/>
        </w:rPr>
        <w:t xml:space="preserve">אם נקבעה הצעתו כזוכה במכרז - לאחר חתימת החוזה והמצאת המסמכים הנדרשים לעיל. </w:t>
      </w:r>
    </w:p>
    <w:p w:rsidR="001714DC" w:rsidRPr="00CA654E" w:rsidRDefault="001714DC" w:rsidP="000F6ACE">
      <w:pPr>
        <w:pStyle w:val="35"/>
      </w:pPr>
      <w:bookmarkStart w:id="185" w:name="_Toc318848495"/>
      <w:bookmarkStart w:id="186" w:name="_Toc393946919"/>
      <w:bookmarkStart w:id="187" w:name="_Toc401696927"/>
      <w:bookmarkStart w:id="188" w:name="_Toc401697497"/>
      <w:bookmarkStart w:id="189" w:name="_Toc449854714"/>
      <w:bookmarkStart w:id="190" w:name="_Toc450472436"/>
      <w:bookmarkStart w:id="191" w:name="_Toc203374482"/>
      <w:bookmarkStart w:id="192" w:name="_Toc204289407"/>
      <w:bookmarkStart w:id="193" w:name="_Toc495223300"/>
      <w:r w:rsidRPr="00CA654E">
        <w:rPr>
          <w:rtl/>
        </w:rPr>
        <w:t>אישורים</w:t>
      </w:r>
      <w:bookmarkEnd w:id="185"/>
      <w:bookmarkEnd w:id="186"/>
      <w:bookmarkEnd w:id="187"/>
      <w:bookmarkEnd w:id="188"/>
      <w:bookmarkEnd w:id="189"/>
      <w:bookmarkEnd w:id="190"/>
      <w:bookmarkEnd w:id="191"/>
      <w:bookmarkEnd w:id="192"/>
      <w:bookmarkEnd w:id="193"/>
    </w:p>
    <w:p w:rsidR="001714DC" w:rsidRPr="00CA654E" w:rsidRDefault="001714DC" w:rsidP="004078A8">
      <w:pPr>
        <w:pStyle w:val="Normal11"/>
        <w:spacing w:line="360" w:lineRule="auto"/>
        <w:ind w:left="790"/>
        <w:rPr>
          <w:sz w:val="24"/>
          <w:rtl/>
        </w:rPr>
      </w:pPr>
      <w:r w:rsidRPr="00CA654E">
        <w:rPr>
          <w:sz w:val="24"/>
          <w:rtl/>
        </w:rPr>
        <w:t>על המציע לצרף להצעתו את כל האישורים המפורטים להלן כשהם תקפים למועד הגשת ההצעה</w:t>
      </w:r>
      <w:r>
        <w:rPr>
          <w:rFonts w:hint="cs"/>
          <w:sz w:val="24"/>
          <w:rtl/>
        </w:rPr>
        <w:t>.</w:t>
      </w:r>
    </w:p>
    <w:p w:rsidR="001714DC" w:rsidRDefault="001714DC" w:rsidP="00567CC9">
      <w:pPr>
        <w:pStyle w:val="4"/>
        <w:tabs>
          <w:tab w:val="clear" w:pos="720"/>
          <w:tab w:val="num" w:pos="932"/>
        </w:tabs>
        <w:ind w:left="932" w:hanging="851"/>
        <w:rPr>
          <w:rtl/>
        </w:rPr>
      </w:pPr>
      <w:bookmarkStart w:id="194" w:name="_Toc318848496"/>
      <w:r w:rsidRPr="00D25FD1" w:rsidDel="0078141F">
        <w:rPr>
          <w:rtl/>
        </w:rPr>
        <w:t xml:space="preserve"> </w:t>
      </w:r>
      <w:bookmarkEnd w:id="194"/>
      <w:r w:rsidR="00567CC9">
        <w:rPr>
          <w:rFonts w:hint="cs"/>
          <w:rtl/>
        </w:rPr>
        <w:t>אישור ניהול ספרים</w:t>
      </w:r>
    </w:p>
    <w:p w:rsidR="00567CC9" w:rsidRPr="00567CC9" w:rsidRDefault="00567CC9" w:rsidP="00567CC9">
      <w:pPr>
        <w:pStyle w:val="Normal11"/>
        <w:spacing w:line="360" w:lineRule="auto"/>
        <w:ind w:left="932"/>
        <w:rPr>
          <w:sz w:val="24"/>
        </w:rPr>
      </w:pPr>
      <w:r>
        <w:rPr>
          <w:rFonts w:hint="cs"/>
          <w:sz w:val="24"/>
          <w:rtl/>
        </w:rPr>
        <w:t xml:space="preserve">המציע הינו בעל </w:t>
      </w:r>
      <w:r w:rsidRPr="00CA654E">
        <w:rPr>
          <w:sz w:val="24"/>
          <w:rtl/>
        </w:rPr>
        <w:t>אישור תקף מאת פקיד שומה או רואה חשבון או יועץ מס מייצג (כהגדרתו בחוק הסדרת העיסוק בייצוג על ידי יועצי מס, התשס"ה -2005), בדבר ניהול ספרי חשבונות ורשומות על פי פקודת מס הכנסה וחוק מס ערך מוסף, בהתאם לחוק עסקאו</w:t>
      </w:r>
      <w:r>
        <w:rPr>
          <w:sz w:val="24"/>
          <w:rtl/>
        </w:rPr>
        <w:t>ת גופים ציבוריים, התשל"ו – 1976</w:t>
      </w:r>
      <w:r>
        <w:rPr>
          <w:rFonts w:hint="cs"/>
          <w:sz w:val="24"/>
          <w:rtl/>
        </w:rPr>
        <w:t xml:space="preserve"> </w:t>
      </w:r>
      <w:r>
        <w:rPr>
          <w:sz w:val="24"/>
          <w:rtl/>
        </w:rPr>
        <w:t>(יצורף כנספח 0.6.2.</w:t>
      </w:r>
      <w:r>
        <w:rPr>
          <w:rFonts w:hint="cs"/>
          <w:sz w:val="24"/>
          <w:rtl/>
        </w:rPr>
        <w:t>1</w:t>
      </w:r>
      <w:r>
        <w:rPr>
          <w:sz w:val="24"/>
          <w:rtl/>
        </w:rPr>
        <w:t>)</w:t>
      </w:r>
    </w:p>
    <w:p w:rsidR="001714DC" w:rsidRPr="00CA2764" w:rsidRDefault="001714DC" w:rsidP="00D25FD1">
      <w:pPr>
        <w:pStyle w:val="4"/>
        <w:tabs>
          <w:tab w:val="clear" w:pos="720"/>
          <w:tab w:val="num" w:pos="932"/>
        </w:tabs>
        <w:ind w:left="932" w:hanging="851"/>
      </w:pPr>
      <w:bookmarkStart w:id="195" w:name="_Toc318848497"/>
      <w:bookmarkStart w:id="196" w:name="_Toc450472438"/>
      <w:r w:rsidRPr="00CA2764">
        <w:rPr>
          <w:rtl/>
        </w:rPr>
        <w:t>רישום תאגיד</w:t>
      </w:r>
      <w:bookmarkEnd w:id="195"/>
      <w:bookmarkEnd w:id="196"/>
    </w:p>
    <w:p w:rsidR="001714DC" w:rsidRPr="00CA654E" w:rsidRDefault="001714DC" w:rsidP="00D25FD1">
      <w:pPr>
        <w:pStyle w:val="Normal11"/>
        <w:spacing w:line="360" w:lineRule="auto"/>
        <w:ind w:left="932"/>
        <w:rPr>
          <w:sz w:val="24"/>
        </w:rPr>
      </w:pPr>
      <w:r w:rsidRPr="00CA654E">
        <w:rPr>
          <w:sz w:val="24"/>
          <w:rtl/>
        </w:rPr>
        <w:t>העתק מתעודת הרישום של התאגיד המציע במרשם המתנהל על פי הוראות הדין הנוגע</w:t>
      </w:r>
      <w:r w:rsidR="00E3644A">
        <w:rPr>
          <w:sz w:val="24"/>
          <w:rtl/>
        </w:rPr>
        <w:t>ות לעניין (יצורף כנספח 0.6.2.2)</w:t>
      </w:r>
      <w:r w:rsidR="00E3644A">
        <w:rPr>
          <w:rFonts w:hint="cs"/>
          <w:sz w:val="24"/>
          <w:rtl/>
        </w:rPr>
        <w:t>.</w:t>
      </w:r>
    </w:p>
    <w:p w:rsidR="001714DC" w:rsidRPr="00CA2764" w:rsidRDefault="001714DC" w:rsidP="00D25FD1">
      <w:pPr>
        <w:pStyle w:val="4"/>
        <w:tabs>
          <w:tab w:val="clear" w:pos="720"/>
          <w:tab w:val="num" w:pos="932"/>
        </w:tabs>
        <w:ind w:left="932" w:hanging="851"/>
      </w:pPr>
      <w:bookmarkStart w:id="197" w:name="_Toc318848498"/>
      <w:bookmarkStart w:id="198" w:name="_Toc450472439"/>
      <w:r>
        <w:rPr>
          <w:rFonts w:hint="cs"/>
          <w:rtl/>
        </w:rPr>
        <w:t>העדר חובות לרשם החברות</w:t>
      </w:r>
      <w:bookmarkEnd w:id="197"/>
      <w:bookmarkEnd w:id="198"/>
    </w:p>
    <w:p w:rsidR="00F70313" w:rsidRPr="00F70313" w:rsidRDefault="001714DC" w:rsidP="00F70313">
      <w:pPr>
        <w:pStyle w:val="Normal11"/>
        <w:spacing w:line="360" w:lineRule="auto"/>
        <w:ind w:left="932"/>
        <w:rPr>
          <w:sz w:val="24"/>
        </w:rPr>
      </w:pPr>
      <w:r w:rsidRPr="00AE15A6">
        <w:rPr>
          <w:rFonts w:hint="eastAsia"/>
          <w:sz w:val="24"/>
          <w:rtl/>
        </w:rPr>
        <w:t>אישור</w:t>
      </w:r>
      <w:r w:rsidRPr="00AE15A6">
        <w:rPr>
          <w:sz w:val="24"/>
          <w:rtl/>
        </w:rPr>
        <w:t xml:space="preserve"> על העדר חובות לרשם החברות</w:t>
      </w:r>
      <w:r w:rsidRPr="00AE15A6">
        <w:rPr>
          <w:rFonts w:hint="cs"/>
          <w:sz w:val="24"/>
          <w:rtl/>
        </w:rPr>
        <w:t xml:space="preserve">. </w:t>
      </w:r>
      <w:r w:rsidRPr="00AE15A6">
        <w:rPr>
          <w:sz w:val="24"/>
          <w:rtl/>
        </w:rPr>
        <w:t>לצורך קבלת האישור על</w:t>
      </w:r>
      <w:r w:rsidRPr="00AE15A6">
        <w:rPr>
          <w:rFonts w:hint="cs"/>
          <w:sz w:val="24"/>
          <w:rtl/>
        </w:rPr>
        <w:t xml:space="preserve"> </w:t>
      </w:r>
      <w:r w:rsidRPr="00AE15A6">
        <w:rPr>
          <w:sz w:val="24"/>
          <w:rtl/>
        </w:rPr>
        <w:t>המציע להציג נס</w:t>
      </w:r>
      <w:r w:rsidR="009E6442">
        <w:rPr>
          <w:rFonts w:hint="cs"/>
          <w:sz w:val="24"/>
          <w:rtl/>
        </w:rPr>
        <w:t>פ</w:t>
      </w:r>
      <w:r w:rsidRPr="00AE15A6">
        <w:rPr>
          <w:sz w:val="24"/>
          <w:rtl/>
        </w:rPr>
        <w:t>ח חברה עדכני של רשם התאגידים הניתן להפקה דרך אתר האינטרנט של רשם התאגידים, שכתובתו:</w:t>
      </w:r>
      <w:r w:rsidRPr="00AE15A6">
        <w:rPr>
          <w:sz w:val="24"/>
        </w:rPr>
        <w:t xml:space="preserve"> </w:t>
      </w:r>
      <w:hyperlink r:id="rId10" w:history="1">
        <w:r w:rsidRPr="00AE15A6">
          <w:rPr>
            <w:sz w:val="24"/>
          </w:rPr>
          <w:t>WWW.JUSTICE.GOV.IL/MOJHEB/RASHAMHACHVAROT</w:t>
        </w:r>
      </w:hyperlink>
      <w:r w:rsidRPr="00AE15A6">
        <w:rPr>
          <w:sz w:val="24"/>
        </w:rPr>
        <w:t xml:space="preserve"> </w:t>
      </w:r>
      <w:r w:rsidR="00F70313" w:rsidRPr="00F70313">
        <w:rPr>
          <w:sz w:val="24"/>
          <w:rtl/>
        </w:rPr>
        <w:t>(יצורף כנספח 0.6.2.</w:t>
      </w:r>
      <w:r w:rsidR="00F70313">
        <w:rPr>
          <w:rFonts w:hint="cs"/>
          <w:sz w:val="24"/>
          <w:rtl/>
        </w:rPr>
        <w:t>3</w:t>
      </w:r>
      <w:r w:rsidR="00F70313" w:rsidRPr="00F70313">
        <w:rPr>
          <w:sz w:val="24"/>
          <w:rtl/>
        </w:rPr>
        <w:t>)</w:t>
      </w:r>
    </w:p>
    <w:p w:rsidR="001714DC" w:rsidRPr="00CA2764" w:rsidRDefault="001714DC" w:rsidP="00D25FD1">
      <w:pPr>
        <w:pStyle w:val="4"/>
        <w:tabs>
          <w:tab w:val="clear" w:pos="720"/>
          <w:tab w:val="num" w:pos="932"/>
        </w:tabs>
        <w:ind w:left="932" w:hanging="851"/>
      </w:pPr>
      <w:bookmarkStart w:id="199" w:name="_Toc318848499"/>
      <w:bookmarkStart w:id="200" w:name="_Toc450472440"/>
      <w:r w:rsidRPr="00CA2764">
        <w:rPr>
          <w:rtl/>
        </w:rPr>
        <w:t>העדר הרשעות</w:t>
      </w:r>
      <w:bookmarkEnd w:id="199"/>
      <w:bookmarkEnd w:id="200"/>
    </w:p>
    <w:p w:rsidR="001714DC" w:rsidRPr="00CA654E" w:rsidRDefault="001714DC" w:rsidP="00D25FD1">
      <w:pPr>
        <w:pStyle w:val="Normal11"/>
        <w:spacing w:line="360" w:lineRule="auto"/>
        <w:ind w:left="932"/>
        <w:rPr>
          <w:sz w:val="24"/>
        </w:rPr>
      </w:pPr>
      <w:r w:rsidRPr="00CA654E">
        <w:rPr>
          <w:sz w:val="24"/>
          <w:rtl/>
        </w:rPr>
        <w:t xml:space="preserve">תצהיר בנוסח הרצ"ב </w:t>
      </w:r>
      <w:r w:rsidRPr="00D6434F">
        <w:rPr>
          <w:sz w:val="24"/>
          <w:rtl/>
        </w:rPr>
        <w:t xml:space="preserve">כנספח 0.6.2.4 בדבר </w:t>
      </w:r>
      <w:r w:rsidRPr="00CA654E">
        <w:rPr>
          <w:sz w:val="24"/>
          <w:rtl/>
        </w:rPr>
        <w:t>היעדר הרשעות בעבירות על פי חוק</w:t>
      </w:r>
      <w:r w:rsidRPr="00CA654E">
        <w:rPr>
          <w:sz w:val="24"/>
        </w:rPr>
        <w:t xml:space="preserve"> </w:t>
      </w:r>
      <w:r w:rsidRPr="00CA654E">
        <w:rPr>
          <w:sz w:val="24"/>
          <w:rtl/>
        </w:rPr>
        <w:t>עובדים</w:t>
      </w:r>
      <w:r w:rsidRPr="00CA654E">
        <w:rPr>
          <w:sz w:val="24"/>
        </w:rPr>
        <w:t xml:space="preserve"> </w:t>
      </w:r>
      <w:r w:rsidRPr="00CA654E">
        <w:rPr>
          <w:sz w:val="24"/>
          <w:rtl/>
        </w:rPr>
        <w:t>זרים (איסור</w:t>
      </w:r>
      <w:r w:rsidRPr="00CA654E">
        <w:rPr>
          <w:sz w:val="24"/>
        </w:rPr>
        <w:t xml:space="preserve"> </w:t>
      </w:r>
      <w:r w:rsidRPr="00CA654E">
        <w:rPr>
          <w:sz w:val="24"/>
          <w:rtl/>
        </w:rPr>
        <w:t>העסקה שלא</w:t>
      </w:r>
      <w:r w:rsidRPr="00CA654E">
        <w:rPr>
          <w:sz w:val="24"/>
        </w:rPr>
        <w:t xml:space="preserve"> </w:t>
      </w:r>
      <w:r w:rsidRPr="00CA654E">
        <w:rPr>
          <w:sz w:val="24"/>
          <w:rtl/>
        </w:rPr>
        <w:t>כדין</w:t>
      </w:r>
      <w:r w:rsidRPr="00CA654E">
        <w:rPr>
          <w:sz w:val="24"/>
        </w:rPr>
        <w:t xml:space="preserve"> </w:t>
      </w:r>
      <w:r w:rsidRPr="00CA654E">
        <w:rPr>
          <w:sz w:val="24"/>
          <w:rtl/>
        </w:rPr>
        <w:t>והבטחת</w:t>
      </w:r>
      <w:r w:rsidRPr="00CA654E">
        <w:rPr>
          <w:sz w:val="24"/>
        </w:rPr>
        <w:t xml:space="preserve"> </w:t>
      </w:r>
      <w:r w:rsidRPr="00CA654E">
        <w:rPr>
          <w:sz w:val="24"/>
          <w:rtl/>
        </w:rPr>
        <w:t>תנאים</w:t>
      </w:r>
      <w:r w:rsidRPr="00CA654E">
        <w:rPr>
          <w:sz w:val="24"/>
        </w:rPr>
        <w:t xml:space="preserve"> </w:t>
      </w:r>
      <w:r w:rsidRPr="00CA654E">
        <w:rPr>
          <w:sz w:val="24"/>
          <w:rtl/>
        </w:rPr>
        <w:t>הוגנים),</w:t>
      </w:r>
      <w:r w:rsidRPr="00CA654E">
        <w:rPr>
          <w:sz w:val="24"/>
        </w:rPr>
        <w:t xml:space="preserve"> </w:t>
      </w:r>
      <w:r w:rsidRPr="00CA654E">
        <w:rPr>
          <w:sz w:val="24"/>
          <w:rtl/>
        </w:rPr>
        <w:t>התשנ</w:t>
      </w:r>
      <w:r w:rsidRPr="00CA654E">
        <w:rPr>
          <w:sz w:val="24"/>
        </w:rPr>
        <w:t>"</w:t>
      </w:r>
      <w:r w:rsidRPr="00CA654E">
        <w:rPr>
          <w:sz w:val="24"/>
          <w:rtl/>
        </w:rPr>
        <w:t>א וחוק</w:t>
      </w:r>
      <w:r w:rsidRPr="00CA654E">
        <w:rPr>
          <w:sz w:val="24"/>
        </w:rPr>
        <w:t xml:space="preserve"> </w:t>
      </w:r>
      <w:r w:rsidRPr="00CA654E">
        <w:rPr>
          <w:sz w:val="24"/>
          <w:rtl/>
        </w:rPr>
        <w:t>שכר</w:t>
      </w:r>
      <w:r w:rsidRPr="00CA654E">
        <w:rPr>
          <w:sz w:val="24"/>
        </w:rPr>
        <w:t xml:space="preserve"> </w:t>
      </w:r>
      <w:r w:rsidRPr="00CA654E">
        <w:rPr>
          <w:sz w:val="24"/>
          <w:rtl/>
        </w:rPr>
        <w:t>מינימום,</w:t>
      </w:r>
      <w:r w:rsidRPr="00CA654E">
        <w:rPr>
          <w:sz w:val="24"/>
        </w:rPr>
        <w:t xml:space="preserve"> </w:t>
      </w:r>
      <w:r w:rsidRPr="00CA654E">
        <w:rPr>
          <w:sz w:val="24"/>
          <w:rtl/>
        </w:rPr>
        <w:t>התשמ"ז – 1987, בהתאם לחוק עסקאות גופים ציבוריים, התשל"ו – 1976, כשהוא חתום על ידי מורשה חתימה מטעם המציע ומאושר על ידי עורך דין;</w:t>
      </w:r>
    </w:p>
    <w:p w:rsidR="001714DC" w:rsidRPr="00CA2764" w:rsidRDefault="00294780" w:rsidP="00D25FD1">
      <w:pPr>
        <w:pStyle w:val="4"/>
        <w:tabs>
          <w:tab w:val="clear" w:pos="720"/>
          <w:tab w:val="num" w:pos="932"/>
        </w:tabs>
        <w:ind w:left="932" w:hanging="851"/>
      </w:pPr>
      <w:r>
        <w:rPr>
          <w:rFonts w:hint="cs"/>
          <w:rtl/>
        </w:rPr>
        <w:t>בוטל</w:t>
      </w:r>
      <w:r w:rsidR="007F2B31">
        <w:rPr>
          <w:rFonts w:hint="cs"/>
          <w:rtl/>
        </w:rPr>
        <w:t xml:space="preserve"> (</w:t>
      </w:r>
      <w:r w:rsidR="007F2B31">
        <w:rPr>
          <w:rFonts w:hint="cs"/>
        </w:rPr>
        <w:t>N</w:t>
      </w:r>
      <w:r w:rsidR="007F2B31">
        <w:rPr>
          <w:rFonts w:hint="cs"/>
          <w:rtl/>
        </w:rPr>
        <w:t>)</w:t>
      </w:r>
    </w:p>
    <w:p w:rsidR="001714DC" w:rsidRPr="004C7303" w:rsidRDefault="001714DC" w:rsidP="00D25FD1">
      <w:pPr>
        <w:pStyle w:val="4"/>
        <w:tabs>
          <w:tab w:val="clear" w:pos="720"/>
          <w:tab w:val="num" w:pos="932"/>
        </w:tabs>
        <w:ind w:left="932" w:hanging="851"/>
        <w:rPr>
          <w:rtl/>
        </w:rPr>
      </w:pPr>
      <w:bookmarkStart w:id="201" w:name="_Toc318848501"/>
      <w:bookmarkStart w:id="202" w:name="_Toc450472442"/>
      <w:r w:rsidRPr="004C7303">
        <w:rPr>
          <w:rtl/>
        </w:rPr>
        <w:t>הצהרת בדבר הבנת וקבלת תנאי המכרז</w:t>
      </w:r>
      <w:bookmarkEnd w:id="201"/>
      <w:bookmarkEnd w:id="202"/>
    </w:p>
    <w:p w:rsidR="001714DC" w:rsidRPr="00CA654E" w:rsidRDefault="001714DC" w:rsidP="00D25FD1">
      <w:pPr>
        <w:pStyle w:val="Normal11"/>
        <w:spacing w:line="360" w:lineRule="auto"/>
        <w:ind w:left="932"/>
        <w:rPr>
          <w:sz w:val="24"/>
          <w:rtl/>
        </w:rPr>
      </w:pPr>
      <w:r w:rsidRPr="00CA654E">
        <w:rPr>
          <w:sz w:val="24"/>
          <w:rtl/>
        </w:rPr>
        <w:t>תצהיר בנוסח המצורף להלן כנספח 0.6.2.6 המעיד כי המציע קרא והבין את כל דרישות המכרז על סיווגם וכי הוא מתחייב למלא, באם יזכה, אחר התנאים והדרישות המנוסחים במפרט ובנספחיו לרבות חוזה ההתקשרות.</w:t>
      </w:r>
    </w:p>
    <w:p w:rsidR="001714DC" w:rsidRPr="006E2A67" w:rsidRDefault="001714DC" w:rsidP="00FB7058">
      <w:pPr>
        <w:pStyle w:val="4"/>
        <w:tabs>
          <w:tab w:val="clear" w:pos="720"/>
          <w:tab w:val="num" w:pos="932"/>
        </w:tabs>
        <w:ind w:left="932" w:hanging="851"/>
        <w:rPr>
          <w:rtl/>
        </w:rPr>
      </w:pPr>
      <w:bookmarkStart w:id="203" w:name="_Toc318848502"/>
      <w:bookmarkStart w:id="204" w:name="_Toc450472443"/>
      <w:r w:rsidRPr="006E2A67">
        <w:rPr>
          <w:rtl/>
        </w:rPr>
        <w:t>ה</w:t>
      </w:r>
      <w:r w:rsidR="00FB7058" w:rsidRPr="006E2A67">
        <w:rPr>
          <w:rFonts w:hint="cs"/>
          <w:rtl/>
        </w:rPr>
        <w:t>צהרת</w:t>
      </w:r>
      <w:r w:rsidRPr="006E2A67">
        <w:rPr>
          <w:rtl/>
        </w:rPr>
        <w:t xml:space="preserve"> יצרן</w:t>
      </w:r>
      <w:bookmarkEnd w:id="203"/>
      <w:bookmarkEnd w:id="204"/>
    </w:p>
    <w:p w:rsidR="00F70313" w:rsidRPr="00F70313" w:rsidRDefault="00FB7058" w:rsidP="00F70313">
      <w:pPr>
        <w:pStyle w:val="Para2"/>
      </w:pPr>
      <w:r w:rsidRPr="006E2A67">
        <w:rPr>
          <w:rFonts w:hint="cs"/>
          <w:rtl/>
        </w:rPr>
        <w:t xml:space="preserve">הצהרה של חברת </w:t>
      </w:r>
      <w:r w:rsidRPr="006E2A67">
        <w:t>IBM</w:t>
      </w:r>
      <w:r w:rsidRPr="006E2A67">
        <w:rPr>
          <w:rFonts w:hint="cs"/>
          <w:rtl/>
        </w:rPr>
        <w:t xml:space="preserve"> כי המציע </w:t>
      </w:r>
      <w:r w:rsidR="008604E0" w:rsidRPr="006E2A67">
        <w:rPr>
          <w:rFonts w:hint="cs"/>
          <w:rtl/>
        </w:rPr>
        <w:t xml:space="preserve">הינו </w:t>
      </w:r>
      <w:r w:rsidRPr="006E2A67">
        <w:rPr>
          <w:rFonts w:hint="cs"/>
          <w:rtl/>
        </w:rPr>
        <w:t>גורם מורשה  למכור</w:t>
      </w:r>
      <w:r w:rsidR="008604E0" w:rsidRPr="006E2A67">
        <w:rPr>
          <w:rFonts w:hint="cs"/>
          <w:rtl/>
        </w:rPr>
        <w:t xml:space="preserve"> ולשווק </w:t>
      </w:r>
      <w:r w:rsidRPr="006E2A67">
        <w:rPr>
          <w:rFonts w:hint="cs"/>
          <w:rtl/>
        </w:rPr>
        <w:t xml:space="preserve"> </w:t>
      </w:r>
      <w:r w:rsidR="00AD250D" w:rsidRPr="006E2A67">
        <w:rPr>
          <w:rFonts w:hint="cs"/>
          <w:rtl/>
        </w:rPr>
        <w:t>קלטות</w:t>
      </w:r>
      <w:r w:rsidR="008604E0" w:rsidRPr="006E2A67">
        <w:rPr>
          <w:rFonts w:hint="cs"/>
          <w:rtl/>
        </w:rPr>
        <w:t xml:space="preserve"> מתוצרת </w:t>
      </w:r>
      <w:r w:rsidR="008604E0" w:rsidRPr="006E2A67">
        <w:t>IBM</w:t>
      </w:r>
      <w:r w:rsidR="008604E0" w:rsidRPr="006E2A67">
        <w:rPr>
          <w:rFonts w:hint="cs"/>
          <w:rtl/>
        </w:rPr>
        <w:t>,</w:t>
      </w:r>
      <w:r w:rsidRPr="006E2A67">
        <w:rPr>
          <w:rFonts w:hint="cs"/>
          <w:rtl/>
        </w:rPr>
        <w:t xml:space="preserve"> נשוא מכרז</w:t>
      </w:r>
      <w:r w:rsidR="008604E0" w:rsidRPr="006E2A67">
        <w:rPr>
          <w:rFonts w:hint="cs"/>
          <w:rtl/>
        </w:rPr>
        <w:t xml:space="preserve"> זה</w:t>
      </w:r>
      <w:r w:rsidRPr="006E2A67">
        <w:rPr>
          <w:rFonts w:hint="cs"/>
          <w:rtl/>
        </w:rPr>
        <w:t>.</w:t>
      </w:r>
      <w:r>
        <w:rPr>
          <w:rFonts w:hint="cs"/>
          <w:rtl/>
        </w:rPr>
        <w:t xml:space="preserve"> </w:t>
      </w:r>
      <w:r w:rsidR="00F70313" w:rsidRPr="00F70313">
        <w:rPr>
          <w:rtl/>
        </w:rPr>
        <w:t>(יצורף כנספח 0.6.2.</w:t>
      </w:r>
      <w:r w:rsidR="00F70313">
        <w:rPr>
          <w:rFonts w:hint="cs"/>
          <w:rtl/>
        </w:rPr>
        <w:t>7</w:t>
      </w:r>
      <w:r w:rsidR="00F70313" w:rsidRPr="00F70313">
        <w:rPr>
          <w:rtl/>
        </w:rPr>
        <w:t>)</w:t>
      </w:r>
    </w:p>
    <w:p w:rsidR="00FB7058" w:rsidRPr="00FB7058" w:rsidRDefault="00FB7058" w:rsidP="00AD250D">
      <w:pPr>
        <w:pStyle w:val="Para2"/>
        <w:ind w:left="932"/>
        <w:rPr>
          <w:rtl/>
        </w:rPr>
      </w:pPr>
    </w:p>
    <w:p w:rsidR="001714DC" w:rsidRPr="004C7303" w:rsidRDefault="001714DC" w:rsidP="00D25FD1">
      <w:pPr>
        <w:pStyle w:val="4"/>
        <w:tabs>
          <w:tab w:val="clear" w:pos="720"/>
          <w:tab w:val="num" w:pos="932"/>
        </w:tabs>
        <w:ind w:left="932" w:hanging="851"/>
        <w:rPr>
          <w:rtl/>
        </w:rPr>
      </w:pPr>
      <w:bookmarkStart w:id="205" w:name="_Toc318848503"/>
      <w:bookmarkStart w:id="206" w:name="_Toc450472444"/>
      <w:r w:rsidRPr="004C7303">
        <w:rPr>
          <w:rtl/>
        </w:rPr>
        <w:t>תצהיר בדבר שימוש בתוכנות מקוריות</w:t>
      </w:r>
      <w:bookmarkEnd w:id="205"/>
      <w:bookmarkEnd w:id="206"/>
    </w:p>
    <w:p w:rsidR="001714DC" w:rsidRPr="00CA654E" w:rsidRDefault="001714DC" w:rsidP="00D25FD1">
      <w:pPr>
        <w:pStyle w:val="Normal11"/>
        <w:spacing w:line="360" w:lineRule="auto"/>
        <w:ind w:left="932"/>
        <w:rPr>
          <w:sz w:val="24"/>
          <w:rtl/>
        </w:rPr>
      </w:pPr>
      <w:r w:rsidRPr="00CA654E">
        <w:rPr>
          <w:sz w:val="24"/>
          <w:rtl/>
        </w:rPr>
        <w:t>תצהיר בנוסח המצורף להלן כנספח 0.6.2.8 ובו התחייבות המציע למלא אחר הדרישה לעשות שימוש, לצורך המכרז, אך ורק בתוכנות מקוריות.</w:t>
      </w:r>
    </w:p>
    <w:p w:rsidR="001714DC" w:rsidRPr="004C7303" w:rsidRDefault="001714DC" w:rsidP="00D25FD1">
      <w:pPr>
        <w:pStyle w:val="4"/>
        <w:tabs>
          <w:tab w:val="clear" w:pos="720"/>
          <w:tab w:val="num" w:pos="932"/>
        </w:tabs>
        <w:ind w:left="932" w:hanging="851"/>
      </w:pPr>
      <w:bookmarkStart w:id="207" w:name="_Toc318848504"/>
      <w:bookmarkStart w:id="208" w:name="_Toc450472445"/>
      <w:r w:rsidRPr="004C7303">
        <w:rPr>
          <w:rtl/>
        </w:rPr>
        <w:t>תצהיר (פשיטת רגל והעדר תביעות)</w:t>
      </w:r>
      <w:bookmarkEnd w:id="207"/>
      <w:bookmarkEnd w:id="208"/>
    </w:p>
    <w:p w:rsidR="001714DC" w:rsidRDefault="001714DC" w:rsidP="00D25FD1">
      <w:pPr>
        <w:pStyle w:val="Normal11"/>
        <w:spacing w:line="360" w:lineRule="auto"/>
        <w:ind w:left="932"/>
        <w:rPr>
          <w:sz w:val="24"/>
          <w:rtl/>
        </w:rPr>
      </w:pPr>
      <w:r w:rsidRPr="00CA654E">
        <w:rPr>
          <w:sz w:val="24"/>
          <w:rtl/>
        </w:rPr>
        <w:t>תצהיר בנוסח המצורף להלן כנספח 0.6.2.9 המעיד כי לא מתנהלות תביעות נגד המציע והוא אינו נמצא בהליכי פשיטת רגל ו/או פירוק שעלולים לפגוע בתפקודו ככל שיזכה במכרז.</w:t>
      </w:r>
      <w:r w:rsidR="00EA1296">
        <w:rPr>
          <w:rFonts w:hint="cs"/>
          <w:sz w:val="24"/>
          <w:rtl/>
        </w:rPr>
        <w:t xml:space="preserve"> במידה וכן מתנהלות כנגד המציע תביעות, על המציע לצרף מסמך בו פירוט התביעות: מספר הליך, שם ביהמ"ש, מהות התביעה. </w:t>
      </w:r>
    </w:p>
    <w:p w:rsidR="001714DC" w:rsidRPr="00CA2764" w:rsidRDefault="001714DC" w:rsidP="00D25FD1">
      <w:pPr>
        <w:pStyle w:val="4"/>
        <w:tabs>
          <w:tab w:val="clear" w:pos="720"/>
          <w:tab w:val="num" w:pos="932"/>
        </w:tabs>
        <w:ind w:left="932" w:hanging="851"/>
      </w:pPr>
      <w:bookmarkStart w:id="209" w:name="_Toc450472446"/>
      <w:bookmarkStart w:id="210" w:name="_Toc318848505"/>
      <w:r w:rsidRPr="00CA2764">
        <w:rPr>
          <w:rtl/>
        </w:rPr>
        <w:t xml:space="preserve">אישור </w:t>
      </w:r>
      <w:r>
        <w:rPr>
          <w:rFonts w:hint="cs"/>
          <w:rtl/>
        </w:rPr>
        <w:t>בדבר תשלום שכר מינימום וזכויות סוציאליות</w:t>
      </w:r>
      <w:bookmarkEnd w:id="209"/>
    </w:p>
    <w:p w:rsidR="001714DC" w:rsidRPr="00CA654E" w:rsidRDefault="001714DC" w:rsidP="00D25FD1">
      <w:pPr>
        <w:pStyle w:val="Normal11"/>
        <w:spacing w:line="360" w:lineRule="auto"/>
        <w:ind w:left="932"/>
        <w:rPr>
          <w:sz w:val="24"/>
        </w:rPr>
      </w:pPr>
      <w:r w:rsidRPr="00CA654E">
        <w:rPr>
          <w:sz w:val="24"/>
          <w:rtl/>
        </w:rPr>
        <w:t>אישור חתום בידי עו"ד בדבר מורש</w:t>
      </w:r>
      <w:r>
        <w:rPr>
          <w:rFonts w:hint="cs"/>
          <w:sz w:val="24"/>
          <w:rtl/>
        </w:rPr>
        <w:t>ה</w:t>
      </w:r>
      <w:r w:rsidRPr="00CA654E">
        <w:rPr>
          <w:sz w:val="24"/>
          <w:rtl/>
        </w:rPr>
        <w:t xml:space="preserve"> החתימה מטעם המציע בנוסח המצורף להלן כנספח 0.6.2.</w:t>
      </w:r>
      <w:r>
        <w:rPr>
          <w:rFonts w:hint="cs"/>
          <w:sz w:val="24"/>
          <w:rtl/>
        </w:rPr>
        <w:t>10.</w:t>
      </w:r>
    </w:p>
    <w:p w:rsidR="001714DC" w:rsidRPr="00CA2764" w:rsidRDefault="001714DC" w:rsidP="00D25FD1">
      <w:pPr>
        <w:pStyle w:val="4"/>
        <w:tabs>
          <w:tab w:val="clear" w:pos="720"/>
          <w:tab w:val="num" w:pos="932"/>
        </w:tabs>
        <w:ind w:left="932" w:hanging="851"/>
      </w:pPr>
      <w:bookmarkStart w:id="211" w:name="_Toc450472447"/>
      <w:r w:rsidRPr="00CA2764">
        <w:rPr>
          <w:rtl/>
        </w:rPr>
        <w:t>אישור מורש</w:t>
      </w:r>
      <w:r>
        <w:rPr>
          <w:rFonts w:hint="cs"/>
          <w:rtl/>
        </w:rPr>
        <w:t>ה</w:t>
      </w:r>
      <w:r w:rsidRPr="00CA2764">
        <w:rPr>
          <w:rtl/>
        </w:rPr>
        <w:t xml:space="preserve"> חתימה</w:t>
      </w:r>
      <w:bookmarkEnd w:id="210"/>
      <w:bookmarkEnd w:id="211"/>
    </w:p>
    <w:p w:rsidR="001714DC" w:rsidRDefault="001714DC" w:rsidP="00D502F0">
      <w:pPr>
        <w:pStyle w:val="Normal11"/>
        <w:spacing w:line="360" w:lineRule="auto"/>
        <w:ind w:left="932"/>
        <w:rPr>
          <w:sz w:val="24"/>
          <w:rtl/>
        </w:rPr>
      </w:pPr>
      <w:r w:rsidRPr="00CA654E">
        <w:rPr>
          <w:sz w:val="24"/>
          <w:rtl/>
        </w:rPr>
        <w:t>אישור חתום בידי עו"ד בדבר מורש</w:t>
      </w:r>
      <w:r>
        <w:rPr>
          <w:rFonts w:hint="cs"/>
          <w:sz w:val="24"/>
          <w:rtl/>
        </w:rPr>
        <w:t>ה</w:t>
      </w:r>
      <w:r w:rsidRPr="00CA654E">
        <w:rPr>
          <w:sz w:val="24"/>
          <w:rtl/>
        </w:rPr>
        <w:t xml:space="preserve"> החתימה מטעם המציע בנוסח המצורף להלן כנספח 0.6.2.</w:t>
      </w:r>
      <w:r>
        <w:rPr>
          <w:rFonts w:hint="cs"/>
          <w:sz w:val="24"/>
          <w:rtl/>
        </w:rPr>
        <w:t>11</w:t>
      </w:r>
    </w:p>
    <w:p w:rsidR="00D502F0" w:rsidRDefault="00D502F0" w:rsidP="00D502F0">
      <w:pPr>
        <w:pStyle w:val="4"/>
        <w:rPr>
          <w:rtl/>
        </w:rPr>
      </w:pPr>
      <w:r>
        <w:rPr>
          <w:rFonts w:hint="cs"/>
          <w:rtl/>
        </w:rPr>
        <w:t xml:space="preserve"> עמידת המציע בדרישות סף</w:t>
      </w:r>
    </w:p>
    <w:p w:rsidR="00D502F0" w:rsidRPr="00D502F0" w:rsidRDefault="00D502F0" w:rsidP="00D502F0">
      <w:pPr>
        <w:pStyle w:val="Para2"/>
      </w:pPr>
      <w:r w:rsidRPr="00D502F0">
        <w:rPr>
          <w:rtl/>
        </w:rPr>
        <w:t xml:space="preserve">אישור חתום בידי עו"ד בדבר מורשה החתימה מטעם המציע בנוסח המצורף להלן כנספח </w:t>
      </w:r>
      <w:r>
        <w:rPr>
          <w:rFonts w:hint="cs"/>
          <w:rtl/>
        </w:rPr>
        <w:t>0.6.3</w:t>
      </w:r>
      <w:r w:rsidRPr="00D502F0">
        <w:rPr>
          <w:rtl/>
        </w:rPr>
        <w:t>.</w:t>
      </w:r>
    </w:p>
    <w:p w:rsidR="001714DC" w:rsidRPr="00AE15A6" w:rsidRDefault="001714DC" w:rsidP="004078A8">
      <w:pPr>
        <w:pStyle w:val="35"/>
        <w:rPr>
          <w:rtl/>
        </w:rPr>
      </w:pPr>
      <w:bookmarkStart w:id="212" w:name="_Toc318848506"/>
      <w:bookmarkStart w:id="213" w:name="_Toc393946920"/>
      <w:bookmarkStart w:id="214" w:name="_Toc401696928"/>
      <w:bookmarkStart w:id="215" w:name="_Toc401697498"/>
      <w:bookmarkStart w:id="216" w:name="_Toc449854715"/>
      <w:bookmarkStart w:id="217" w:name="_Toc450472448"/>
      <w:bookmarkStart w:id="218" w:name="_Toc203374483"/>
      <w:bookmarkStart w:id="219" w:name="_Toc204289408"/>
      <w:bookmarkStart w:id="220" w:name="_Toc495223301"/>
      <w:r w:rsidRPr="00AE15A6">
        <w:rPr>
          <w:rtl/>
        </w:rPr>
        <w:t xml:space="preserve">דרישות סף </w:t>
      </w:r>
      <w:r w:rsidR="00F712E7">
        <w:rPr>
          <w:rFonts w:hint="cs"/>
          <w:rtl/>
        </w:rPr>
        <w:t xml:space="preserve">מיוחדות </w:t>
      </w:r>
      <w:r w:rsidRPr="00AE15A6">
        <w:rPr>
          <w:rtl/>
        </w:rPr>
        <w:t>להשתתפות במכרז</w:t>
      </w:r>
      <w:bookmarkEnd w:id="212"/>
      <w:bookmarkEnd w:id="213"/>
      <w:bookmarkEnd w:id="214"/>
      <w:bookmarkEnd w:id="215"/>
      <w:bookmarkEnd w:id="216"/>
      <w:bookmarkEnd w:id="217"/>
      <w:r w:rsidRPr="00AE15A6">
        <w:rPr>
          <w:rtl/>
        </w:rPr>
        <w:t xml:space="preserve"> </w:t>
      </w:r>
      <w:bookmarkEnd w:id="218"/>
      <w:bookmarkEnd w:id="219"/>
      <w:r w:rsidR="008C7885">
        <w:rPr>
          <w:rFonts w:hint="cs"/>
          <w:rtl/>
        </w:rPr>
        <w:t>(</w:t>
      </w:r>
      <w:r w:rsidR="008C7885">
        <w:rPr>
          <w:rFonts w:hint="cs"/>
        </w:rPr>
        <w:t>N</w:t>
      </w:r>
      <w:r w:rsidR="008C7885">
        <w:rPr>
          <w:rFonts w:asciiTheme="minorHAnsi" w:hAnsiTheme="minorHAnsi" w:hint="cs"/>
          <w:rtl/>
        </w:rPr>
        <w:t>)</w:t>
      </w:r>
      <w:bookmarkEnd w:id="220"/>
    </w:p>
    <w:p w:rsidR="001714DC" w:rsidRPr="00A75E4A" w:rsidRDefault="001714DC" w:rsidP="004078A8">
      <w:pPr>
        <w:pStyle w:val="35"/>
      </w:pPr>
      <w:bookmarkStart w:id="221" w:name="_Toc318848508"/>
      <w:bookmarkStart w:id="222" w:name="_Toc393946921"/>
      <w:bookmarkStart w:id="223" w:name="_Toc401696929"/>
      <w:bookmarkStart w:id="224" w:name="_Toc401697499"/>
      <w:bookmarkStart w:id="225" w:name="_Toc449854716"/>
      <w:bookmarkStart w:id="226" w:name="_Toc450472450"/>
      <w:bookmarkStart w:id="227" w:name="_Toc495223302"/>
      <w:r w:rsidRPr="00A75E4A">
        <w:t>(N)</w:t>
      </w:r>
      <w:bookmarkEnd w:id="221"/>
      <w:bookmarkEnd w:id="222"/>
      <w:bookmarkEnd w:id="223"/>
      <w:bookmarkEnd w:id="224"/>
      <w:bookmarkEnd w:id="225"/>
      <w:bookmarkEnd w:id="226"/>
      <w:bookmarkEnd w:id="227"/>
    </w:p>
    <w:p w:rsidR="001714DC" w:rsidRPr="00D04A1F" w:rsidRDefault="001714DC" w:rsidP="004078A8">
      <w:pPr>
        <w:pStyle w:val="35"/>
        <w:rPr>
          <w:rtl/>
        </w:rPr>
      </w:pPr>
      <w:r w:rsidRPr="00CA654E">
        <w:t xml:space="preserve"> </w:t>
      </w:r>
      <w:bookmarkStart w:id="228" w:name="_Toc205036137"/>
      <w:bookmarkStart w:id="229" w:name="_Toc205036294"/>
      <w:bookmarkStart w:id="230" w:name="_Toc205053857"/>
      <w:bookmarkStart w:id="231" w:name="_Toc205055073"/>
      <w:bookmarkStart w:id="232" w:name="_Toc205182049"/>
      <w:bookmarkStart w:id="233" w:name="_Toc205188799"/>
      <w:bookmarkStart w:id="234" w:name="_Toc205192516"/>
      <w:bookmarkStart w:id="235" w:name="_Toc205192804"/>
      <w:bookmarkStart w:id="236" w:name="_Toc205192967"/>
      <w:bookmarkStart w:id="237" w:name="_Toc205214683"/>
      <w:bookmarkStart w:id="238" w:name="_Toc205214846"/>
      <w:bookmarkStart w:id="239" w:name="_Toc205215011"/>
      <w:bookmarkStart w:id="240" w:name="_Toc205215174"/>
      <w:bookmarkStart w:id="241" w:name="_Toc205215338"/>
      <w:bookmarkStart w:id="242" w:name="_Toc205215502"/>
      <w:bookmarkStart w:id="243" w:name="_Toc205230019"/>
      <w:bookmarkStart w:id="244" w:name="_Toc205230184"/>
      <w:bookmarkStart w:id="245" w:name="_Toc205230348"/>
      <w:bookmarkStart w:id="246" w:name="_Toc205233748"/>
      <w:bookmarkStart w:id="247" w:name="_Toc205263239"/>
      <w:bookmarkStart w:id="248" w:name="_Toc205526501"/>
      <w:bookmarkStart w:id="249" w:name="_Toc205526666"/>
      <w:bookmarkStart w:id="250" w:name="_Toc205526831"/>
      <w:bookmarkStart w:id="251" w:name="_Toc205527208"/>
      <w:bookmarkStart w:id="252" w:name="_Toc205527534"/>
      <w:bookmarkStart w:id="253" w:name="_Toc205527795"/>
      <w:bookmarkStart w:id="254" w:name="_Toc205527997"/>
      <w:bookmarkStart w:id="255" w:name="_Toc205528191"/>
      <w:bookmarkStart w:id="256" w:name="_Toc205528556"/>
      <w:bookmarkStart w:id="257" w:name="_Toc205531567"/>
      <w:bookmarkStart w:id="258" w:name="_Toc205533221"/>
      <w:bookmarkStart w:id="259" w:name="_Toc205539851"/>
      <w:bookmarkStart w:id="260" w:name="_Toc205635004"/>
      <w:bookmarkStart w:id="261" w:name="_Toc205783752"/>
      <w:bookmarkStart w:id="262" w:name="_Toc218235810"/>
      <w:bookmarkStart w:id="263" w:name="_Toc218321849"/>
      <w:bookmarkStart w:id="264" w:name="_Toc218333202"/>
      <w:bookmarkStart w:id="265" w:name="_Toc218333425"/>
      <w:bookmarkStart w:id="266" w:name="_Toc218333646"/>
      <w:bookmarkStart w:id="267" w:name="_Toc218333867"/>
      <w:bookmarkStart w:id="268" w:name="_Toc218334088"/>
      <w:bookmarkStart w:id="269" w:name="_Toc218334309"/>
      <w:bookmarkStart w:id="270" w:name="_Toc218334530"/>
      <w:bookmarkStart w:id="271" w:name="_Toc218395262"/>
      <w:bookmarkStart w:id="272" w:name="_Toc218395483"/>
      <w:bookmarkStart w:id="273" w:name="_Toc218395704"/>
      <w:bookmarkStart w:id="274" w:name="_Toc218395925"/>
      <w:bookmarkStart w:id="275" w:name="_Toc219043383"/>
      <w:bookmarkStart w:id="276" w:name="_Toc220003946"/>
      <w:bookmarkStart w:id="277" w:name="_Toc220004165"/>
      <w:bookmarkStart w:id="278" w:name="_Toc220004384"/>
      <w:bookmarkStart w:id="279" w:name="_Toc220010320"/>
      <w:bookmarkStart w:id="280" w:name="_Toc220010542"/>
      <w:bookmarkStart w:id="281" w:name="_Toc220010762"/>
      <w:bookmarkStart w:id="282" w:name="_Toc223149407"/>
      <w:bookmarkStart w:id="283" w:name="_Toc223149554"/>
      <w:bookmarkStart w:id="284" w:name="_Toc223149701"/>
      <w:bookmarkStart w:id="285" w:name="_Toc223615687"/>
      <w:bookmarkStart w:id="286" w:name="_Toc223640913"/>
      <w:bookmarkStart w:id="287" w:name="_Toc226113243"/>
      <w:bookmarkStart w:id="288" w:name="_Toc226113779"/>
      <w:bookmarkStart w:id="289" w:name="_Toc226113923"/>
      <w:bookmarkStart w:id="290" w:name="_Toc226114066"/>
      <w:bookmarkStart w:id="291" w:name="_Toc226114209"/>
      <w:bookmarkStart w:id="292" w:name="_Toc135452238"/>
      <w:bookmarkStart w:id="293" w:name="_Toc199005515"/>
      <w:bookmarkStart w:id="294" w:name="_Toc208608940"/>
      <w:bookmarkStart w:id="295" w:name="_Toc236985536"/>
      <w:bookmarkStart w:id="296" w:name="_Toc318848509"/>
      <w:bookmarkStart w:id="297" w:name="_Toc393946922"/>
      <w:bookmarkStart w:id="298" w:name="_Toc401696930"/>
      <w:bookmarkStart w:id="299" w:name="_Toc401697500"/>
      <w:bookmarkStart w:id="300" w:name="_Toc449854717"/>
      <w:bookmarkStart w:id="301" w:name="_Toc450472451"/>
      <w:bookmarkStart w:id="302" w:name="_Toc495223303"/>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r w:rsidRPr="00D04A1F">
        <w:rPr>
          <w:rtl/>
        </w:rPr>
        <w:t>ניגוד אינטרסים</w:t>
      </w:r>
      <w:bookmarkEnd w:id="292"/>
      <w:bookmarkEnd w:id="293"/>
      <w:bookmarkEnd w:id="294"/>
      <w:bookmarkEnd w:id="295"/>
      <w:bookmarkEnd w:id="296"/>
      <w:bookmarkEnd w:id="297"/>
      <w:bookmarkEnd w:id="298"/>
      <w:bookmarkEnd w:id="299"/>
      <w:bookmarkEnd w:id="300"/>
      <w:bookmarkEnd w:id="301"/>
      <w:bookmarkEnd w:id="302"/>
      <w:r w:rsidR="00977A19">
        <w:rPr>
          <w:rFonts w:hint="cs"/>
          <w:rtl/>
        </w:rPr>
        <w:t xml:space="preserve"> (</w:t>
      </w:r>
      <w:r w:rsidR="00977A19">
        <w:rPr>
          <w:rFonts w:asciiTheme="minorHAnsi" w:hAnsiTheme="minorHAnsi"/>
        </w:rPr>
        <w:t>M</w:t>
      </w:r>
      <w:r w:rsidR="00977A19">
        <w:rPr>
          <w:rFonts w:asciiTheme="minorHAnsi" w:hAnsiTheme="minorHAnsi" w:hint="cs"/>
          <w:rtl/>
        </w:rPr>
        <w:t>)</w:t>
      </w:r>
    </w:p>
    <w:p w:rsidR="001714DC" w:rsidRDefault="001714DC" w:rsidP="004078A8">
      <w:pPr>
        <w:pStyle w:val="Normal11"/>
        <w:spacing w:line="360" w:lineRule="auto"/>
        <w:ind w:left="790"/>
        <w:rPr>
          <w:rtl/>
        </w:rPr>
      </w:pPr>
      <w:r w:rsidRPr="00D04A1F">
        <w:rPr>
          <w:rtl/>
        </w:rPr>
        <w:t>המציע מתחייב כי אין בהגשת הצעה זו ובביצועה בפועל במקרה של זכ</w:t>
      </w:r>
      <w:r>
        <w:rPr>
          <w:rtl/>
        </w:rPr>
        <w:t>י</w:t>
      </w:r>
      <w:r w:rsidRPr="00D04A1F">
        <w:rPr>
          <w:rtl/>
        </w:rPr>
        <w:t>יה משום ניגוד אינטרסים עסקי או אישי שלו או של עובדיו, של ספקי משנה וחברות צד שלישי המעורבים בהצעה או בביצועה.</w:t>
      </w:r>
    </w:p>
    <w:p w:rsidR="001714DC" w:rsidRPr="00CA654E" w:rsidRDefault="001714DC" w:rsidP="004078A8">
      <w:pPr>
        <w:pStyle w:val="35"/>
        <w:rPr>
          <w:rtl/>
        </w:rPr>
      </w:pPr>
      <w:bookmarkStart w:id="303" w:name="_Toc318848510"/>
      <w:bookmarkStart w:id="304" w:name="_Toc393946923"/>
      <w:bookmarkStart w:id="305" w:name="_Toc401696931"/>
      <w:bookmarkStart w:id="306" w:name="_Toc401697501"/>
      <w:bookmarkStart w:id="307" w:name="_Toc449854718"/>
      <w:bookmarkStart w:id="308" w:name="_Toc450472452"/>
      <w:bookmarkStart w:id="309" w:name="_Toc203374486"/>
      <w:bookmarkStart w:id="310" w:name="_Toc204289411"/>
      <w:bookmarkStart w:id="311" w:name="_Toc495223304"/>
      <w:r w:rsidRPr="00CA654E">
        <w:rPr>
          <w:rtl/>
        </w:rPr>
        <w:t>הדגמה, מצגות והשלמת מידע</w:t>
      </w:r>
      <w:bookmarkEnd w:id="303"/>
      <w:bookmarkEnd w:id="304"/>
      <w:bookmarkEnd w:id="305"/>
      <w:bookmarkEnd w:id="306"/>
      <w:bookmarkEnd w:id="307"/>
      <w:bookmarkEnd w:id="308"/>
      <w:r w:rsidRPr="00CA654E">
        <w:rPr>
          <w:rtl/>
        </w:rPr>
        <w:t xml:space="preserve"> </w:t>
      </w:r>
      <w:bookmarkEnd w:id="309"/>
      <w:bookmarkEnd w:id="310"/>
      <w:r w:rsidR="008C7885">
        <w:rPr>
          <w:rFonts w:hint="cs"/>
          <w:rtl/>
        </w:rPr>
        <w:t>(</w:t>
      </w:r>
      <w:r w:rsidR="008C7885">
        <w:rPr>
          <w:rFonts w:hint="cs"/>
        </w:rPr>
        <w:t>N</w:t>
      </w:r>
      <w:r w:rsidR="008C7885">
        <w:rPr>
          <w:rFonts w:asciiTheme="minorHAnsi" w:hAnsiTheme="minorHAnsi" w:hint="cs"/>
          <w:rtl/>
        </w:rPr>
        <w:t>)</w:t>
      </w:r>
      <w:bookmarkEnd w:id="311"/>
    </w:p>
    <w:p w:rsidR="001714DC" w:rsidRPr="00CA654E" w:rsidRDefault="001714DC" w:rsidP="004078A8">
      <w:pPr>
        <w:pStyle w:val="35"/>
        <w:rPr>
          <w:rtl/>
        </w:rPr>
      </w:pPr>
      <w:bookmarkStart w:id="312" w:name="_Toc203374487"/>
      <w:bookmarkStart w:id="313" w:name="_Toc204289412"/>
      <w:bookmarkStart w:id="314" w:name="_Toc318848511"/>
      <w:bookmarkStart w:id="315" w:name="_Toc393946924"/>
      <w:bookmarkStart w:id="316" w:name="_Toc401696932"/>
      <w:bookmarkStart w:id="317" w:name="_Toc401697502"/>
      <w:bookmarkStart w:id="318" w:name="_Toc449854719"/>
      <w:bookmarkStart w:id="319" w:name="_Toc450472453"/>
      <w:bookmarkStart w:id="320" w:name="_Toc495223305"/>
      <w:r w:rsidRPr="00CA654E">
        <w:rPr>
          <w:rtl/>
        </w:rPr>
        <w:t xml:space="preserve">עדכניות וזמינות הפתרון </w:t>
      </w:r>
      <w:bookmarkEnd w:id="312"/>
      <w:bookmarkEnd w:id="313"/>
      <w:r w:rsidRPr="00CA654E">
        <w:t>(N)</w:t>
      </w:r>
      <w:bookmarkEnd w:id="314"/>
      <w:bookmarkEnd w:id="315"/>
      <w:bookmarkEnd w:id="316"/>
      <w:bookmarkEnd w:id="317"/>
      <w:bookmarkEnd w:id="318"/>
      <w:bookmarkEnd w:id="319"/>
      <w:bookmarkEnd w:id="320"/>
    </w:p>
    <w:p w:rsidR="001714DC" w:rsidRPr="00CA654E" w:rsidRDefault="001714DC" w:rsidP="004078A8">
      <w:pPr>
        <w:pStyle w:val="35"/>
      </w:pPr>
      <w:bookmarkStart w:id="321" w:name="_Toc203374488"/>
      <w:bookmarkStart w:id="322" w:name="_Toc204289413"/>
      <w:bookmarkStart w:id="323" w:name="_Toc318848512"/>
      <w:bookmarkStart w:id="324" w:name="_Toc393946925"/>
      <w:bookmarkStart w:id="325" w:name="_Toc401696933"/>
      <w:bookmarkStart w:id="326" w:name="_Toc401697503"/>
      <w:bookmarkStart w:id="327" w:name="_Toc449854720"/>
      <w:bookmarkStart w:id="328" w:name="_Toc450472454"/>
      <w:bookmarkStart w:id="329" w:name="_Toc495223306"/>
      <w:r w:rsidRPr="00CA654E">
        <w:rPr>
          <w:rtl/>
        </w:rPr>
        <w:t xml:space="preserve">רכש גומלין </w:t>
      </w:r>
      <w:bookmarkEnd w:id="321"/>
      <w:bookmarkEnd w:id="322"/>
      <w:r w:rsidRPr="00CA654E">
        <w:rPr>
          <w:rtl/>
        </w:rPr>
        <w:t>(</w:t>
      </w:r>
      <w:r w:rsidRPr="00CA654E">
        <w:t>N</w:t>
      </w:r>
      <w:r w:rsidRPr="00CA654E">
        <w:rPr>
          <w:rtl/>
        </w:rPr>
        <w:t>)</w:t>
      </w:r>
      <w:bookmarkEnd w:id="323"/>
      <w:bookmarkEnd w:id="324"/>
      <w:bookmarkEnd w:id="325"/>
      <w:bookmarkEnd w:id="326"/>
      <w:bookmarkEnd w:id="327"/>
      <w:bookmarkEnd w:id="328"/>
      <w:bookmarkEnd w:id="329"/>
    </w:p>
    <w:p w:rsidR="001714DC" w:rsidRPr="00CA654E" w:rsidRDefault="001714DC" w:rsidP="004078A8">
      <w:pPr>
        <w:pStyle w:val="35"/>
        <w:rPr>
          <w:rtl/>
        </w:rPr>
      </w:pPr>
      <w:bookmarkStart w:id="330" w:name="_Toc203374489"/>
      <w:bookmarkStart w:id="331" w:name="_Toc204289414"/>
      <w:bookmarkStart w:id="332" w:name="_Toc318848513"/>
      <w:bookmarkStart w:id="333" w:name="_Toc393946926"/>
      <w:bookmarkStart w:id="334" w:name="_Toc401696934"/>
      <w:bookmarkStart w:id="335" w:name="_Toc401697504"/>
      <w:bookmarkStart w:id="336" w:name="_Toc449854721"/>
      <w:bookmarkStart w:id="337" w:name="_Toc450472455"/>
      <w:bookmarkStart w:id="338" w:name="_Toc495223307"/>
      <w:r w:rsidRPr="00CA654E">
        <w:rPr>
          <w:rtl/>
        </w:rPr>
        <w:t xml:space="preserve">העדפת תוצרת הארץ </w:t>
      </w:r>
      <w:bookmarkEnd w:id="330"/>
      <w:bookmarkEnd w:id="331"/>
      <w:r>
        <w:t>(N)</w:t>
      </w:r>
      <w:bookmarkEnd w:id="332"/>
      <w:bookmarkEnd w:id="333"/>
      <w:bookmarkEnd w:id="334"/>
      <w:bookmarkEnd w:id="335"/>
      <w:bookmarkEnd w:id="336"/>
      <w:bookmarkEnd w:id="337"/>
      <w:bookmarkEnd w:id="338"/>
    </w:p>
    <w:p w:rsidR="001714DC" w:rsidRPr="00CA654E" w:rsidRDefault="001714DC" w:rsidP="004078A8">
      <w:pPr>
        <w:pStyle w:val="35"/>
        <w:rPr>
          <w:rtl/>
        </w:rPr>
      </w:pPr>
      <w:bookmarkStart w:id="339" w:name="_Toc318848514"/>
      <w:bookmarkStart w:id="340" w:name="_Toc393946927"/>
      <w:bookmarkStart w:id="341" w:name="_Toc401696935"/>
      <w:bookmarkStart w:id="342" w:name="_Toc401697505"/>
      <w:bookmarkStart w:id="343" w:name="_Toc449854722"/>
      <w:bookmarkStart w:id="344" w:name="_Toc450472456"/>
      <w:bookmarkStart w:id="345" w:name="_Toc495223308"/>
      <w:bookmarkStart w:id="346" w:name="_Toc203374490"/>
      <w:bookmarkStart w:id="347" w:name="_Toc204289415"/>
      <w:r w:rsidRPr="00CA654E">
        <w:rPr>
          <w:rtl/>
        </w:rPr>
        <w:t>קבלני משנה</w:t>
      </w:r>
      <w:bookmarkEnd w:id="339"/>
      <w:bookmarkEnd w:id="340"/>
      <w:bookmarkEnd w:id="341"/>
      <w:bookmarkEnd w:id="342"/>
      <w:bookmarkEnd w:id="343"/>
      <w:bookmarkEnd w:id="344"/>
      <w:bookmarkEnd w:id="345"/>
      <w:r w:rsidRPr="00CA654E">
        <w:rPr>
          <w:rtl/>
        </w:rPr>
        <w:t xml:space="preserve"> </w:t>
      </w:r>
      <w:bookmarkEnd w:id="346"/>
      <w:bookmarkEnd w:id="347"/>
    </w:p>
    <w:p w:rsidR="001714DC" w:rsidRPr="00E12BC0" w:rsidRDefault="001714DC" w:rsidP="004078A8">
      <w:pPr>
        <w:pStyle w:val="Normal11"/>
        <w:spacing w:line="360" w:lineRule="auto"/>
        <w:ind w:left="790"/>
        <w:rPr>
          <w:sz w:val="24"/>
          <w:rtl/>
        </w:rPr>
      </w:pPr>
      <w:r w:rsidRPr="00E12BC0">
        <w:rPr>
          <w:sz w:val="24"/>
          <w:rtl/>
        </w:rPr>
        <w:t xml:space="preserve">המציע </w:t>
      </w:r>
      <w:r w:rsidR="008C7885">
        <w:rPr>
          <w:rFonts w:hint="cs"/>
          <w:sz w:val="24"/>
          <w:rtl/>
        </w:rPr>
        <w:t xml:space="preserve">אינו </w:t>
      </w:r>
      <w:r w:rsidRPr="00E12BC0">
        <w:rPr>
          <w:sz w:val="24"/>
          <w:rtl/>
        </w:rPr>
        <w:t>רשאי לצרף להצעתו קבלני משנה</w:t>
      </w:r>
      <w:r w:rsidR="00324C50" w:rsidRPr="00E12BC0">
        <w:rPr>
          <w:rFonts w:hint="cs"/>
          <w:sz w:val="24"/>
          <w:rtl/>
        </w:rPr>
        <w:t>.</w:t>
      </w:r>
    </w:p>
    <w:p w:rsidR="001714DC" w:rsidRPr="00CA654E" w:rsidRDefault="001714DC" w:rsidP="004078A8">
      <w:pPr>
        <w:pStyle w:val="29"/>
        <w:rPr>
          <w:rtl/>
        </w:rPr>
      </w:pPr>
      <w:bookmarkStart w:id="348" w:name="_Toc199005520"/>
      <w:bookmarkStart w:id="349" w:name="_Toc208608945"/>
      <w:bookmarkStart w:id="350" w:name="_Toc236985541"/>
      <w:bookmarkStart w:id="351" w:name="_Toc318848515"/>
      <w:bookmarkStart w:id="352" w:name="_Toc393946928"/>
      <w:bookmarkStart w:id="353" w:name="_Toc401696936"/>
      <w:bookmarkStart w:id="354" w:name="_Toc401697506"/>
      <w:bookmarkStart w:id="355" w:name="_Toc449854723"/>
      <w:bookmarkStart w:id="356" w:name="_Toc450472457"/>
      <w:bookmarkStart w:id="357" w:name="_Toc495223309"/>
      <w:r w:rsidRPr="00D04A1F">
        <w:rPr>
          <w:rtl/>
        </w:rPr>
        <w:t>התחייבויות ואישורים נדרשים בגין זכייה</w:t>
      </w:r>
      <w:bookmarkEnd w:id="348"/>
      <w:bookmarkEnd w:id="349"/>
      <w:bookmarkEnd w:id="350"/>
      <w:bookmarkEnd w:id="351"/>
      <w:bookmarkEnd w:id="352"/>
      <w:bookmarkEnd w:id="353"/>
      <w:bookmarkEnd w:id="354"/>
      <w:bookmarkEnd w:id="355"/>
      <w:bookmarkEnd w:id="356"/>
      <w:r w:rsidR="00E65141">
        <w:rPr>
          <w:rFonts w:hint="cs"/>
          <w:rtl/>
        </w:rPr>
        <w:t xml:space="preserve"> (</w:t>
      </w:r>
      <w:r w:rsidR="00E65141">
        <w:rPr>
          <w:rFonts w:hint="cs"/>
        </w:rPr>
        <w:t>M</w:t>
      </w:r>
      <w:r w:rsidR="00E65141">
        <w:rPr>
          <w:rFonts w:hint="cs"/>
          <w:rtl/>
        </w:rPr>
        <w:t>)</w:t>
      </w:r>
      <w:bookmarkEnd w:id="357"/>
    </w:p>
    <w:p w:rsidR="001714DC" w:rsidRPr="00CA654E" w:rsidRDefault="001714DC" w:rsidP="002A00EC">
      <w:pPr>
        <w:pStyle w:val="35"/>
        <w:rPr>
          <w:rtl/>
        </w:rPr>
      </w:pPr>
      <w:bookmarkStart w:id="358" w:name="_Toc203374491"/>
      <w:bookmarkStart w:id="359" w:name="_Toc204289416"/>
      <w:bookmarkStart w:id="360" w:name="_Toc318848516"/>
      <w:bookmarkStart w:id="361" w:name="_Toc393946929"/>
      <w:bookmarkStart w:id="362" w:name="_Toc401696937"/>
      <w:bookmarkStart w:id="363" w:name="_Toc401697507"/>
      <w:bookmarkStart w:id="364" w:name="_Toc449854724"/>
      <w:bookmarkStart w:id="365" w:name="_Toc450472458"/>
      <w:bookmarkStart w:id="366" w:name="_Toc495223310"/>
      <w:r w:rsidRPr="00CA654E">
        <w:rPr>
          <w:rtl/>
        </w:rPr>
        <w:t>חתימה על חוזה ההתקשרות</w:t>
      </w:r>
      <w:bookmarkEnd w:id="358"/>
      <w:bookmarkEnd w:id="359"/>
      <w:bookmarkEnd w:id="360"/>
      <w:bookmarkEnd w:id="361"/>
      <w:bookmarkEnd w:id="362"/>
      <w:bookmarkEnd w:id="363"/>
      <w:bookmarkEnd w:id="364"/>
      <w:bookmarkEnd w:id="365"/>
      <w:bookmarkEnd w:id="366"/>
    </w:p>
    <w:p w:rsidR="001714DC" w:rsidRPr="00CA654E" w:rsidRDefault="001714DC" w:rsidP="004078A8">
      <w:pPr>
        <w:pStyle w:val="Normal11"/>
        <w:spacing w:line="360" w:lineRule="auto"/>
        <w:ind w:left="790"/>
        <w:rPr>
          <w:sz w:val="24"/>
          <w:rtl/>
        </w:rPr>
      </w:pPr>
      <w:r w:rsidRPr="00CA654E">
        <w:rPr>
          <w:sz w:val="24"/>
          <w:rtl/>
        </w:rPr>
        <w:t>נקבעה הצעתו של מציע כזוכה במכרז, יחתמו המציע ו</w:t>
      </w:r>
      <w:r>
        <w:rPr>
          <w:sz w:val="24"/>
          <w:rtl/>
        </w:rPr>
        <w:t>רשות המסים בישראל – שע"ם</w:t>
      </w:r>
      <w:r w:rsidRPr="00CA654E">
        <w:rPr>
          <w:sz w:val="24"/>
          <w:rtl/>
        </w:rPr>
        <w:t>, על החוזה בנוסח המצורף למסמכי מכרז זה כנספח - 0.</w:t>
      </w:r>
      <w:r>
        <w:rPr>
          <w:sz w:val="24"/>
          <w:rtl/>
        </w:rPr>
        <w:t>7.1</w:t>
      </w:r>
      <w:r w:rsidRPr="00CA654E">
        <w:rPr>
          <w:sz w:val="24"/>
          <w:rtl/>
        </w:rPr>
        <w:t xml:space="preserve"> תוך השלמת התמורה ויתר הפרטים החסרים על פי הצעתו של המציע.</w:t>
      </w:r>
    </w:p>
    <w:p w:rsidR="001714DC" w:rsidRPr="00CA654E" w:rsidRDefault="001714DC" w:rsidP="004078A8">
      <w:pPr>
        <w:pStyle w:val="Normal11"/>
        <w:spacing w:line="360" w:lineRule="auto"/>
        <w:ind w:left="790"/>
        <w:rPr>
          <w:sz w:val="24"/>
          <w:rtl/>
        </w:rPr>
      </w:pPr>
      <w:r w:rsidRPr="00CA654E">
        <w:rPr>
          <w:sz w:val="24"/>
          <w:rtl/>
        </w:rPr>
        <w:t xml:space="preserve">על אף האמור לעיל, תהיה רשאית </w:t>
      </w:r>
      <w:r>
        <w:rPr>
          <w:sz w:val="24"/>
          <w:rtl/>
        </w:rPr>
        <w:t>רשות המסים בישראל – שע"ם</w:t>
      </w:r>
      <w:r w:rsidRPr="00CA654E">
        <w:rPr>
          <w:sz w:val="24"/>
          <w:rtl/>
        </w:rPr>
        <w:t>, גם לאחר קביעת ההצעה הזוכה, לחזור בה מפניה זו ושלא להתקשר עם אף אחד מן המציעים, לרבות המציע שהצעתו נקבעה כזוכה, ושלא לחתום על חוזה כלל. הודעה על החלטה כאמור והנימוקים לה יימסרו למציע, מוקדם ככל האפשר בנסיבות העניין.</w:t>
      </w:r>
    </w:p>
    <w:p w:rsidR="001714DC" w:rsidRPr="00CA654E" w:rsidRDefault="001714DC" w:rsidP="004078A8">
      <w:pPr>
        <w:pStyle w:val="Normal11"/>
        <w:spacing w:line="360" w:lineRule="auto"/>
        <w:ind w:left="790"/>
        <w:rPr>
          <w:sz w:val="24"/>
          <w:rtl/>
        </w:rPr>
      </w:pPr>
      <w:r w:rsidRPr="00CA654E">
        <w:rPr>
          <w:sz w:val="24"/>
          <w:rtl/>
        </w:rPr>
        <w:t xml:space="preserve">למען הסר ספק מובהר בזה, כי אם חזרה בה </w:t>
      </w:r>
      <w:r>
        <w:rPr>
          <w:sz w:val="24"/>
          <w:rtl/>
        </w:rPr>
        <w:t>רשות המסים בישראל – שע"ם</w:t>
      </w:r>
      <w:r w:rsidRPr="00CA654E">
        <w:rPr>
          <w:sz w:val="24"/>
          <w:rtl/>
        </w:rPr>
        <w:t xml:space="preserve"> מפניה זו כאמור בסעיף זה לעיל, היא לא ת</w:t>
      </w:r>
      <w:r>
        <w:rPr>
          <w:rFonts w:hint="cs"/>
          <w:sz w:val="24"/>
          <w:rtl/>
        </w:rPr>
        <w:t>י</w:t>
      </w:r>
      <w:r w:rsidRPr="00CA654E">
        <w:rPr>
          <w:sz w:val="24"/>
          <w:rtl/>
        </w:rPr>
        <w:t>שא בכל אחריות להוצאה או לנזק שייגרמו למציע הזוכה או למי מן המציעים בקשר עם קביעתו כזוכה במכרז ו/או בקשר עם השתתפותו במכרז, לפי העניין. המציע י</w:t>
      </w:r>
      <w:r>
        <w:rPr>
          <w:rFonts w:hint="cs"/>
          <w:sz w:val="24"/>
          <w:rtl/>
        </w:rPr>
        <w:t>י</w:t>
      </w:r>
      <w:r w:rsidRPr="00CA654E">
        <w:rPr>
          <w:sz w:val="24"/>
          <w:rtl/>
        </w:rPr>
        <w:t xml:space="preserve">שא בכל הוצאותיו לשם הכנת המכרז, ובכלל, והמציע מוותר בזאת על כל טענה לפיצוי או שיפוי או החזר כספים כלשהם. </w:t>
      </w:r>
    </w:p>
    <w:p w:rsidR="001714DC" w:rsidRDefault="001714DC" w:rsidP="00294780">
      <w:pPr>
        <w:pStyle w:val="Normal11"/>
        <w:spacing w:line="360" w:lineRule="auto"/>
        <w:ind w:left="790"/>
        <w:rPr>
          <w:sz w:val="24"/>
          <w:rtl/>
        </w:rPr>
      </w:pPr>
      <w:r w:rsidRPr="00CA654E">
        <w:rPr>
          <w:sz w:val="24"/>
          <w:rtl/>
        </w:rPr>
        <w:t>המציע יצרף להצעתו את נוסח חוזה ההתקשרות ונספחיו המצורף להלן כנספח 0.</w:t>
      </w:r>
      <w:r>
        <w:rPr>
          <w:sz w:val="24"/>
          <w:rtl/>
        </w:rPr>
        <w:t>7.1</w:t>
      </w:r>
      <w:r w:rsidRPr="00CA654E">
        <w:rPr>
          <w:sz w:val="24"/>
          <w:rtl/>
        </w:rPr>
        <w:t xml:space="preserve"> כשהם חתומים בידי מורשי החתימה ומוחתמים בחותמת החברה. החתימה תהא בראשי תיבות על כל דף של המסמכים האמורים (החוזה ונספחיו) וחתימה מלאה </w:t>
      </w:r>
      <w:r w:rsidR="00294780">
        <w:rPr>
          <w:rFonts w:hint="cs"/>
          <w:sz w:val="24"/>
          <w:rtl/>
        </w:rPr>
        <w:t>עפ"י זכויות החתימה במקומות הרלוונטים</w:t>
      </w:r>
      <w:r w:rsidRPr="00CA654E">
        <w:rPr>
          <w:sz w:val="24"/>
          <w:rtl/>
        </w:rPr>
        <w:t>.</w:t>
      </w:r>
    </w:p>
    <w:p w:rsidR="001714DC" w:rsidRPr="00D04A1F" w:rsidRDefault="001714DC" w:rsidP="008C7885">
      <w:pPr>
        <w:pStyle w:val="35"/>
        <w:rPr>
          <w:rtl/>
        </w:rPr>
      </w:pPr>
      <w:bookmarkStart w:id="367" w:name="_Toc199005521"/>
      <w:bookmarkStart w:id="368" w:name="_Toc208608946"/>
      <w:bookmarkStart w:id="369" w:name="_Toc236985542"/>
      <w:bookmarkStart w:id="370" w:name="_Toc318848517"/>
      <w:bookmarkStart w:id="371" w:name="_Toc393946930"/>
      <w:bookmarkStart w:id="372" w:name="_Toc401696938"/>
      <w:bookmarkStart w:id="373" w:name="_Toc401697508"/>
      <w:bookmarkStart w:id="374" w:name="_Toc449854725"/>
      <w:bookmarkStart w:id="375" w:name="_Toc450472459"/>
      <w:bookmarkStart w:id="376" w:name="_Toc495223311"/>
      <w:r w:rsidRPr="00D04A1F">
        <w:rPr>
          <w:rtl/>
        </w:rPr>
        <w:t>ערבות ביצוע</w:t>
      </w:r>
      <w:bookmarkEnd w:id="367"/>
      <w:bookmarkEnd w:id="368"/>
      <w:bookmarkEnd w:id="369"/>
      <w:bookmarkEnd w:id="370"/>
      <w:bookmarkEnd w:id="371"/>
      <w:bookmarkEnd w:id="372"/>
      <w:bookmarkEnd w:id="373"/>
      <w:bookmarkEnd w:id="374"/>
      <w:bookmarkEnd w:id="375"/>
      <w:bookmarkEnd w:id="376"/>
    </w:p>
    <w:p w:rsidR="001714DC" w:rsidRDefault="001714DC" w:rsidP="004078A8">
      <w:pPr>
        <w:pStyle w:val="Normal11"/>
        <w:spacing w:line="360" w:lineRule="auto"/>
        <w:ind w:left="790"/>
        <w:rPr>
          <w:rtl/>
        </w:rPr>
      </w:pPr>
      <w:bookmarkStart w:id="377" w:name="_Toc135452245"/>
      <w:r>
        <w:rPr>
          <w:rtl/>
        </w:rPr>
        <w:t xml:space="preserve">הזוכה </w:t>
      </w:r>
      <w:r w:rsidRPr="00D04A1F">
        <w:rPr>
          <w:rtl/>
        </w:rPr>
        <w:t>י</w:t>
      </w:r>
      <w:r>
        <w:rPr>
          <w:rtl/>
        </w:rPr>
        <w:t>מסור ל</w:t>
      </w:r>
      <w:r w:rsidRPr="00D04A1F">
        <w:rPr>
          <w:rtl/>
        </w:rPr>
        <w:t>עורך המכרז ערבות אוטונומית בלתי מוגבלת</w:t>
      </w:r>
      <w:r>
        <w:rPr>
          <w:rtl/>
        </w:rPr>
        <w:t>.</w:t>
      </w:r>
    </w:p>
    <w:p w:rsidR="001714DC" w:rsidRDefault="001714DC" w:rsidP="004078A8">
      <w:pPr>
        <w:pStyle w:val="Normal11"/>
        <w:spacing w:line="360" w:lineRule="auto"/>
        <w:ind w:left="790"/>
        <w:rPr>
          <w:rtl/>
        </w:rPr>
      </w:pPr>
      <w:r>
        <w:rPr>
          <w:rtl/>
        </w:rPr>
        <w:t>ערבות הביצוע תהיה בסכום הנקוב בהסכם ההתקשרות.</w:t>
      </w:r>
    </w:p>
    <w:p w:rsidR="001714DC" w:rsidRDefault="001714DC" w:rsidP="00BD3C4E">
      <w:pPr>
        <w:pStyle w:val="Normal11"/>
        <w:spacing w:line="360" w:lineRule="auto"/>
        <w:ind w:left="790"/>
        <w:rPr>
          <w:rtl/>
        </w:rPr>
      </w:pPr>
      <w:r>
        <w:rPr>
          <w:rtl/>
        </w:rPr>
        <w:t xml:space="preserve">הערבות תהיה תקפה מיום החתימה על הסכם ההתקשרות ועד </w:t>
      </w:r>
      <w:r w:rsidR="00BD3C4E">
        <w:rPr>
          <w:rFonts w:hint="cs"/>
          <w:rtl/>
        </w:rPr>
        <w:t>שלושה חודשים מתום מתן כלל השירותים, נשוא מכרז זה</w:t>
      </w:r>
      <w:r>
        <w:rPr>
          <w:rtl/>
        </w:rPr>
        <w:t xml:space="preserve">. </w:t>
      </w:r>
    </w:p>
    <w:p w:rsidR="001714DC" w:rsidRPr="00D04A1F" w:rsidRDefault="001714DC" w:rsidP="004078A8">
      <w:pPr>
        <w:pStyle w:val="Normal11"/>
        <w:spacing w:line="360" w:lineRule="auto"/>
        <w:ind w:left="790"/>
        <w:rPr>
          <w:rtl/>
        </w:rPr>
      </w:pPr>
      <w:r w:rsidRPr="00D04A1F">
        <w:rPr>
          <w:rtl/>
        </w:rPr>
        <w:t xml:space="preserve">עורך המכרז רשאי לחלט את הערבות במקרה שהזוכה לא יעמוד במי מהתחייבויותיו בהתאם להצעתו, לתנאי המכרז ולהסכם ההתקשרות ו/או ינהג שלא בתום לב </w:t>
      </w:r>
      <w:r>
        <w:rPr>
          <w:rtl/>
        </w:rPr>
        <w:t>ב</w:t>
      </w:r>
      <w:r w:rsidRPr="00D04A1F">
        <w:rPr>
          <w:rtl/>
        </w:rPr>
        <w:t>תקופת ההתקשרות ו/או ייסוג מהצעתו.</w:t>
      </w:r>
    </w:p>
    <w:p w:rsidR="001714DC" w:rsidRPr="00D04A1F" w:rsidRDefault="001714DC" w:rsidP="004078A8">
      <w:pPr>
        <w:pStyle w:val="Normal11"/>
        <w:spacing w:line="360" w:lineRule="auto"/>
        <w:ind w:left="790"/>
        <w:rPr>
          <w:rtl/>
        </w:rPr>
      </w:pPr>
      <w:r w:rsidRPr="00D04A1F">
        <w:rPr>
          <w:rtl/>
        </w:rPr>
        <w:t xml:space="preserve">הערבות תהיה ערבות בנקאית או של חברת ביטוח ישראלית שברשותה רישיון לעסוק בביטוח על </w:t>
      </w:r>
      <w:r>
        <w:rPr>
          <w:rtl/>
        </w:rPr>
        <w:t xml:space="preserve">פי </w:t>
      </w:r>
      <w:r w:rsidRPr="00D04A1F">
        <w:rPr>
          <w:rtl/>
        </w:rPr>
        <w:t>חוק הפיקוח על שירותים פיננסיים (ביטוח), התשמ"א-1981.</w:t>
      </w:r>
    </w:p>
    <w:p w:rsidR="001714DC" w:rsidRDefault="001714DC" w:rsidP="004078A8">
      <w:pPr>
        <w:pStyle w:val="Normal11"/>
        <w:spacing w:line="360" w:lineRule="auto"/>
        <w:ind w:left="790"/>
        <w:rPr>
          <w:rtl/>
        </w:rPr>
      </w:pPr>
      <w:r w:rsidRPr="00D04A1F">
        <w:rPr>
          <w:rtl/>
        </w:rPr>
        <w:t xml:space="preserve">ערבות </w:t>
      </w:r>
      <w:r>
        <w:rPr>
          <w:rtl/>
        </w:rPr>
        <w:t xml:space="preserve">זו </w:t>
      </w:r>
      <w:r w:rsidRPr="00D04A1F">
        <w:rPr>
          <w:rtl/>
        </w:rPr>
        <w:t xml:space="preserve">תחליף את הערבות שהוגשה על </w:t>
      </w:r>
      <w:r>
        <w:rPr>
          <w:rtl/>
        </w:rPr>
        <w:t>ידי המציע בגין הגשת הצעתו למכרז ותהה בנוסח זהה.</w:t>
      </w:r>
    </w:p>
    <w:p w:rsidR="00FE4E0F" w:rsidRPr="00D04A1F" w:rsidRDefault="00FE4E0F" w:rsidP="004078A8">
      <w:pPr>
        <w:pStyle w:val="Normal11"/>
        <w:spacing w:line="360" w:lineRule="auto"/>
        <w:ind w:left="790"/>
        <w:rPr>
          <w:rtl/>
        </w:rPr>
      </w:pPr>
    </w:p>
    <w:p w:rsidR="001714DC" w:rsidRPr="00CA654E" w:rsidRDefault="001714DC" w:rsidP="002946E2">
      <w:pPr>
        <w:pStyle w:val="29"/>
        <w:rPr>
          <w:rtl/>
        </w:rPr>
      </w:pPr>
      <w:bookmarkStart w:id="378" w:name="_Toc203374492"/>
      <w:bookmarkStart w:id="379" w:name="_Toc204289417"/>
      <w:bookmarkStart w:id="380" w:name="_Toc318848518"/>
      <w:bookmarkStart w:id="381" w:name="_Toc393946931"/>
      <w:bookmarkStart w:id="382" w:name="_Toc401696939"/>
      <w:bookmarkStart w:id="383" w:name="_Toc401697509"/>
      <w:bookmarkStart w:id="384" w:name="_Toc449854726"/>
      <w:bookmarkStart w:id="385" w:name="_Toc450472460"/>
      <w:bookmarkStart w:id="386" w:name="_Toc495223312"/>
      <w:bookmarkEnd w:id="377"/>
      <w:r w:rsidRPr="00CA654E">
        <w:rPr>
          <w:rtl/>
        </w:rPr>
        <w:t xml:space="preserve">זכויות </w:t>
      </w:r>
      <w:r>
        <w:rPr>
          <w:rtl/>
        </w:rPr>
        <w:t>רשות המסים בישראל – שע"ם</w:t>
      </w:r>
      <w:bookmarkEnd w:id="378"/>
      <w:bookmarkEnd w:id="379"/>
      <w:bookmarkEnd w:id="380"/>
      <w:bookmarkEnd w:id="381"/>
      <w:bookmarkEnd w:id="382"/>
      <w:bookmarkEnd w:id="383"/>
      <w:bookmarkEnd w:id="384"/>
      <w:bookmarkEnd w:id="385"/>
      <w:bookmarkEnd w:id="386"/>
      <w:r w:rsidR="008E7700">
        <w:rPr>
          <w:rFonts w:hint="cs"/>
          <w:rtl/>
        </w:rPr>
        <w:t xml:space="preserve"> (</w:t>
      </w:r>
      <w:r w:rsidR="008E7700">
        <w:rPr>
          <w:rFonts w:asciiTheme="minorHAnsi" w:hAnsiTheme="minorHAnsi"/>
        </w:rPr>
        <w:t>I</w:t>
      </w:r>
      <w:r w:rsidR="008E7700">
        <w:rPr>
          <w:rFonts w:asciiTheme="minorHAnsi" w:hAnsiTheme="minorHAnsi" w:hint="cs"/>
          <w:rtl/>
        </w:rPr>
        <w:t>)</w:t>
      </w:r>
    </w:p>
    <w:p w:rsidR="001714DC" w:rsidRPr="00CA654E" w:rsidRDefault="001714DC" w:rsidP="002946E2">
      <w:pPr>
        <w:pStyle w:val="35"/>
        <w:rPr>
          <w:rtl/>
        </w:rPr>
      </w:pPr>
      <w:bookmarkStart w:id="387" w:name="_Toc318848519"/>
      <w:bookmarkStart w:id="388" w:name="_Toc393946932"/>
      <w:bookmarkStart w:id="389" w:name="_Toc401696940"/>
      <w:bookmarkStart w:id="390" w:name="_Toc401697510"/>
      <w:bookmarkStart w:id="391" w:name="_Toc449854727"/>
      <w:bookmarkStart w:id="392" w:name="_Toc450472461"/>
      <w:bookmarkStart w:id="393" w:name="_Toc495223313"/>
      <w:r w:rsidRPr="00CA654E">
        <w:rPr>
          <w:rtl/>
        </w:rPr>
        <w:t>כללי</w:t>
      </w:r>
      <w:bookmarkEnd w:id="387"/>
      <w:bookmarkEnd w:id="388"/>
      <w:bookmarkEnd w:id="389"/>
      <w:bookmarkEnd w:id="390"/>
      <w:bookmarkEnd w:id="391"/>
      <w:bookmarkEnd w:id="392"/>
      <w:bookmarkEnd w:id="393"/>
    </w:p>
    <w:p w:rsidR="001714DC" w:rsidRPr="00CA654E" w:rsidRDefault="001714DC" w:rsidP="009B3A42">
      <w:pPr>
        <w:pStyle w:val="AlphaList1"/>
        <w:numPr>
          <w:ilvl w:val="0"/>
          <w:numId w:val="48"/>
        </w:numPr>
        <w:tabs>
          <w:tab w:val="clear" w:pos="720"/>
        </w:tabs>
        <w:spacing w:line="360" w:lineRule="auto"/>
        <w:ind w:left="1074"/>
        <w:rPr>
          <w:sz w:val="24"/>
        </w:rPr>
      </w:pPr>
      <w:r>
        <w:rPr>
          <w:sz w:val="24"/>
          <w:rtl/>
        </w:rPr>
        <w:t>רשות המסים בישראל – שע"ם</w:t>
      </w:r>
      <w:r w:rsidRPr="00CA654E">
        <w:rPr>
          <w:sz w:val="24"/>
          <w:rtl/>
        </w:rPr>
        <w:t xml:space="preserve"> אינה נושאת בכל אחריות להוצאה או לנזק שייגרמו למציע בקשר עם השתתפותו במכרז, ובלי לגרוע מכלליות האמור גם בשל אי קביעת הצעתו כזוכה במכרז. מבלי לגרוע מכלליות האמור לעיל, המציעים י</w:t>
      </w:r>
      <w:r>
        <w:rPr>
          <w:rFonts w:hint="cs"/>
          <w:sz w:val="24"/>
          <w:rtl/>
        </w:rPr>
        <w:t>י</w:t>
      </w:r>
      <w:r w:rsidRPr="00CA654E">
        <w:rPr>
          <w:sz w:val="24"/>
          <w:rtl/>
        </w:rPr>
        <w:t xml:space="preserve">שאו בהוצאות ההשתתפות במכרז והכנת ההצעות, ולא יהיו זכאים לכל פיצוי או שיפוי מאת </w:t>
      </w:r>
      <w:r>
        <w:rPr>
          <w:sz w:val="24"/>
          <w:rtl/>
        </w:rPr>
        <w:t>רשות המסים בישראל – שע"ם</w:t>
      </w:r>
      <w:r w:rsidRPr="00CA654E">
        <w:rPr>
          <w:sz w:val="24"/>
          <w:rtl/>
        </w:rPr>
        <w:t xml:space="preserve"> בגין הוצאות אלה.</w:t>
      </w:r>
    </w:p>
    <w:p w:rsidR="001714DC" w:rsidRPr="00CA654E" w:rsidRDefault="001714DC" w:rsidP="009B3A42">
      <w:pPr>
        <w:pStyle w:val="AlphaList1"/>
        <w:numPr>
          <w:ilvl w:val="0"/>
          <w:numId w:val="48"/>
        </w:numPr>
        <w:tabs>
          <w:tab w:val="clear" w:pos="720"/>
        </w:tabs>
        <w:spacing w:line="360" w:lineRule="auto"/>
        <w:ind w:left="1074"/>
        <w:rPr>
          <w:sz w:val="24"/>
        </w:rPr>
      </w:pPr>
      <w:r>
        <w:rPr>
          <w:sz w:val="24"/>
          <w:rtl/>
        </w:rPr>
        <w:t>רשות המסים בישראל – שע"ם</w:t>
      </w:r>
      <w:r w:rsidRPr="00CA654E">
        <w:rPr>
          <w:sz w:val="24"/>
          <w:rtl/>
        </w:rPr>
        <w:t xml:space="preserve"> אינה מתחייבת לקבל את ההצעה הזולה ביותר או חלק ממנה או הצעה כלשהי, והיא רשאית לקבל הצעה בשלמותה או חלקים ממנה ואף לדחות או לפסול את כל ההצעות.</w:t>
      </w:r>
    </w:p>
    <w:p w:rsidR="001714DC" w:rsidRPr="00CA654E" w:rsidRDefault="001714DC" w:rsidP="009B3A42">
      <w:pPr>
        <w:pStyle w:val="AlphaList1"/>
        <w:numPr>
          <w:ilvl w:val="0"/>
          <w:numId w:val="48"/>
        </w:numPr>
        <w:tabs>
          <w:tab w:val="clear" w:pos="720"/>
        </w:tabs>
        <w:spacing w:line="360" w:lineRule="auto"/>
        <w:ind w:left="1074"/>
        <w:rPr>
          <w:sz w:val="24"/>
        </w:rPr>
      </w:pPr>
      <w:r>
        <w:rPr>
          <w:sz w:val="24"/>
          <w:rtl/>
        </w:rPr>
        <w:t>רשות המסים בישראל – שע"ם</w:t>
      </w:r>
      <w:r w:rsidRPr="00CA654E">
        <w:rPr>
          <w:sz w:val="24"/>
          <w:rtl/>
        </w:rPr>
        <w:t xml:space="preserve"> תהא רשאית שלא להתחשב כלל בהצעה שהיא בלתי סבירה מבחינת המחיר הנקוב בה.</w:t>
      </w:r>
    </w:p>
    <w:p w:rsidR="001714DC" w:rsidRPr="00CA654E" w:rsidRDefault="001714DC" w:rsidP="009B3A42">
      <w:pPr>
        <w:pStyle w:val="AlphaList1"/>
        <w:numPr>
          <w:ilvl w:val="0"/>
          <w:numId w:val="48"/>
        </w:numPr>
        <w:tabs>
          <w:tab w:val="clear" w:pos="720"/>
        </w:tabs>
        <w:spacing w:line="360" w:lineRule="auto"/>
        <w:ind w:left="1074"/>
        <w:rPr>
          <w:sz w:val="24"/>
        </w:rPr>
      </w:pPr>
      <w:r>
        <w:rPr>
          <w:sz w:val="24"/>
          <w:rtl/>
        </w:rPr>
        <w:t xml:space="preserve">רשות המסים </w:t>
      </w:r>
      <w:r w:rsidRPr="00A75E4A">
        <w:rPr>
          <w:sz w:val="24"/>
          <w:rtl/>
        </w:rPr>
        <w:t>בישראל -</w:t>
      </w:r>
      <w:r>
        <w:rPr>
          <w:sz w:val="24"/>
          <w:rtl/>
        </w:rPr>
        <w:t xml:space="preserve"> </w:t>
      </w:r>
      <w:r w:rsidRPr="00A75E4A">
        <w:rPr>
          <w:sz w:val="24"/>
          <w:rtl/>
        </w:rPr>
        <w:t>שע"ם שומרת לעצמה את הזכות לפסול הצעה חסרה, מוטעית</w:t>
      </w:r>
      <w:r w:rsidRPr="00CA654E">
        <w:rPr>
          <w:sz w:val="24"/>
          <w:rtl/>
        </w:rPr>
        <w:t xml:space="preserve"> או מבוססת על הנחה בלתי נכונה או על הבנה מוטעית של נושא. </w:t>
      </w:r>
    </w:p>
    <w:p w:rsidR="001714DC" w:rsidRDefault="001714DC" w:rsidP="009B3A42">
      <w:pPr>
        <w:pStyle w:val="AlphaList1"/>
        <w:numPr>
          <w:ilvl w:val="0"/>
          <w:numId w:val="48"/>
        </w:numPr>
        <w:tabs>
          <w:tab w:val="clear" w:pos="720"/>
        </w:tabs>
        <w:spacing w:line="360" w:lineRule="auto"/>
        <w:ind w:left="1074"/>
        <w:rPr>
          <w:sz w:val="24"/>
        </w:rPr>
      </w:pPr>
      <w:r>
        <w:rPr>
          <w:sz w:val="24"/>
          <w:rtl/>
        </w:rPr>
        <w:t>רשות המסים בישראל – שע"ם</w:t>
      </w:r>
      <w:r w:rsidRPr="00CA654E">
        <w:rPr>
          <w:sz w:val="24"/>
          <w:rtl/>
        </w:rPr>
        <w:t xml:space="preserve"> שומרת לעצמה את הזכות לפסול על הסף מציע אשר סיפק בעבר טובין או שירותים </w:t>
      </w:r>
      <w:r>
        <w:rPr>
          <w:sz w:val="24"/>
          <w:rtl/>
        </w:rPr>
        <w:t>למשרד ממשרדי הממשלה</w:t>
      </w:r>
      <w:r w:rsidRPr="00CA654E">
        <w:rPr>
          <w:sz w:val="24"/>
          <w:rtl/>
        </w:rPr>
        <w:t xml:space="preserve"> ולא עמד בלוחות הזמנים ו/או בסטנדרטים של ה</w:t>
      </w:r>
      <w:r w:rsidR="00F85006">
        <w:rPr>
          <w:rFonts w:hint="cs"/>
          <w:sz w:val="24"/>
          <w:rtl/>
        </w:rPr>
        <w:t>קלטות</w:t>
      </w:r>
      <w:r w:rsidRPr="00CA654E">
        <w:rPr>
          <w:sz w:val="24"/>
          <w:rtl/>
        </w:rPr>
        <w:t xml:space="preserve"> או השירות הנדרש</w:t>
      </w:r>
      <w:r w:rsidR="00F85006">
        <w:rPr>
          <w:rFonts w:hint="cs"/>
          <w:sz w:val="24"/>
          <w:rtl/>
        </w:rPr>
        <w:t>ים</w:t>
      </w:r>
      <w:r w:rsidRPr="00CA654E">
        <w:rPr>
          <w:sz w:val="24"/>
          <w:rtl/>
        </w:rPr>
        <w:t xml:space="preserve"> או שקיימת חוות דעת שלילית בכתב על טיב עבודתו, בכפוף למתן זכות טיעון למציע, בכתב או בע"פ, לפי שיקול דעתה של ועדת המכרזים.</w:t>
      </w:r>
    </w:p>
    <w:p w:rsidR="001714DC" w:rsidRPr="00FD3C1E" w:rsidRDefault="001714DC" w:rsidP="009B3A42">
      <w:pPr>
        <w:pStyle w:val="AlphaList1"/>
        <w:numPr>
          <w:ilvl w:val="0"/>
          <w:numId w:val="48"/>
        </w:numPr>
        <w:tabs>
          <w:tab w:val="clear" w:pos="720"/>
        </w:tabs>
        <w:spacing w:line="360" w:lineRule="auto"/>
        <w:ind w:left="1074"/>
        <w:rPr>
          <w:sz w:val="24"/>
          <w:rtl/>
        </w:rPr>
      </w:pPr>
      <w:r>
        <w:rPr>
          <w:sz w:val="24"/>
          <w:rtl/>
        </w:rPr>
        <w:t>רשות המסים בישראל – שע"ם</w:t>
      </w:r>
      <w:r w:rsidRPr="00CA654E">
        <w:rPr>
          <w:sz w:val="24"/>
          <w:rtl/>
        </w:rPr>
        <w:t xml:space="preserve"> </w:t>
      </w:r>
      <w:r w:rsidRPr="00FD3C1E">
        <w:rPr>
          <w:sz w:val="24"/>
          <w:rtl/>
        </w:rPr>
        <w:t>שומרת לעצמה את הזכות להפסיק את ההתקשרות בכל עת עפ"י שיקול דעתה הבלעדית וללא צורך במתן הסבר.</w:t>
      </w:r>
    </w:p>
    <w:p w:rsidR="001714DC" w:rsidRDefault="001714DC" w:rsidP="009B3A42">
      <w:pPr>
        <w:pStyle w:val="AlphaList1"/>
        <w:numPr>
          <w:ilvl w:val="0"/>
          <w:numId w:val="48"/>
        </w:numPr>
        <w:tabs>
          <w:tab w:val="clear" w:pos="720"/>
        </w:tabs>
        <w:spacing w:line="360" w:lineRule="auto"/>
        <w:ind w:left="1074"/>
        <w:rPr>
          <w:sz w:val="24"/>
        </w:rPr>
      </w:pPr>
      <w:r>
        <w:rPr>
          <w:sz w:val="24"/>
          <w:rtl/>
        </w:rPr>
        <w:t>רשות המסים בישראל</w:t>
      </w:r>
      <w:r w:rsidRPr="00D50E2F">
        <w:rPr>
          <w:sz w:val="24"/>
          <w:rtl/>
        </w:rPr>
        <w:t xml:space="preserve"> - שע"ם שומרת לעצמה את הזכות להפעיל מומחי</w:t>
      </w:r>
      <w:r>
        <w:rPr>
          <w:rFonts w:hint="cs"/>
          <w:sz w:val="24"/>
          <w:rtl/>
        </w:rPr>
        <w:t xml:space="preserve">ם מקצועיים </w:t>
      </w:r>
      <w:r w:rsidRPr="00D50E2F">
        <w:rPr>
          <w:sz w:val="24"/>
          <w:rtl/>
        </w:rPr>
        <w:t xml:space="preserve">נוספים </w:t>
      </w:r>
      <w:r>
        <w:rPr>
          <w:rFonts w:hint="cs"/>
          <w:sz w:val="24"/>
          <w:rtl/>
        </w:rPr>
        <w:t xml:space="preserve">כולל בנושאי אבטחת מידע </w:t>
      </w:r>
      <w:r w:rsidRPr="00D50E2F">
        <w:rPr>
          <w:sz w:val="24"/>
          <w:rtl/>
        </w:rPr>
        <w:t>ו</w:t>
      </w:r>
      <w:r w:rsidR="002E507C">
        <w:rPr>
          <w:rFonts w:hint="cs"/>
          <w:sz w:val="24"/>
          <w:rtl/>
        </w:rPr>
        <w:t>המציע</w:t>
      </w:r>
      <w:r w:rsidRPr="00D50E2F">
        <w:rPr>
          <w:sz w:val="24"/>
          <w:rtl/>
        </w:rPr>
        <w:t xml:space="preserve"> מתחייב כי עובדיו ישתפו עמם פעולה ככל שיידרש כמו עם כל שאר עובדי </w:t>
      </w:r>
      <w:r>
        <w:rPr>
          <w:sz w:val="24"/>
          <w:rtl/>
        </w:rPr>
        <w:t>המזמין</w:t>
      </w:r>
      <w:r w:rsidRPr="00D50E2F">
        <w:rPr>
          <w:sz w:val="24"/>
          <w:rtl/>
        </w:rPr>
        <w:t>.</w:t>
      </w:r>
    </w:p>
    <w:p w:rsidR="001714DC" w:rsidRPr="003D32D4" w:rsidRDefault="001714DC" w:rsidP="009B3A42">
      <w:pPr>
        <w:pStyle w:val="AlphaList1"/>
        <w:numPr>
          <w:ilvl w:val="0"/>
          <w:numId w:val="48"/>
        </w:numPr>
        <w:tabs>
          <w:tab w:val="clear" w:pos="720"/>
        </w:tabs>
        <w:spacing w:line="360" w:lineRule="auto"/>
        <w:ind w:left="1074"/>
        <w:rPr>
          <w:sz w:val="24"/>
        </w:rPr>
      </w:pPr>
      <w:r w:rsidRPr="003D32D4">
        <w:rPr>
          <w:rFonts w:hint="eastAsia"/>
          <w:sz w:val="24"/>
          <w:rtl/>
        </w:rPr>
        <w:t>רשות</w:t>
      </w:r>
      <w:r w:rsidRPr="003D32D4">
        <w:rPr>
          <w:sz w:val="24"/>
          <w:rtl/>
        </w:rPr>
        <w:t xml:space="preserve"> המסים</w:t>
      </w:r>
      <w:r w:rsidRPr="003D32D4">
        <w:rPr>
          <w:rtl/>
        </w:rPr>
        <w:t xml:space="preserve"> בישראל- שע"ם </w:t>
      </w:r>
      <w:r w:rsidRPr="003D32D4">
        <w:rPr>
          <w:rFonts w:hint="eastAsia"/>
          <w:rtl/>
        </w:rPr>
        <w:t>מבהירה</w:t>
      </w:r>
      <w:r w:rsidRPr="003D32D4">
        <w:rPr>
          <w:rtl/>
        </w:rPr>
        <w:t xml:space="preserve"> כי המציע הזוכה אינו עובד רשות המסים בישראל ושירותיו נשכרים לתקופה מוגבלת, המציע הזוכה לא ישתלב באופן בפעילות הרגילה והשוטפת ובהיררכיה הארגונית של רשות </w:t>
      </w:r>
      <w:r w:rsidR="00791DC9" w:rsidRPr="003D32D4">
        <w:rPr>
          <w:rtl/>
        </w:rPr>
        <w:t>ה</w:t>
      </w:r>
      <w:r w:rsidR="00791DC9">
        <w:rPr>
          <w:rFonts w:hint="cs"/>
          <w:rtl/>
        </w:rPr>
        <w:t>מס</w:t>
      </w:r>
      <w:r w:rsidR="00791DC9" w:rsidRPr="003D32D4">
        <w:rPr>
          <w:rtl/>
        </w:rPr>
        <w:t xml:space="preserve">ים </w:t>
      </w:r>
      <w:r w:rsidRPr="003D32D4">
        <w:rPr>
          <w:rtl/>
        </w:rPr>
        <w:t xml:space="preserve">בישראל ולא יעביר הוראות לעובדים, אלא באמצעות הנהלת רשות המסים בישראל או ע"י אנשי הקשר של רשות המסים בישראל, מקום מושבו העיקרי יהיה מחוץ לכותלי רשות המסים בישראל ולא ייהנה משירותים מנהליים של רשות המסים בישראל (כגון: חדר, מזכירה, טלפון, מחשב ואמצעים אחרים לביצוע העבודה הניתנים לעובדים מן המניין), המציע הזוכה לא ישתמש בסמכויות חוקיות המוקנות לעובדי רשות המסים בישראל, המציע הזוכה לא יציג עצמו מול גורמי חוץ כעובד רשות המסים </w:t>
      </w:r>
      <w:r w:rsidRPr="003D32D4">
        <w:rPr>
          <w:rFonts w:hint="eastAsia"/>
          <w:rtl/>
        </w:rPr>
        <w:t>בישראל</w:t>
      </w:r>
      <w:r w:rsidRPr="003D32D4">
        <w:rPr>
          <w:rtl/>
        </w:rPr>
        <w:t xml:space="preserve"> </w:t>
      </w:r>
      <w:r w:rsidRPr="003D32D4">
        <w:rPr>
          <w:rFonts w:hint="eastAsia"/>
          <w:rtl/>
        </w:rPr>
        <w:t>אלא</w:t>
      </w:r>
      <w:r w:rsidRPr="003D32D4">
        <w:rPr>
          <w:rtl/>
        </w:rPr>
        <w:t xml:space="preserve"> כפועל מטעם רשות המסים.</w:t>
      </w:r>
    </w:p>
    <w:p w:rsidR="001714DC" w:rsidRDefault="001714DC" w:rsidP="002946E2">
      <w:pPr>
        <w:pStyle w:val="35"/>
        <w:rPr>
          <w:rtl/>
        </w:rPr>
      </w:pPr>
      <w:bookmarkStart w:id="394" w:name="_Toc318848520"/>
      <w:bookmarkStart w:id="395" w:name="_Toc393946933"/>
      <w:bookmarkStart w:id="396" w:name="_Toc401696941"/>
      <w:bookmarkStart w:id="397" w:name="_Toc401697511"/>
      <w:bookmarkStart w:id="398" w:name="_Toc449854728"/>
      <w:bookmarkStart w:id="399" w:name="_Toc450472462"/>
      <w:bookmarkStart w:id="400" w:name="_Toc495223314"/>
      <w:bookmarkStart w:id="401" w:name="_Toc203374494"/>
      <w:r w:rsidRPr="002855A9">
        <w:rPr>
          <w:rtl/>
        </w:rPr>
        <w:t xml:space="preserve">פיצול ההתקשרות  </w:t>
      </w:r>
      <w:r w:rsidRPr="002855A9">
        <w:t>(N)</w:t>
      </w:r>
      <w:bookmarkEnd w:id="394"/>
      <w:bookmarkEnd w:id="395"/>
      <w:bookmarkEnd w:id="396"/>
      <w:bookmarkEnd w:id="397"/>
      <w:bookmarkEnd w:id="398"/>
      <w:bookmarkEnd w:id="399"/>
      <w:bookmarkEnd w:id="400"/>
    </w:p>
    <w:p w:rsidR="001714DC" w:rsidRPr="00444BA9" w:rsidRDefault="001714DC" w:rsidP="002946E2">
      <w:pPr>
        <w:pStyle w:val="35"/>
        <w:rPr>
          <w:rtl/>
        </w:rPr>
      </w:pPr>
      <w:bookmarkStart w:id="402" w:name="_Toc203374495"/>
      <w:bookmarkStart w:id="403" w:name="_Toc204289420"/>
      <w:bookmarkStart w:id="404" w:name="_Toc318848521"/>
      <w:bookmarkStart w:id="405" w:name="_Toc393946934"/>
      <w:bookmarkStart w:id="406" w:name="_Toc401696942"/>
      <w:bookmarkStart w:id="407" w:name="_Toc401697512"/>
      <w:bookmarkStart w:id="408" w:name="_Toc449854729"/>
      <w:bookmarkStart w:id="409" w:name="_Toc450472463"/>
      <w:bookmarkStart w:id="410" w:name="_Toc495223315"/>
      <w:bookmarkEnd w:id="401"/>
      <w:r w:rsidRPr="00444BA9">
        <w:rPr>
          <w:rtl/>
        </w:rPr>
        <w:t>בחירת זוכה</w:t>
      </w:r>
      <w:bookmarkEnd w:id="402"/>
      <w:bookmarkEnd w:id="403"/>
      <w:r w:rsidRPr="00444BA9">
        <w:rPr>
          <w:rtl/>
        </w:rPr>
        <w:t xml:space="preserve"> חליפי</w:t>
      </w:r>
      <w:bookmarkEnd w:id="404"/>
      <w:bookmarkEnd w:id="405"/>
      <w:bookmarkEnd w:id="406"/>
      <w:bookmarkEnd w:id="407"/>
      <w:bookmarkEnd w:id="408"/>
      <w:bookmarkEnd w:id="409"/>
      <w:bookmarkEnd w:id="410"/>
    </w:p>
    <w:p w:rsidR="001714DC" w:rsidRPr="00305564" w:rsidRDefault="001714DC" w:rsidP="004078A8">
      <w:pPr>
        <w:pStyle w:val="Normal11"/>
        <w:spacing w:line="360" w:lineRule="auto"/>
        <w:ind w:left="790"/>
      </w:pPr>
      <w:r w:rsidRPr="00305564">
        <w:rPr>
          <w:sz w:val="24"/>
          <w:rtl/>
        </w:rPr>
        <w:t>בהחלטתה על הזוכה במכרז רשאית רשות המסים בישראל – שע"ם להחליט על מציע שהוא במקום שני לזכייה. מציע זה יהיה לזוכה במכרז, אם בתוך 6 חודשים מיום פרסום הזוכה התקיים אחד מן התנאים הבאים:</w:t>
      </w:r>
    </w:p>
    <w:p w:rsidR="001714DC" w:rsidRPr="00305564" w:rsidRDefault="001714DC" w:rsidP="004078A8">
      <w:pPr>
        <w:pStyle w:val="NumberList1"/>
        <w:tabs>
          <w:tab w:val="clear" w:pos="720"/>
        </w:tabs>
        <w:spacing w:line="360" w:lineRule="auto"/>
        <w:ind w:left="1215"/>
        <w:rPr>
          <w:sz w:val="24"/>
        </w:rPr>
      </w:pPr>
      <w:r w:rsidRPr="00305564">
        <w:rPr>
          <w:sz w:val="24"/>
          <w:rtl/>
        </w:rPr>
        <w:t>לא חתם הזוכה הראשון על חוזה ההתקשרות;</w:t>
      </w:r>
    </w:p>
    <w:p w:rsidR="001714DC" w:rsidRPr="00305564" w:rsidRDefault="001714DC" w:rsidP="004078A8">
      <w:pPr>
        <w:pStyle w:val="NumberList1"/>
        <w:tabs>
          <w:tab w:val="clear" w:pos="720"/>
        </w:tabs>
        <w:spacing w:line="360" w:lineRule="auto"/>
        <w:ind w:left="1215"/>
        <w:rPr>
          <w:sz w:val="24"/>
        </w:rPr>
      </w:pPr>
      <w:r w:rsidRPr="00305564">
        <w:rPr>
          <w:sz w:val="24"/>
          <w:rtl/>
        </w:rPr>
        <w:t>לא המציא הזוכה הראשון מסמכים שנדרשו בחוזה ההתקשרות;</w:t>
      </w:r>
    </w:p>
    <w:p w:rsidR="001714DC" w:rsidRPr="00305564" w:rsidRDefault="001714DC" w:rsidP="004078A8">
      <w:pPr>
        <w:pStyle w:val="NumberList1"/>
        <w:tabs>
          <w:tab w:val="clear" w:pos="720"/>
        </w:tabs>
        <w:spacing w:line="360" w:lineRule="auto"/>
        <w:ind w:left="1215"/>
        <w:rPr>
          <w:sz w:val="24"/>
        </w:rPr>
      </w:pPr>
      <w:r w:rsidRPr="00305564">
        <w:rPr>
          <w:sz w:val="24"/>
          <w:rtl/>
        </w:rPr>
        <w:t>חזר בו הזוכה הראשון מהצעתו;</w:t>
      </w:r>
    </w:p>
    <w:p w:rsidR="001714DC" w:rsidRPr="00305564" w:rsidRDefault="001714DC" w:rsidP="004078A8">
      <w:pPr>
        <w:pStyle w:val="NumberList1"/>
        <w:tabs>
          <w:tab w:val="clear" w:pos="720"/>
        </w:tabs>
        <w:spacing w:line="360" w:lineRule="auto"/>
        <w:ind w:left="1215"/>
        <w:rPr>
          <w:sz w:val="24"/>
        </w:rPr>
      </w:pPr>
      <w:r w:rsidRPr="00305564">
        <w:rPr>
          <w:sz w:val="24"/>
          <w:rtl/>
        </w:rPr>
        <w:t>הזוכה הראשון לא קיים תנאי מוקדם להתקשרות.</w:t>
      </w:r>
    </w:p>
    <w:p w:rsidR="001714DC" w:rsidRPr="00305564" w:rsidRDefault="001714DC" w:rsidP="004078A8">
      <w:pPr>
        <w:pStyle w:val="Normal11"/>
        <w:spacing w:line="360" w:lineRule="auto"/>
        <w:ind w:left="790"/>
        <w:rPr>
          <w:sz w:val="24"/>
          <w:rtl/>
        </w:rPr>
      </w:pPr>
      <w:r w:rsidRPr="00305564">
        <w:rPr>
          <w:sz w:val="24"/>
          <w:rtl/>
        </w:rPr>
        <w:t>היה והזוכה השני ויתר על זכותו או שגם הוא לא עמד באחד מן התנאים הנ"ל רשאית רשות המסים בישראל – שע"ם לפנות לזוכה הבא אחריו בתור וכך גם הלאה.</w:t>
      </w:r>
    </w:p>
    <w:p w:rsidR="001714DC" w:rsidRPr="001B5D4B" w:rsidRDefault="001714DC" w:rsidP="004078A8">
      <w:pPr>
        <w:pStyle w:val="Normal11"/>
        <w:spacing w:line="360" w:lineRule="auto"/>
        <w:ind w:left="790"/>
        <w:rPr>
          <w:sz w:val="24"/>
        </w:rPr>
      </w:pPr>
      <w:r w:rsidRPr="00305564">
        <w:rPr>
          <w:sz w:val="24"/>
          <w:rtl/>
        </w:rPr>
        <w:t>אין בהוראה זו כדי לגרוע מהאמור לעיל בסעיף 0.6.1 ד' ו-ה'.</w:t>
      </w:r>
    </w:p>
    <w:p w:rsidR="001714DC" w:rsidRPr="00CA654E" w:rsidRDefault="001714DC" w:rsidP="002946E2">
      <w:pPr>
        <w:pStyle w:val="35"/>
        <w:rPr>
          <w:rtl/>
        </w:rPr>
      </w:pPr>
      <w:bookmarkStart w:id="411" w:name="_Toc318848522"/>
      <w:bookmarkStart w:id="412" w:name="_Toc393946935"/>
      <w:bookmarkStart w:id="413" w:name="_Toc401696943"/>
      <w:bookmarkStart w:id="414" w:name="_Toc401697513"/>
      <w:bookmarkStart w:id="415" w:name="_Toc449854730"/>
      <w:bookmarkStart w:id="416" w:name="_Toc450472464"/>
      <w:bookmarkStart w:id="417" w:name="_Toc495223316"/>
      <w:bookmarkStart w:id="418" w:name="_Toc203374496"/>
      <w:bookmarkStart w:id="419" w:name="_Toc204289421"/>
      <w:r w:rsidRPr="00CA654E">
        <w:rPr>
          <w:rtl/>
        </w:rPr>
        <w:t>ביטול המכרז</w:t>
      </w:r>
      <w:bookmarkEnd w:id="411"/>
      <w:bookmarkEnd w:id="412"/>
      <w:bookmarkEnd w:id="413"/>
      <w:bookmarkEnd w:id="414"/>
      <w:bookmarkEnd w:id="415"/>
      <w:bookmarkEnd w:id="416"/>
      <w:bookmarkEnd w:id="417"/>
      <w:r w:rsidRPr="00CA654E">
        <w:rPr>
          <w:rtl/>
        </w:rPr>
        <w:t xml:space="preserve"> </w:t>
      </w:r>
      <w:bookmarkEnd w:id="418"/>
      <w:bookmarkEnd w:id="419"/>
    </w:p>
    <w:p w:rsidR="001714DC" w:rsidRPr="00CA654E" w:rsidRDefault="001714DC" w:rsidP="004078A8">
      <w:pPr>
        <w:pStyle w:val="Normal11"/>
        <w:spacing w:line="360" w:lineRule="auto"/>
        <w:ind w:left="790"/>
        <w:rPr>
          <w:sz w:val="24"/>
        </w:rPr>
      </w:pPr>
      <w:r>
        <w:rPr>
          <w:sz w:val="24"/>
          <w:rtl/>
        </w:rPr>
        <w:t>רשות המסים בישראל – שע"ם</w:t>
      </w:r>
      <w:r w:rsidRPr="00CA654E">
        <w:rPr>
          <w:sz w:val="24"/>
          <w:rtl/>
        </w:rPr>
        <w:t xml:space="preserve"> רשאית לבטל את המכרז או לצאת במכרז חדש, </w:t>
      </w:r>
      <w:r>
        <w:rPr>
          <w:rFonts w:hint="cs"/>
          <w:sz w:val="24"/>
          <w:rtl/>
        </w:rPr>
        <w:t xml:space="preserve">מכל סיבה שהיא לרבות בשל העדר/חוסר בתקציב, הכל </w:t>
      </w:r>
      <w:r w:rsidRPr="00CA654E">
        <w:rPr>
          <w:sz w:val="24"/>
          <w:rtl/>
        </w:rPr>
        <w:t>לפי שיקול דעתה הבלעדי.</w:t>
      </w:r>
      <w:r w:rsidRPr="00CA654E">
        <w:rPr>
          <w:sz w:val="24"/>
          <w:rtl/>
        </w:rPr>
        <w:tab/>
      </w:r>
      <w:r w:rsidRPr="00CA654E">
        <w:rPr>
          <w:sz w:val="24"/>
          <w:rtl/>
        </w:rPr>
        <w:br/>
        <w:t xml:space="preserve">למען הסר ספק מובהר בזה, כי אם חזרה בה </w:t>
      </w:r>
      <w:r>
        <w:rPr>
          <w:sz w:val="24"/>
          <w:rtl/>
        </w:rPr>
        <w:t>רשות המסים בישראל – שע"ם</w:t>
      </w:r>
      <w:r w:rsidRPr="00CA654E">
        <w:rPr>
          <w:sz w:val="24"/>
          <w:rtl/>
        </w:rPr>
        <w:t xml:space="preserve"> מפניה זו כאמור בסעיף זה לעיל, היא לא ת</w:t>
      </w:r>
      <w:r>
        <w:rPr>
          <w:rFonts w:hint="cs"/>
          <w:sz w:val="24"/>
          <w:rtl/>
        </w:rPr>
        <w:t>י</w:t>
      </w:r>
      <w:r w:rsidRPr="00CA654E">
        <w:rPr>
          <w:sz w:val="24"/>
          <w:rtl/>
        </w:rPr>
        <w:t>שא בכל אחריות להוצאה או לנזק שייגרמו למציע הזוכה או למי מן המציעים בקשר עם קביעתו כזוכה במכרז ו/או בקשר עם השתתפותו במכרז, לפי העניין. המציע י</w:t>
      </w:r>
      <w:r>
        <w:rPr>
          <w:rFonts w:hint="cs"/>
          <w:sz w:val="24"/>
          <w:rtl/>
        </w:rPr>
        <w:t>י</w:t>
      </w:r>
      <w:r w:rsidRPr="00CA654E">
        <w:rPr>
          <w:sz w:val="24"/>
          <w:rtl/>
        </w:rPr>
        <w:t xml:space="preserve">שא בכל הוצאותיו לשם הכנת המכרז, ובכלל, והמציע מוותר בזאת על כל טענה לפיצוי או שיפוי או החזר כספים כלשהם הכרוכים בהכנת המכרז והגשתו. </w:t>
      </w:r>
    </w:p>
    <w:p w:rsidR="001714DC" w:rsidRPr="00CA654E" w:rsidRDefault="001714DC" w:rsidP="002946E2">
      <w:pPr>
        <w:pStyle w:val="35"/>
        <w:rPr>
          <w:rtl/>
        </w:rPr>
      </w:pPr>
      <w:bookmarkStart w:id="420" w:name="_Toc318848523"/>
      <w:bookmarkStart w:id="421" w:name="_Toc393946936"/>
      <w:bookmarkStart w:id="422" w:name="_Toc401696944"/>
      <w:bookmarkStart w:id="423" w:name="_Toc401697514"/>
      <w:bookmarkStart w:id="424" w:name="_Toc449854731"/>
      <w:bookmarkStart w:id="425" w:name="_Toc450472465"/>
      <w:bookmarkStart w:id="426" w:name="_Toc495223317"/>
      <w:bookmarkStart w:id="427" w:name="_Toc203374497"/>
      <w:bookmarkStart w:id="428" w:name="_Toc204289422"/>
      <w:r w:rsidRPr="00CA654E">
        <w:rPr>
          <w:rtl/>
        </w:rPr>
        <w:t>שינוי בהיקף ההתקשרות</w:t>
      </w:r>
      <w:bookmarkEnd w:id="420"/>
      <w:bookmarkEnd w:id="421"/>
      <w:bookmarkEnd w:id="422"/>
      <w:bookmarkEnd w:id="423"/>
      <w:bookmarkEnd w:id="424"/>
      <w:bookmarkEnd w:id="425"/>
      <w:bookmarkEnd w:id="426"/>
      <w:r w:rsidRPr="00CA654E">
        <w:rPr>
          <w:rtl/>
        </w:rPr>
        <w:t xml:space="preserve"> </w:t>
      </w:r>
      <w:bookmarkEnd w:id="427"/>
      <w:bookmarkEnd w:id="428"/>
    </w:p>
    <w:p w:rsidR="001714DC" w:rsidRDefault="001714DC" w:rsidP="004078A8">
      <w:pPr>
        <w:pStyle w:val="Normal11"/>
        <w:spacing w:line="360" w:lineRule="auto"/>
        <w:ind w:left="790"/>
        <w:rPr>
          <w:rtl/>
        </w:rPr>
      </w:pPr>
      <w:r w:rsidRPr="001036BB">
        <w:rPr>
          <w:rtl/>
        </w:rPr>
        <w:t xml:space="preserve">מובהר כי הכמויות המפורטות במכרז זה הנן על פי אומדן והערכה בלבד ואין בהן משום התחייבות כלשהי לרכישת כמות כלשהי של שירותים. </w:t>
      </w:r>
    </w:p>
    <w:p w:rsidR="000408BC" w:rsidRPr="000408BC" w:rsidRDefault="000408BC" w:rsidP="00D1004C">
      <w:pPr>
        <w:pStyle w:val="Normal11"/>
        <w:spacing w:line="360" w:lineRule="auto"/>
        <w:ind w:left="790"/>
      </w:pPr>
      <w:r w:rsidRPr="000408BC">
        <w:rPr>
          <w:rtl/>
        </w:rPr>
        <w:t xml:space="preserve">רשות המסים בישראל – שע"ם </w:t>
      </w:r>
      <w:r w:rsidRPr="000408BC">
        <w:rPr>
          <w:rFonts w:hint="cs"/>
          <w:rtl/>
        </w:rPr>
        <w:t>שומרת</w:t>
      </w:r>
      <w:r w:rsidRPr="000408BC">
        <w:t xml:space="preserve"> </w:t>
      </w:r>
      <w:r w:rsidRPr="000408BC">
        <w:rPr>
          <w:rFonts w:hint="cs"/>
          <w:rtl/>
        </w:rPr>
        <w:t>לעצמה</w:t>
      </w:r>
      <w:r w:rsidRPr="000408BC">
        <w:t xml:space="preserve"> </w:t>
      </w:r>
      <w:r w:rsidRPr="000408BC">
        <w:rPr>
          <w:rFonts w:hint="cs"/>
          <w:rtl/>
        </w:rPr>
        <w:t>את</w:t>
      </w:r>
      <w:r w:rsidRPr="000408BC">
        <w:t xml:space="preserve"> </w:t>
      </w:r>
      <w:r w:rsidRPr="000408BC">
        <w:rPr>
          <w:rFonts w:hint="cs"/>
          <w:rtl/>
        </w:rPr>
        <w:t>הזכות</w:t>
      </w:r>
      <w:r w:rsidRPr="000408BC">
        <w:t xml:space="preserve"> </w:t>
      </w:r>
      <w:r w:rsidRPr="000408BC">
        <w:rPr>
          <w:rFonts w:hint="cs"/>
          <w:rtl/>
        </w:rPr>
        <w:t>הבלעדית</w:t>
      </w:r>
      <w:r w:rsidRPr="000408BC">
        <w:t xml:space="preserve">, </w:t>
      </w:r>
      <w:r w:rsidRPr="000408BC">
        <w:rPr>
          <w:rFonts w:hint="cs"/>
          <w:rtl/>
        </w:rPr>
        <w:t>לצמצם</w:t>
      </w:r>
      <w:r w:rsidRPr="000408BC">
        <w:t xml:space="preserve"> </w:t>
      </w:r>
      <w:r w:rsidRPr="000408BC">
        <w:rPr>
          <w:rFonts w:hint="cs"/>
          <w:rtl/>
        </w:rPr>
        <w:t>או</w:t>
      </w:r>
      <w:r w:rsidRPr="000408BC">
        <w:t xml:space="preserve"> </w:t>
      </w:r>
      <w:r w:rsidRPr="000408BC">
        <w:rPr>
          <w:rFonts w:hint="cs"/>
          <w:rtl/>
        </w:rPr>
        <w:t>להרחיב</w:t>
      </w:r>
      <w:r w:rsidRPr="000408BC">
        <w:t xml:space="preserve"> </w:t>
      </w:r>
      <w:r w:rsidRPr="000408BC">
        <w:rPr>
          <w:rFonts w:hint="cs"/>
          <w:rtl/>
        </w:rPr>
        <w:t>את</w:t>
      </w:r>
      <w:r w:rsidRPr="000408BC">
        <w:t xml:space="preserve"> </w:t>
      </w:r>
      <w:r w:rsidRPr="000408BC">
        <w:rPr>
          <w:rFonts w:hint="cs"/>
          <w:rtl/>
        </w:rPr>
        <w:t>היקף</w:t>
      </w:r>
      <w:r w:rsidRPr="000408BC">
        <w:t xml:space="preserve"> </w:t>
      </w:r>
      <w:r w:rsidRPr="000408BC">
        <w:rPr>
          <w:rFonts w:hint="cs"/>
          <w:rtl/>
        </w:rPr>
        <w:t>ההתקשרות</w:t>
      </w:r>
      <w:r w:rsidRPr="000408BC">
        <w:t xml:space="preserve"> </w:t>
      </w:r>
      <w:r w:rsidRPr="000408BC">
        <w:rPr>
          <w:rFonts w:hint="eastAsia"/>
          <w:rtl/>
        </w:rPr>
        <w:t>ותכולתה</w:t>
      </w:r>
      <w:r w:rsidRPr="000408BC">
        <w:t xml:space="preserve"> </w:t>
      </w:r>
      <w:r w:rsidRPr="000408BC">
        <w:rPr>
          <w:rFonts w:hint="cs"/>
          <w:rtl/>
        </w:rPr>
        <w:t>ביחס לתכנון</w:t>
      </w:r>
      <w:r w:rsidRPr="000408BC">
        <w:t xml:space="preserve"> </w:t>
      </w:r>
      <w:r w:rsidRPr="000408BC">
        <w:rPr>
          <w:rFonts w:hint="cs"/>
          <w:rtl/>
        </w:rPr>
        <w:t>והצעת</w:t>
      </w:r>
      <w:r w:rsidRPr="000408BC">
        <w:t xml:space="preserve"> </w:t>
      </w:r>
      <w:r w:rsidRPr="000408BC">
        <w:rPr>
          <w:rFonts w:hint="cs"/>
          <w:rtl/>
        </w:rPr>
        <w:t>המחיר</w:t>
      </w:r>
      <w:r w:rsidRPr="000408BC">
        <w:t xml:space="preserve"> </w:t>
      </w:r>
      <w:r w:rsidRPr="000408BC">
        <w:rPr>
          <w:rFonts w:hint="cs"/>
          <w:rtl/>
        </w:rPr>
        <w:t>המקוריים</w:t>
      </w:r>
      <w:r w:rsidRPr="000408BC">
        <w:t xml:space="preserve"> </w:t>
      </w:r>
      <w:r w:rsidRPr="000408BC">
        <w:rPr>
          <w:rFonts w:hint="cs"/>
          <w:rtl/>
        </w:rPr>
        <w:t>והכול</w:t>
      </w:r>
      <w:r w:rsidRPr="000408BC">
        <w:t xml:space="preserve"> </w:t>
      </w:r>
      <w:r w:rsidRPr="000408BC">
        <w:rPr>
          <w:rFonts w:hint="cs"/>
          <w:rtl/>
        </w:rPr>
        <w:t>בהתאם</w:t>
      </w:r>
      <w:r w:rsidRPr="000408BC">
        <w:t xml:space="preserve"> </w:t>
      </w:r>
      <w:r w:rsidRPr="000408BC">
        <w:rPr>
          <w:rFonts w:hint="cs"/>
          <w:rtl/>
        </w:rPr>
        <w:t>לצרכי</w:t>
      </w:r>
      <w:r>
        <w:rPr>
          <w:rFonts w:hint="cs"/>
          <w:rtl/>
        </w:rPr>
        <w:t>ם</w:t>
      </w:r>
      <w:r w:rsidRPr="000408BC">
        <w:t xml:space="preserve"> </w:t>
      </w:r>
      <w:r w:rsidRPr="000408BC">
        <w:rPr>
          <w:rFonts w:hint="cs"/>
          <w:rtl/>
        </w:rPr>
        <w:t>בפועל</w:t>
      </w:r>
      <w:r w:rsidRPr="000408BC">
        <w:t xml:space="preserve"> </w:t>
      </w:r>
      <w:r w:rsidRPr="000408BC">
        <w:rPr>
          <w:rFonts w:hint="cs"/>
          <w:rtl/>
        </w:rPr>
        <w:t>בתקופת</w:t>
      </w:r>
      <w:r w:rsidRPr="000408BC">
        <w:t xml:space="preserve"> </w:t>
      </w:r>
      <w:r w:rsidRPr="000408BC">
        <w:rPr>
          <w:rFonts w:hint="cs"/>
          <w:rtl/>
        </w:rPr>
        <w:t>ההתקשרות</w:t>
      </w:r>
      <w:r w:rsidRPr="000408BC">
        <w:t xml:space="preserve">, </w:t>
      </w:r>
      <w:r w:rsidRPr="000408BC">
        <w:rPr>
          <w:rFonts w:hint="cs"/>
          <w:rtl/>
        </w:rPr>
        <w:t>הוראות</w:t>
      </w:r>
      <w:r w:rsidRPr="000408BC">
        <w:t xml:space="preserve"> </w:t>
      </w:r>
      <w:r w:rsidRPr="000408BC">
        <w:rPr>
          <w:rFonts w:hint="cs"/>
          <w:rtl/>
        </w:rPr>
        <w:t>חוק התקציב</w:t>
      </w:r>
      <w:r w:rsidRPr="000408BC">
        <w:t xml:space="preserve"> </w:t>
      </w:r>
      <w:r w:rsidRPr="000408BC">
        <w:rPr>
          <w:rFonts w:hint="cs"/>
          <w:rtl/>
        </w:rPr>
        <w:t>וכל</w:t>
      </w:r>
      <w:r w:rsidRPr="000408BC">
        <w:t xml:space="preserve"> </w:t>
      </w:r>
      <w:r w:rsidRPr="000408BC">
        <w:rPr>
          <w:rFonts w:hint="cs"/>
          <w:rtl/>
        </w:rPr>
        <w:t>דין.</w:t>
      </w:r>
      <w:r w:rsidRPr="000408BC">
        <w:t xml:space="preserve"> </w:t>
      </w:r>
      <w:r w:rsidRPr="000408BC">
        <w:rPr>
          <w:rFonts w:hint="cs"/>
          <w:rtl/>
        </w:rPr>
        <w:t>היה</w:t>
      </w:r>
      <w:r w:rsidRPr="000408BC">
        <w:t xml:space="preserve"> </w:t>
      </w:r>
      <w:r w:rsidRPr="000408BC">
        <w:rPr>
          <w:rFonts w:hint="cs"/>
          <w:rtl/>
        </w:rPr>
        <w:t>והרשות</w:t>
      </w:r>
      <w:r w:rsidRPr="000408BC">
        <w:t xml:space="preserve"> </w:t>
      </w:r>
      <w:r w:rsidRPr="000408BC">
        <w:rPr>
          <w:rFonts w:hint="cs"/>
          <w:rtl/>
        </w:rPr>
        <w:t>תבקש</w:t>
      </w:r>
      <w:r w:rsidRPr="000408BC">
        <w:t xml:space="preserve"> </w:t>
      </w:r>
      <w:r w:rsidRPr="000408BC">
        <w:rPr>
          <w:rFonts w:hint="cs"/>
          <w:rtl/>
        </w:rPr>
        <w:t>להרחיב</w:t>
      </w:r>
      <w:r w:rsidRPr="000408BC">
        <w:t xml:space="preserve"> </w:t>
      </w:r>
      <w:r w:rsidRPr="000408BC">
        <w:rPr>
          <w:rFonts w:hint="cs"/>
          <w:rtl/>
        </w:rPr>
        <w:t>או</w:t>
      </w:r>
      <w:r w:rsidRPr="000408BC">
        <w:t xml:space="preserve"> </w:t>
      </w:r>
      <w:r w:rsidRPr="000408BC">
        <w:rPr>
          <w:rFonts w:hint="cs"/>
          <w:rtl/>
        </w:rPr>
        <w:t>לצמצם</w:t>
      </w:r>
      <w:r w:rsidRPr="000408BC">
        <w:t xml:space="preserve"> </w:t>
      </w:r>
      <w:r w:rsidRPr="000408BC">
        <w:rPr>
          <w:rFonts w:hint="cs"/>
          <w:rtl/>
        </w:rPr>
        <w:t>את</w:t>
      </w:r>
      <w:r w:rsidRPr="000408BC">
        <w:t xml:space="preserve"> </w:t>
      </w:r>
      <w:r w:rsidRPr="000408BC">
        <w:rPr>
          <w:rFonts w:hint="cs"/>
          <w:rtl/>
        </w:rPr>
        <w:t>היקף</w:t>
      </w:r>
      <w:r w:rsidRPr="000408BC">
        <w:t xml:space="preserve"> </w:t>
      </w:r>
      <w:r w:rsidRPr="000408BC">
        <w:rPr>
          <w:rFonts w:hint="cs"/>
          <w:rtl/>
        </w:rPr>
        <w:t>השירותים</w:t>
      </w:r>
      <w:r w:rsidRPr="000408BC">
        <w:t xml:space="preserve"> </w:t>
      </w:r>
      <w:r w:rsidRPr="000408BC">
        <w:rPr>
          <w:rFonts w:hint="cs"/>
          <w:rtl/>
        </w:rPr>
        <w:t>הנדרשים</w:t>
      </w:r>
      <w:r w:rsidRPr="000408BC">
        <w:t xml:space="preserve">, </w:t>
      </w:r>
      <w:r w:rsidRPr="000408BC">
        <w:rPr>
          <w:rFonts w:hint="cs"/>
          <w:rtl/>
        </w:rPr>
        <w:t>הזוכה במכרז</w:t>
      </w:r>
      <w:r w:rsidRPr="000408BC">
        <w:t xml:space="preserve"> </w:t>
      </w:r>
      <w:r w:rsidRPr="000408BC">
        <w:rPr>
          <w:rFonts w:hint="cs"/>
          <w:rtl/>
        </w:rPr>
        <w:t>יהיה</w:t>
      </w:r>
      <w:r w:rsidRPr="000408BC">
        <w:t xml:space="preserve"> </w:t>
      </w:r>
      <w:r w:rsidRPr="000408BC">
        <w:rPr>
          <w:rFonts w:hint="cs"/>
          <w:rtl/>
        </w:rPr>
        <w:t>מחויב</w:t>
      </w:r>
      <w:r w:rsidRPr="000408BC">
        <w:t xml:space="preserve"> </w:t>
      </w:r>
      <w:r w:rsidRPr="000408BC">
        <w:rPr>
          <w:rFonts w:hint="cs"/>
          <w:rtl/>
        </w:rPr>
        <w:t>לספקם</w:t>
      </w:r>
      <w:r w:rsidRPr="000408BC">
        <w:t xml:space="preserve"> </w:t>
      </w:r>
      <w:r w:rsidRPr="000408BC">
        <w:rPr>
          <w:rFonts w:hint="cs"/>
          <w:rtl/>
        </w:rPr>
        <w:t>בהתאם</w:t>
      </w:r>
      <w:r w:rsidRPr="000408BC">
        <w:t xml:space="preserve"> </w:t>
      </w:r>
      <w:r w:rsidRPr="000408BC">
        <w:rPr>
          <w:rFonts w:hint="cs"/>
          <w:rtl/>
        </w:rPr>
        <w:t>לתנאי</w:t>
      </w:r>
      <w:r w:rsidRPr="000408BC">
        <w:t xml:space="preserve"> </w:t>
      </w:r>
      <w:r w:rsidRPr="000408BC">
        <w:rPr>
          <w:rFonts w:hint="cs"/>
          <w:rtl/>
        </w:rPr>
        <w:t>המכרז</w:t>
      </w:r>
      <w:r w:rsidRPr="000408BC">
        <w:t xml:space="preserve"> </w:t>
      </w:r>
      <w:r w:rsidRPr="000408BC">
        <w:rPr>
          <w:rFonts w:hint="cs"/>
          <w:rtl/>
        </w:rPr>
        <w:t>והצעתו</w:t>
      </w:r>
      <w:r w:rsidRPr="000408BC">
        <w:t xml:space="preserve"> </w:t>
      </w:r>
      <w:r w:rsidRPr="000408BC">
        <w:rPr>
          <w:rFonts w:hint="cs"/>
          <w:rtl/>
        </w:rPr>
        <w:t>הזוכה</w:t>
      </w:r>
      <w:r w:rsidRPr="000408BC">
        <w:t>.</w:t>
      </w:r>
      <w:r w:rsidRPr="000408BC">
        <w:rPr>
          <w:rFonts w:hint="cs"/>
          <w:rtl/>
        </w:rPr>
        <w:t xml:space="preserve"> במקרה</w:t>
      </w:r>
      <w:r w:rsidRPr="000408BC">
        <w:t xml:space="preserve"> </w:t>
      </w:r>
      <w:r w:rsidRPr="000408BC">
        <w:rPr>
          <w:rFonts w:hint="cs"/>
          <w:rtl/>
        </w:rPr>
        <w:t>של</w:t>
      </w:r>
      <w:r w:rsidRPr="000408BC">
        <w:t xml:space="preserve"> </w:t>
      </w:r>
      <w:r w:rsidRPr="000408BC">
        <w:rPr>
          <w:rFonts w:hint="cs"/>
          <w:rtl/>
        </w:rPr>
        <w:t>הרחבת</w:t>
      </w:r>
      <w:r w:rsidRPr="000408BC">
        <w:t xml:space="preserve"> </w:t>
      </w:r>
      <w:r w:rsidRPr="000408BC">
        <w:rPr>
          <w:rFonts w:hint="cs"/>
          <w:rtl/>
        </w:rPr>
        <w:t>ההתקשרות</w:t>
      </w:r>
      <w:r w:rsidRPr="000408BC">
        <w:t xml:space="preserve"> </w:t>
      </w:r>
      <w:r w:rsidRPr="000408BC">
        <w:rPr>
          <w:rFonts w:hint="cs"/>
          <w:rtl/>
        </w:rPr>
        <w:t>המקורית</w:t>
      </w:r>
      <w:r w:rsidRPr="000408BC">
        <w:t xml:space="preserve"> </w:t>
      </w:r>
      <w:r w:rsidRPr="000408BC">
        <w:rPr>
          <w:rFonts w:hint="cs"/>
          <w:rtl/>
        </w:rPr>
        <w:t>הרשות שומרת</w:t>
      </w:r>
      <w:r w:rsidRPr="000408BC">
        <w:t xml:space="preserve"> </w:t>
      </w:r>
      <w:r w:rsidRPr="000408BC">
        <w:rPr>
          <w:rFonts w:hint="cs"/>
          <w:rtl/>
        </w:rPr>
        <w:t>לעצמה</w:t>
      </w:r>
      <w:r w:rsidRPr="000408BC">
        <w:t xml:space="preserve"> </w:t>
      </w:r>
      <w:r w:rsidRPr="000408BC">
        <w:rPr>
          <w:rFonts w:hint="cs"/>
          <w:rtl/>
        </w:rPr>
        <w:t>את</w:t>
      </w:r>
      <w:r w:rsidRPr="000408BC">
        <w:t xml:space="preserve"> </w:t>
      </w:r>
      <w:r w:rsidRPr="000408BC">
        <w:rPr>
          <w:rFonts w:hint="cs"/>
          <w:rtl/>
        </w:rPr>
        <w:t>זכות</w:t>
      </w:r>
      <w:r w:rsidRPr="000408BC">
        <w:t xml:space="preserve"> </w:t>
      </w:r>
      <w:r w:rsidRPr="000408BC">
        <w:rPr>
          <w:rFonts w:hint="cs"/>
          <w:rtl/>
        </w:rPr>
        <w:t>הברירה</w:t>
      </w:r>
      <w:r w:rsidRPr="000408BC">
        <w:t xml:space="preserve"> </w:t>
      </w:r>
      <w:r w:rsidRPr="000408BC">
        <w:rPr>
          <w:rFonts w:hint="cs"/>
          <w:rtl/>
        </w:rPr>
        <w:t>לביצוע</w:t>
      </w:r>
      <w:r w:rsidRPr="000408BC">
        <w:t xml:space="preserve"> </w:t>
      </w:r>
      <w:r w:rsidRPr="000408BC">
        <w:rPr>
          <w:rFonts w:hint="cs"/>
          <w:rtl/>
        </w:rPr>
        <w:t>הרחבות בהיקף</w:t>
      </w:r>
      <w:r w:rsidRPr="000408BC">
        <w:t xml:space="preserve"> </w:t>
      </w:r>
      <w:r w:rsidRPr="000408BC">
        <w:rPr>
          <w:rFonts w:hint="cs"/>
          <w:rtl/>
        </w:rPr>
        <w:t>כספי</w:t>
      </w:r>
      <w:r w:rsidRPr="000408BC">
        <w:t xml:space="preserve"> </w:t>
      </w:r>
      <w:r w:rsidRPr="000408BC">
        <w:rPr>
          <w:rFonts w:hint="cs"/>
          <w:rtl/>
        </w:rPr>
        <w:t>של</w:t>
      </w:r>
      <w:r w:rsidRPr="000408BC">
        <w:t xml:space="preserve"> </w:t>
      </w:r>
      <w:r w:rsidRPr="000408BC">
        <w:rPr>
          <w:rFonts w:hint="cs"/>
          <w:rtl/>
        </w:rPr>
        <w:t>עד</w:t>
      </w:r>
      <w:r w:rsidRPr="000408BC">
        <w:t xml:space="preserve"> 100% </w:t>
      </w:r>
      <w:r w:rsidRPr="000408BC">
        <w:rPr>
          <w:rFonts w:hint="cs"/>
          <w:rtl/>
        </w:rPr>
        <w:t>ביחס</w:t>
      </w:r>
      <w:r w:rsidRPr="000408BC">
        <w:t xml:space="preserve"> </w:t>
      </w:r>
      <w:r w:rsidRPr="000408BC">
        <w:rPr>
          <w:rFonts w:hint="cs"/>
          <w:rtl/>
        </w:rPr>
        <w:t>לתכנון</w:t>
      </w:r>
      <w:r w:rsidRPr="000408BC">
        <w:t xml:space="preserve"> </w:t>
      </w:r>
      <w:r w:rsidRPr="000408BC">
        <w:rPr>
          <w:rFonts w:hint="cs"/>
          <w:rtl/>
        </w:rPr>
        <w:t>והצעת</w:t>
      </w:r>
      <w:r w:rsidRPr="000408BC">
        <w:t xml:space="preserve"> </w:t>
      </w:r>
      <w:r w:rsidRPr="000408BC">
        <w:rPr>
          <w:rFonts w:hint="cs"/>
          <w:rtl/>
        </w:rPr>
        <w:t>המחיר</w:t>
      </w:r>
      <w:r w:rsidRPr="000408BC">
        <w:t xml:space="preserve"> </w:t>
      </w:r>
      <w:r w:rsidRPr="000408BC">
        <w:rPr>
          <w:rFonts w:hint="cs"/>
          <w:rtl/>
        </w:rPr>
        <w:t>המקוריים</w:t>
      </w:r>
      <w:r w:rsidRPr="000408BC">
        <w:t>.</w:t>
      </w:r>
    </w:p>
    <w:p w:rsidR="001714DC" w:rsidRPr="00CA654E" w:rsidRDefault="001714DC" w:rsidP="00B0716C">
      <w:pPr>
        <w:pStyle w:val="29"/>
        <w:rPr>
          <w:rtl/>
        </w:rPr>
      </w:pPr>
      <w:bookmarkStart w:id="429" w:name="_Toc457294306"/>
      <w:bookmarkStart w:id="430" w:name="_Toc457295408"/>
      <w:bookmarkStart w:id="431" w:name="_Toc203374498"/>
      <w:bookmarkStart w:id="432" w:name="_Toc204289423"/>
      <w:bookmarkStart w:id="433" w:name="_Toc318848524"/>
      <w:bookmarkStart w:id="434" w:name="_Toc393946937"/>
      <w:bookmarkStart w:id="435" w:name="_Toc401696945"/>
      <w:bookmarkStart w:id="436" w:name="_Toc401697515"/>
      <w:bookmarkStart w:id="437" w:name="_Toc449854732"/>
      <w:bookmarkStart w:id="438" w:name="_Toc450472466"/>
      <w:bookmarkStart w:id="439" w:name="_Toc495223318"/>
      <w:bookmarkEnd w:id="429"/>
      <w:bookmarkEnd w:id="430"/>
      <w:r w:rsidRPr="00CA654E">
        <w:rPr>
          <w:rtl/>
        </w:rPr>
        <w:t>הצעת הספק</w:t>
      </w:r>
      <w:bookmarkEnd w:id="431"/>
      <w:bookmarkEnd w:id="432"/>
      <w:r w:rsidR="00B0716C">
        <w:rPr>
          <w:rFonts w:hint="cs"/>
          <w:rtl/>
        </w:rPr>
        <w:t xml:space="preserve"> (</w:t>
      </w:r>
      <w:r w:rsidR="00B0716C">
        <w:t>M</w:t>
      </w:r>
      <w:bookmarkEnd w:id="433"/>
      <w:bookmarkEnd w:id="434"/>
      <w:bookmarkEnd w:id="435"/>
      <w:bookmarkEnd w:id="436"/>
      <w:bookmarkEnd w:id="437"/>
      <w:bookmarkEnd w:id="438"/>
      <w:r w:rsidR="00B0716C">
        <w:rPr>
          <w:rFonts w:hint="cs"/>
          <w:rtl/>
        </w:rPr>
        <w:t>)</w:t>
      </w:r>
      <w:bookmarkEnd w:id="439"/>
    </w:p>
    <w:p w:rsidR="001714DC" w:rsidRPr="00CA654E" w:rsidRDefault="001714DC" w:rsidP="002946E2">
      <w:pPr>
        <w:pStyle w:val="35"/>
        <w:rPr>
          <w:rtl/>
        </w:rPr>
      </w:pPr>
      <w:bookmarkStart w:id="440" w:name="_Toc318848525"/>
      <w:bookmarkStart w:id="441" w:name="_Toc393946938"/>
      <w:bookmarkStart w:id="442" w:name="_Toc401696946"/>
      <w:bookmarkStart w:id="443" w:name="_Toc401697516"/>
      <w:bookmarkStart w:id="444" w:name="_Toc449854733"/>
      <w:bookmarkStart w:id="445" w:name="_Toc450472467"/>
      <w:bookmarkStart w:id="446" w:name="_Toc495223319"/>
      <w:bookmarkStart w:id="447" w:name="_Toc203374499"/>
      <w:bookmarkStart w:id="448" w:name="_Toc204289424"/>
      <w:r w:rsidRPr="00CA654E">
        <w:rPr>
          <w:rtl/>
        </w:rPr>
        <w:t>מבנה כללי</w:t>
      </w:r>
      <w:bookmarkEnd w:id="440"/>
      <w:bookmarkEnd w:id="441"/>
      <w:bookmarkEnd w:id="442"/>
      <w:bookmarkEnd w:id="443"/>
      <w:bookmarkEnd w:id="444"/>
      <w:bookmarkEnd w:id="445"/>
      <w:bookmarkEnd w:id="446"/>
      <w:r w:rsidRPr="00CA654E">
        <w:rPr>
          <w:rtl/>
        </w:rPr>
        <w:t xml:space="preserve"> </w:t>
      </w:r>
      <w:bookmarkEnd w:id="447"/>
      <w:bookmarkEnd w:id="448"/>
    </w:p>
    <w:p w:rsidR="001714DC" w:rsidRPr="00CA654E" w:rsidRDefault="001714DC" w:rsidP="004078A8">
      <w:pPr>
        <w:pStyle w:val="Normal11"/>
        <w:spacing w:line="360" w:lineRule="auto"/>
        <w:ind w:left="790"/>
        <w:rPr>
          <w:sz w:val="24"/>
          <w:rtl/>
        </w:rPr>
      </w:pPr>
      <w:r w:rsidRPr="00CA654E">
        <w:rPr>
          <w:sz w:val="24"/>
          <w:rtl/>
        </w:rPr>
        <w:t>מבנה ההצעה יהיה תואם באופן מלא למבנה המכרז. תוכן ומבנה התשובה בכל סעיף יתאים לסיווג הסעיף.</w:t>
      </w:r>
    </w:p>
    <w:p w:rsidR="001714DC" w:rsidRPr="00CA654E" w:rsidRDefault="001714DC" w:rsidP="004078A8">
      <w:pPr>
        <w:pStyle w:val="Normal11"/>
        <w:spacing w:line="360" w:lineRule="auto"/>
        <w:ind w:left="790"/>
        <w:rPr>
          <w:sz w:val="24"/>
          <w:rtl/>
        </w:rPr>
      </w:pPr>
      <w:r w:rsidRPr="00CA654E">
        <w:rPr>
          <w:sz w:val="24"/>
          <w:rtl/>
        </w:rPr>
        <w:t xml:space="preserve">במענה למכרז על </w:t>
      </w:r>
      <w:r w:rsidRPr="00D50E2F">
        <w:rPr>
          <w:sz w:val="24"/>
          <w:rtl/>
        </w:rPr>
        <w:t>המציע</w:t>
      </w:r>
      <w:r w:rsidRPr="00CA654E">
        <w:rPr>
          <w:sz w:val="24"/>
          <w:rtl/>
        </w:rPr>
        <w:t xml:space="preserve"> להתייחס לסעיפים הדורשים מענה, על פי הסדר בו הם מופיעים במכרז, ועל פי הנחיות המענה שבכל סעיף. </w:t>
      </w:r>
    </w:p>
    <w:p w:rsidR="001714DC" w:rsidRPr="00CA654E" w:rsidRDefault="001714DC" w:rsidP="004078A8">
      <w:pPr>
        <w:pStyle w:val="Normal11"/>
        <w:spacing w:line="360" w:lineRule="auto"/>
        <w:ind w:left="790"/>
        <w:rPr>
          <w:sz w:val="24"/>
          <w:rtl/>
        </w:rPr>
      </w:pPr>
      <w:r w:rsidRPr="00CA654E">
        <w:rPr>
          <w:sz w:val="24"/>
          <w:rtl/>
        </w:rPr>
        <w:t>סעיפי המענה ימוספרו בהתאם לסעיפי המכרז. המציע רשאי לצרף להצעתו נספחים להבהרת המענה לסעיפים רלוונטיים, כגון חומר מקצועי וטכני, הבהרות וכדו' תוך סימון כל נספח במספר הסעיף אליו הוא מתייחס.</w:t>
      </w:r>
    </w:p>
    <w:p w:rsidR="001714DC" w:rsidRPr="00CA654E" w:rsidRDefault="001714DC" w:rsidP="004078A8">
      <w:pPr>
        <w:pStyle w:val="Normal11"/>
        <w:spacing w:line="360" w:lineRule="auto"/>
        <w:ind w:left="790"/>
        <w:rPr>
          <w:sz w:val="24"/>
          <w:rtl/>
        </w:rPr>
      </w:pPr>
      <w:r>
        <w:rPr>
          <w:sz w:val="24"/>
          <w:rtl/>
        </w:rPr>
        <w:t>רשות המסים בישראל – שע"ם</w:t>
      </w:r>
      <w:r w:rsidRPr="00CA654E">
        <w:rPr>
          <w:sz w:val="24"/>
          <w:rtl/>
        </w:rPr>
        <w:t xml:space="preserve"> רשאית שלא להתחשב כלל בהצעה בשל חוסר התייחסות מפורטת לסעיף מסעיפי המכרז ואשר, לדעת </w:t>
      </w:r>
      <w:r>
        <w:rPr>
          <w:sz w:val="24"/>
          <w:rtl/>
        </w:rPr>
        <w:t>רשות המסים בישראל – שע"ם</w:t>
      </w:r>
      <w:r w:rsidRPr="00CA654E">
        <w:rPr>
          <w:sz w:val="24"/>
          <w:rtl/>
        </w:rPr>
        <w:t>, מונע את הערכת ההצעה כראוי, או שהינו דרישת סף.</w:t>
      </w:r>
    </w:p>
    <w:p w:rsidR="001714DC" w:rsidRPr="00CA654E" w:rsidRDefault="001714DC" w:rsidP="004078A8">
      <w:pPr>
        <w:pStyle w:val="Normal11"/>
        <w:spacing w:line="360" w:lineRule="auto"/>
        <w:ind w:left="790"/>
        <w:rPr>
          <w:sz w:val="24"/>
          <w:rtl/>
        </w:rPr>
      </w:pPr>
      <w:r w:rsidRPr="00CA654E">
        <w:rPr>
          <w:sz w:val="24"/>
          <w:rtl/>
        </w:rPr>
        <w:t xml:space="preserve">המענה למכרז ייחתם בידי המוסמך או המוסמכים להתחייב ולחתום בשם המציע בצירוף חותמת המציע (חתימה בראשי תיבות על כל דף וחתימה מלאה בסוף הטופס). </w:t>
      </w:r>
    </w:p>
    <w:p w:rsidR="001714DC" w:rsidRPr="00CA654E" w:rsidRDefault="001714DC" w:rsidP="00294780">
      <w:pPr>
        <w:pStyle w:val="Normal11"/>
        <w:spacing w:line="360" w:lineRule="auto"/>
        <w:ind w:left="790"/>
        <w:rPr>
          <w:sz w:val="24"/>
          <w:rtl/>
        </w:rPr>
      </w:pPr>
      <w:r w:rsidRPr="00CA654E">
        <w:rPr>
          <w:sz w:val="24"/>
          <w:rtl/>
        </w:rPr>
        <w:t>המציע נדרש לכתוב את המענה שלו למכרז ע"ג קבצי</w:t>
      </w:r>
      <w:r w:rsidR="006E083F">
        <w:rPr>
          <w:rFonts w:hint="cs"/>
          <w:sz w:val="24"/>
          <w:rtl/>
        </w:rPr>
        <w:t xml:space="preserve"> </w:t>
      </w:r>
      <w:r w:rsidRPr="00CA654E">
        <w:rPr>
          <w:sz w:val="24"/>
          <w:rtl/>
        </w:rPr>
        <w:t xml:space="preserve"> </w:t>
      </w:r>
      <w:r w:rsidR="002270E9">
        <w:rPr>
          <w:rFonts w:hint="cs"/>
          <w:sz w:val="24"/>
        </w:rPr>
        <w:t>PDF</w:t>
      </w:r>
      <w:r w:rsidR="002270E9">
        <w:rPr>
          <w:rFonts w:hint="cs"/>
          <w:sz w:val="24"/>
          <w:rtl/>
        </w:rPr>
        <w:t xml:space="preserve"> </w:t>
      </w:r>
      <w:r w:rsidR="006E083F">
        <w:rPr>
          <w:rFonts w:hint="cs"/>
          <w:sz w:val="24"/>
          <w:rtl/>
        </w:rPr>
        <w:t xml:space="preserve">, </w:t>
      </w:r>
      <w:r w:rsidR="00294780">
        <w:rPr>
          <w:sz w:val="24"/>
        </w:rPr>
        <w:t xml:space="preserve"> </w:t>
      </w:r>
      <w:r w:rsidR="006E083F">
        <w:rPr>
          <w:sz w:val="24"/>
        </w:rPr>
        <w:t xml:space="preserve">EXCELL </w:t>
      </w:r>
      <w:r w:rsidR="006E083F">
        <w:rPr>
          <w:rFonts w:hint="cs"/>
          <w:sz w:val="24"/>
          <w:rtl/>
        </w:rPr>
        <w:t>ש</w:t>
      </w:r>
      <w:r w:rsidR="002270E9">
        <w:rPr>
          <w:rFonts w:hint="cs"/>
          <w:sz w:val="24"/>
          <w:rtl/>
        </w:rPr>
        <w:t>י</w:t>
      </w:r>
      <w:r w:rsidRPr="00CA654E">
        <w:rPr>
          <w:sz w:val="24"/>
          <w:rtl/>
        </w:rPr>
        <w:t xml:space="preserve">צורפו </w:t>
      </w:r>
      <w:r w:rsidR="002270E9">
        <w:rPr>
          <w:rFonts w:hint="cs"/>
          <w:sz w:val="24"/>
          <w:rtl/>
        </w:rPr>
        <w:t xml:space="preserve">למענה </w:t>
      </w:r>
      <w:r w:rsidRPr="00CA654E">
        <w:rPr>
          <w:sz w:val="24"/>
          <w:rtl/>
        </w:rPr>
        <w:t>כמפורט בסעיף 0.</w:t>
      </w:r>
      <w:r w:rsidR="002270E9">
        <w:rPr>
          <w:rFonts w:hint="cs"/>
          <w:sz w:val="24"/>
          <w:rtl/>
        </w:rPr>
        <w:t>9</w:t>
      </w:r>
      <w:r w:rsidRPr="00CA654E">
        <w:rPr>
          <w:sz w:val="24"/>
          <w:rtl/>
        </w:rPr>
        <w:t>.</w:t>
      </w:r>
    </w:p>
    <w:p w:rsidR="001714DC" w:rsidRPr="00CA654E" w:rsidRDefault="001714DC" w:rsidP="002946E2">
      <w:pPr>
        <w:pStyle w:val="35"/>
        <w:rPr>
          <w:rtl/>
        </w:rPr>
      </w:pPr>
      <w:bookmarkStart w:id="449" w:name="_Toc203374500"/>
      <w:bookmarkStart w:id="450" w:name="_Toc204289425"/>
      <w:bookmarkStart w:id="451" w:name="_Toc318848526"/>
      <w:bookmarkStart w:id="452" w:name="_Toc393946939"/>
      <w:bookmarkStart w:id="453" w:name="_Toc401696947"/>
      <w:bookmarkStart w:id="454" w:name="_Toc401697517"/>
      <w:bookmarkStart w:id="455" w:name="_Toc449854734"/>
      <w:bookmarkStart w:id="456" w:name="_Toc450472468"/>
      <w:bookmarkStart w:id="457" w:name="_Toc495223320"/>
      <w:r w:rsidRPr="00CA654E">
        <w:rPr>
          <w:rtl/>
        </w:rPr>
        <w:t>הסתייגות</w:t>
      </w:r>
      <w:bookmarkEnd w:id="449"/>
      <w:bookmarkEnd w:id="450"/>
      <w:bookmarkEnd w:id="451"/>
      <w:bookmarkEnd w:id="452"/>
      <w:bookmarkEnd w:id="453"/>
      <w:bookmarkEnd w:id="454"/>
      <w:bookmarkEnd w:id="455"/>
      <w:bookmarkEnd w:id="456"/>
      <w:bookmarkEnd w:id="457"/>
      <w:r w:rsidRPr="00CA654E">
        <w:rPr>
          <w:rtl/>
        </w:rPr>
        <w:t xml:space="preserve"> </w:t>
      </w:r>
    </w:p>
    <w:p w:rsidR="001714DC" w:rsidRPr="00CA654E" w:rsidRDefault="001714DC" w:rsidP="004078A8">
      <w:pPr>
        <w:pStyle w:val="Normal11"/>
        <w:spacing w:line="360" w:lineRule="auto"/>
        <w:ind w:left="790"/>
        <w:rPr>
          <w:sz w:val="24"/>
          <w:rtl/>
        </w:rPr>
      </w:pPr>
      <w:r w:rsidRPr="00CA654E">
        <w:rPr>
          <w:sz w:val="24"/>
          <w:rtl/>
        </w:rPr>
        <w:t>מציע אינו רשאי לשנות את מסמכי המכרז, להוסיף להם או למחוק בהם, להסתייג מהם או להתנות עליהם בדרך כלשהי.</w:t>
      </w:r>
    </w:p>
    <w:p w:rsidR="001714DC" w:rsidRPr="00AE15A6" w:rsidRDefault="001714DC" w:rsidP="004078A8">
      <w:pPr>
        <w:pStyle w:val="Normal11"/>
        <w:spacing w:line="360" w:lineRule="auto"/>
        <w:ind w:left="790"/>
        <w:rPr>
          <w:sz w:val="24"/>
          <w:rtl/>
        </w:rPr>
      </w:pPr>
      <w:r w:rsidRPr="00AE15A6">
        <w:rPr>
          <w:sz w:val="24"/>
          <w:rtl/>
        </w:rPr>
        <w:t xml:space="preserve">כל שינוי, הוספה, מחיקה או התניה כאמור שיש בהם משום הסתייגות ממסמכי המכרז או מתנאיו עלולים להביא לפסילת ההצעה. </w:t>
      </w:r>
    </w:p>
    <w:p w:rsidR="001714DC" w:rsidRPr="00CA654E" w:rsidRDefault="001714DC" w:rsidP="002946E2">
      <w:pPr>
        <w:pStyle w:val="35"/>
        <w:rPr>
          <w:rtl/>
        </w:rPr>
      </w:pPr>
      <w:bookmarkStart w:id="458" w:name="_Toc318848527"/>
      <w:bookmarkStart w:id="459" w:name="_Toc393946940"/>
      <w:bookmarkStart w:id="460" w:name="_Toc401696948"/>
      <w:bookmarkStart w:id="461" w:name="_Toc401697518"/>
      <w:bookmarkStart w:id="462" w:name="_Toc449854735"/>
      <w:bookmarkStart w:id="463" w:name="_Toc450472469"/>
      <w:bookmarkStart w:id="464" w:name="_Toc495223321"/>
      <w:bookmarkStart w:id="465" w:name="_Toc203374501"/>
      <w:bookmarkStart w:id="466" w:name="_Toc204289426"/>
      <w:r w:rsidRPr="00CA654E">
        <w:rPr>
          <w:rtl/>
        </w:rPr>
        <w:t>אופן הגשת ההצעה</w:t>
      </w:r>
      <w:bookmarkEnd w:id="458"/>
      <w:bookmarkEnd w:id="459"/>
      <w:bookmarkEnd w:id="460"/>
      <w:bookmarkEnd w:id="461"/>
      <w:bookmarkEnd w:id="462"/>
      <w:bookmarkEnd w:id="463"/>
      <w:bookmarkEnd w:id="464"/>
      <w:r w:rsidRPr="00CA654E">
        <w:rPr>
          <w:rtl/>
        </w:rPr>
        <w:t xml:space="preserve"> </w:t>
      </w:r>
      <w:bookmarkEnd w:id="465"/>
      <w:bookmarkEnd w:id="466"/>
    </w:p>
    <w:p w:rsidR="001714DC" w:rsidRPr="00CA654E" w:rsidRDefault="001714DC" w:rsidP="00FF5843">
      <w:pPr>
        <w:pStyle w:val="Normal11"/>
        <w:spacing w:line="360" w:lineRule="auto"/>
        <w:ind w:left="790"/>
        <w:rPr>
          <w:sz w:val="24"/>
          <w:rtl/>
        </w:rPr>
      </w:pPr>
      <w:bookmarkStart w:id="467" w:name="_Toc203374502"/>
      <w:bookmarkStart w:id="468" w:name="_Toc204289427"/>
      <w:r w:rsidRPr="00CA654E">
        <w:rPr>
          <w:sz w:val="24"/>
          <w:rtl/>
        </w:rPr>
        <w:t>הצעה במכרז תוגש ארוזה באריזה אחת שעליה ירשם "</w:t>
      </w:r>
      <w:r w:rsidR="0057442F">
        <w:rPr>
          <w:rFonts w:hint="cs"/>
          <w:sz w:val="24"/>
          <w:rtl/>
        </w:rPr>
        <w:t xml:space="preserve">מכרז </w:t>
      </w:r>
      <w:r w:rsidR="00FF5843">
        <w:rPr>
          <w:rFonts w:hint="cs"/>
          <w:sz w:val="24"/>
          <w:rtl/>
        </w:rPr>
        <w:t>03-2018</w:t>
      </w:r>
      <w:r w:rsidR="004101B1">
        <w:rPr>
          <w:rFonts w:hint="cs"/>
          <w:sz w:val="24"/>
          <w:rtl/>
        </w:rPr>
        <w:t>"</w:t>
      </w:r>
      <w:r w:rsidRPr="001B6859">
        <w:rPr>
          <w:sz w:val="24"/>
          <w:rtl/>
        </w:rPr>
        <w:t xml:space="preserve"> </w:t>
      </w:r>
      <w:r w:rsidRPr="00CA654E">
        <w:rPr>
          <w:sz w:val="24"/>
          <w:u w:val="single"/>
          <w:rtl/>
        </w:rPr>
        <w:t>בלבד</w:t>
      </w:r>
      <w:r w:rsidRPr="00CA654E">
        <w:rPr>
          <w:sz w:val="24"/>
          <w:rtl/>
        </w:rPr>
        <w:t>.</w:t>
      </w:r>
    </w:p>
    <w:p w:rsidR="001714DC" w:rsidRPr="00CA654E" w:rsidRDefault="001714DC" w:rsidP="004078A8">
      <w:pPr>
        <w:pStyle w:val="Normal11"/>
        <w:spacing w:line="360" w:lineRule="auto"/>
        <w:ind w:left="790"/>
        <w:rPr>
          <w:sz w:val="24"/>
          <w:rtl/>
        </w:rPr>
      </w:pPr>
      <w:r w:rsidRPr="00CA654E">
        <w:rPr>
          <w:sz w:val="24"/>
          <w:rtl/>
        </w:rPr>
        <w:t>באריזה תהיינה שתי מעטפות חתומות שתכולתן תהיה כלהלן:</w:t>
      </w:r>
    </w:p>
    <w:p w:rsidR="001714DC" w:rsidRPr="00891926" w:rsidRDefault="001714DC" w:rsidP="009B3A42">
      <w:pPr>
        <w:pStyle w:val="AlphaList1"/>
        <w:numPr>
          <w:ilvl w:val="0"/>
          <w:numId w:val="53"/>
        </w:numPr>
        <w:tabs>
          <w:tab w:val="clear" w:pos="720"/>
        </w:tabs>
        <w:spacing w:line="360" w:lineRule="auto"/>
        <w:ind w:left="1215"/>
      </w:pPr>
      <w:r w:rsidRPr="00891926">
        <w:rPr>
          <w:rtl/>
        </w:rPr>
        <w:t>מעטפה מס' 1: (תסומן "פרקים 0 עד 4") והיא תכיל את הפריטים הבאים:</w:t>
      </w:r>
    </w:p>
    <w:p w:rsidR="001714DC" w:rsidRPr="00CA654E" w:rsidRDefault="001714DC" w:rsidP="009B3A42">
      <w:pPr>
        <w:pStyle w:val="NumberList2"/>
        <w:numPr>
          <w:ilvl w:val="3"/>
          <w:numId w:val="53"/>
        </w:numPr>
        <w:spacing w:line="360" w:lineRule="auto"/>
      </w:pPr>
      <w:r w:rsidRPr="00CA654E">
        <w:rPr>
          <w:rtl/>
        </w:rPr>
        <w:t xml:space="preserve">מסמך המקור של מענה המציע לפרקים 0 עד 4 מודפס וכרוך, כאשר כל עמוד בו ייחתם בראשי תיבות </w:t>
      </w:r>
      <w:r w:rsidR="00A3155E">
        <w:rPr>
          <w:rFonts w:hint="cs"/>
          <w:rtl/>
        </w:rPr>
        <w:t>ע"י מורשי החתימה מטעם המציע</w:t>
      </w:r>
      <w:r w:rsidRPr="00CA654E">
        <w:rPr>
          <w:rtl/>
        </w:rPr>
        <w:t xml:space="preserve"> ובסוף כל פרק או מסמך, ייחתם בחתימה מלאה ובחותמת</w:t>
      </w:r>
      <w:r w:rsidR="00A3155E">
        <w:rPr>
          <w:rFonts w:hint="cs"/>
          <w:rtl/>
        </w:rPr>
        <w:t>,</w:t>
      </w:r>
      <w:r w:rsidRPr="00CA654E">
        <w:rPr>
          <w:rtl/>
        </w:rPr>
        <w:t xml:space="preserve"> כולל כל הנספחים שעל המציע לצרף להצעתו במסגרת פרקים 0 עד 4 של המכרז, לרבות חוזה ההתקשרות על נספחיו</w:t>
      </w:r>
      <w:r w:rsidR="00235B80">
        <w:rPr>
          <w:rFonts w:hint="cs"/>
          <w:rtl/>
        </w:rPr>
        <w:t>.</w:t>
      </w:r>
    </w:p>
    <w:p w:rsidR="001714DC" w:rsidRPr="00CA654E" w:rsidRDefault="001714DC" w:rsidP="009B3A42">
      <w:pPr>
        <w:pStyle w:val="NumberList2"/>
        <w:numPr>
          <w:ilvl w:val="3"/>
          <w:numId w:val="53"/>
        </w:numPr>
        <w:spacing w:line="360" w:lineRule="auto"/>
      </w:pPr>
      <w:r w:rsidRPr="00CA654E">
        <w:rPr>
          <w:rtl/>
        </w:rPr>
        <w:t>שלשה עותקים מלאים של כל המפורט בסעיף א'1 לעיל.</w:t>
      </w:r>
    </w:p>
    <w:p w:rsidR="001714DC" w:rsidRPr="00CA654E" w:rsidRDefault="001714DC" w:rsidP="009B3A42">
      <w:pPr>
        <w:pStyle w:val="NumberList2"/>
        <w:numPr>
          <w:ilvl w:val="3"/>
          <w:numId w:val="53"/>
        </w:numPr>
        <w:spacing w:line="360" w:lineRule="auto"/>
        <w:rPr>
          <w:sz w:val="24"/>
        </w:rPr>
      </w:pPr>
      <w:r w:rsidRPr="00CA654E">
        <w:rPr>
          <w:sz w:val="24"/>
          <w:rtl/>
        </w:rPr>
        <w:t xml:space="preserve">תקליטור </w:t>
      </w:r>
      <w:r w:rsidRPr="00CA654E">
        <w:rPr>
          <w:sz w:val="24"/>
        </w:rPr>
        <w:t>(CD)</w:t>
      </w:r>
      <w:r w:rsidRPr="00CA654E">
        <w:rPr>
          <w:sz w:val="24"/>
          <w:rtl/>
        </w:rPr>
        <w:t xml:space="preserve"> המכיל את הקבצים הבאים:</w:t>
      </w:r>
    </w:p>
    <w:p w:rsidR="001714DC" w:rsidRDefault="001714DC" w:rsidP="00294780">
      <w:pPr>
        <w:pStyle w:val="BulletList3"/>
        <w:tabs>
          <w:tab w:val="clear" w:pos="1440"/>
        </w:tabs>
        <w:spacing w:line="360" w:lineRule="auto"/>
        <w:ind w:left="2066"/>
        <w:rPr>
          <w:sz w:val="24"/>
        </w:rPr>
      </w:pPr>
      <w:r w:rsidRPr="00CA654E">
        <w:rPr>
          <w:sz w:val="24"/>
          <w:rtl/>
        </w:rPr>
        <w:t xml:space="preserve">קובץ </w:t>
      </w:r>
      <w:r w:rsidR="0069297A">
        <w:rPr>
          <w:rFonts w:hint="cs"/>
          <w:sz w:val="24"/>
          <w:rtl/>
        </w:rPr>
        <w:t xml:space="preserve"> </w:t>
      </w:r>
      <w:r w:rsidR="0069297A">
        <w:rPr>
          <w:rFonts w:hint="cs"/>
          <w:sz w:val="24"/>
        </w:rPr>
        <w:t>PDF</w:t>
      </w:r>
      <w:r w:rsidR="0069297A">
        <w:rPr>
          <w:rFonts w:hint="cs"/>
          <w:sz w:val="24"/>
          <w:rtl/>
        </w:rPr>
        <w:t xml:space="preserve"> </w:t>
      </w:r>
      <w:r w:rsidRPr="00CA654E">
        <w:rPr>
          <w:sz w:val="24"/>
          <w:rtl/>
        </w:rPr>
        <w:t>של פרקים 0 עד 4</w:t>
      </w:r>
      <w:r w:rsidR="00B131A0">
        <w:rPr>
          <w:rFonts w:hint="cs"/>
          <w:sz w:val="24"/>
          <w:rtl/>
        </w:rPr>
        <w:t>.</w:t>
      </w:r>
    </w:p>
    <w:p w:rsidR="001714DC" w:rsidRPr="00CA654E" w:rsidRDefault="001714DC" w:rsidP="0069297A">
      <w:pPr>
        <w:pStyle w:val="BulletList3"/>
        <w:tabs>
          <w:tab w:val="clear" w:pos="1440"/>
        </w:tabs>
        <w:spacing w:line="360" w:lineRule="auto"/>
        <w:ind w:left="2066"/>
        <w:rPr>
          <w:sz w:val="24"/>
        </w:rPr>
      </w:pPr>
      <w:r w:rsidRPr="00CA654E">
        <w:rPr>
          <w:sz w:val="24"/>
          <w:rtl/>
        </w:rPr>
        <w:t>קבצי הסריקה של כל האישורים, ההצהרות והמסמכים הנספחים לפרקים 0 עד 4</w:t>
      </w:r>
      <w:r w:rsidR="0069297A" w:rsidRPr="0069297A">
        <w:rPr>
          <w:rFonts w:hint="cs"/>
          <w:sz w:val="24"/>
          <w:rtl/>
        </w:rPr>
        <w:t xml:space="preserve"> </w:t>
      </w:r>
      <w:r w:rsidR="0069297A">
        <w:rPr>
          <w:rFonts w:hint="cs"/>
          <w:sz w:val="24"/>
          <w:rtl/>
        </w:rPr>
        <w:t xml:space="preserve">בפורמט </w:t>
      </w:r>
      <w:r w:rsidR="0069297A">
        <w:rPr>
          <w:rFonts w:hint="cs"/>
          <w:sz w:val="24"/>
        </w:rPr>
        <w:t>PDF</w:t>
      </w:r>
      <w:r w:rsidR="0069297A">
        <w:rPr>
          <w:rFonts w:hint="cs"/>
          <w:sz w:val="24"/>
          <w:rtl/>
        </w:rPr>
        <w:t>.</w:t>
      </w:r>
    </w:p>
    <w:p w:rsidR="001714DC" w:rsidRPr="00891926" w:rsidRDefault="001714DC" w:rsidP="009B3A42">
      <w:pPr>
        <w:pStyle w:val="AlphaList1"/>
        <w:numPr>
          <w:ilvl w:val="0"/>
          <w:numId w:val="53"/>
        </w:numPr>
        <w:tabs>
          <w:tab w:val="clear" w:pos="720"/>
        </w:tabs>
        <w:spacing w:line="360" w:lineRule="auto"/>
        <w:ind w:left="1215"/>
      </w:pPr>
      <w:r w:rsidRPr="00891926">
        <w:rPr>
          <w:rtl/>
        </w:rPr>
        <w:t>מעטפה מס' 2: (תסומן "פרק 5 עלות") והיא תכיל את הפריטים הבאים:</w:t>
      </w:r>
    </w:p>
    <w:p w:rsidR="001714DC" w:rsidRPr="00CA654E" w:rsidRDefault="001714DC" w:rsidP="009B3A42">
      <w:pPr>
        <w:pStyle w:val="NumberList2"/>
        <w:numPr>
          <w:ilvl w:val="0"/>
          <w:numId w:val="66"/>
        </w:numPr>
        <w:tabs>
          <w:tab w:val="clear" w:pos="1083"/>
          <w:tab w:val="num" w:pos="1578"/>
        </w:tabs>
        <w:spacing w:line="360" w:lineRule="auto"/>
        <w:ind w:left="1578"/>
      </w:pPr>
      <w:r>
        <w:rPr>
          <w:rtl/>
        </w:rPr>
        <w:t>מ</w:t>
      </w:r>
      <w:r w:rsidRPr="00CA654E">
        <w:rPr>
          <w:rtl/>
        </w:rPr>
        <w:t>סמך המקור של מענה המציע לפרק 5</w:t>
      </w:r>
      <w:r w:rsidRPr="00CA654E">
        <w:t xml:space="preserve"> </w:t>
      </w:r>
      <w:r w:rsidRPr="00CA654E">
        <w:rPr>
          <w:rtl/>
        </w:rPr>
        <w:t xml:space="preserve">כולל טבלאות קובץ </w:t>
      </w:r>
      <w:r w:rsidRPr="00CA654E">
        <w:t>Excel</w:t>
      </w:r>
      <w:r w:rsidRPr="00CA654E">
        <w:rPr>
          <w:rtl/>
        </w:rPr>
        <w:t xml:space="preserve"> מודפס וכרוך, כאשר כל עמוד בו ייחתם </w:t>
      </w:r>
      <w:r w:rsidR="00A3155E" w:rsidRPr="00CA654E">
        <w:rPr>
          <w:rtl/>
        </w:rPr>
        <w:t xml:space="preserve">בראשי תיבות </w:t>
      </w:r>
      <w:r w:rsidR="00A3155E">
        <w:rPr>
          <w:rFonts w:hint="cs"/>
          <w:rtl/>
        </w:rPr>
        <w:t xml:space="preserve">ע"י מורשי החתימה מטעם המציע </w:t>
      </w:r>
      <w:r w:rsidRPr="00CA654E">
        <w:rPr>
          <w:rtl/>
        </w:rPr>
        <w:t>ובסופו ייחתם בחתימה מלאה ובחותמת</w:t>
      </w:r>
      <w:r w:rsidR="00235B80">
        <w:rPr>
          <w:rFonts w:hint="cs"/>
          <w:rtl/>
        </w:rPr>
        <w:t>.</w:t>
      </w:r>
    </w:p>
    <w:p w:rsidR="001714DC" w:rsidRPr="00CA654E" w:rsidRDefault="001714DC" w:rsidP="009B3A42">
      <w:pPr>
        <w:pStyle w:val="NumberList2"/>
        <w:numPr>
          <w:ilvl w:val="0"/>
          <w:numId w:val="53"/>
        </w:numPr>
        <w:spacing w:line="360" w:lineRule="auto"/>
        <w:ind w:left="1641"/>
      </w:pPr>
      <w:r w:rsidRPr="00CA654E">
        <w:rPr>
          <w:rtl/>
        </w:rPr>
        <w:t>שלשה העתקים מלאים של כל המפורט בסעיף ב'1 לעיל.</w:t>
      </w:r>
    </w:p>
    <w:p w:rsidR="001714DC" w:rsidRPr="00A75E4A" w:rsidRDefault="001714DC" w:rsidP="009B3A42">
      <w:pPr>
        <w:pStyle w:val="NumberList2"/>
        <w:numPr>
          <w:ilvl w:val="0"/>
          <w:numId w:val="53"/>
        </w:numPr>
        <w:spacing w:line="360" w:lineRule="auto"/>
        <w:ind w:left="1641"/>
      </w:pPr>
      <w:r w:rsidRPr="00A75E4A">
        <w:rPr>
          <w:rtl/>
        </w:rPr>
        <w:t xml:space="preserve">תקליטור </w:t>
      </w:r>
      <w:r w:rsidRPr="00A75E4A">
        <w:t>(CD)</w:t>
      </w:r>
      <w:r w:rsidRPr="00A75E4A">
        <w:rPr>
          <w:rtl/>
        </w:rPr>
        <w:t xml:space="preserve"> המכיל את הקבצים הבאים:</w:t>
      </w:r>
    </w:p>
    <w:p w:rsidR="001714DC" w:rsidRDefault="001714DC" w:rsidP="00294780">
      <w:pPr>
        <w:pStyle w:val="BulletList3"/>
        <w:tabs>
          <w:tab w:val="clear" w:pos="1440"/>
        </w:tabs>
        <w:spacing w:line="360" w:lineRule="auto"/>
        <w:ind w:left="2066"/>
        <w:rPr>
          <w:sz w:val="24"/>
        </w:rPr>
      </w:pPr>
      <w:r w:rsidRPr="00CA654E">
        <w:rPr>
          <w:sz w:val="24"/>
          <w:rtl/>
        </w:rPr>
        <w:t xml:space="preserve">קובץ </w:t>
      </w:r>
      <w:r w:rsidR="0069297A">
        <w:rPr>
          <w:rFonts w:hint="cs"/>
          <w:sz w:val="24"/>
          <w:rtl/>
        </w:rPr>
        <w:t xml:space="preserve"> </w:t>
      </w:r>
      <w:r w:rsidR="0069297A">
        <w:rPr>
          <w:rFonts w:hint="cs"/>
          <w:sz w:val="24"/>
        </w:rPr>
        <w:t>PDF</w:t>
      </w:r>
      <w:r w:rsidR="0069297A">
        <w:rPr>
          <w:rFonts w:hint="cs"/>
          <w:sz w:val="24"/>
          <w:rtl/>
        </w:rPr>
        <w:t xml:space="preserve"> </w:t>
      </w:r>
      <w:r w:rsidR="00E14544">
        <w:rPr>
          <w:sz w:val="24"/>
          <w:rtl/>
        </w:rPr>
        <w:t>של פרק 5</w:t>
      </w:r>
      <w:r w:rsidR="00E14544">
        <w:rPr>
          <w:rFonts w:hint="cs"/>
          <w:sz w:val="24"/>
          <w:rtl/>
        </w:rPr>
        <w:t>.</w:t>
      </w:r>
    </w:p>
    <w:p w:rsidR="001714DC" w:rsidRPr="00CA654E" w:rsidRDefault="001714DC" w:rsidP="004078A8">
      <w:pPr>
        <w:pStyle w:val="BulletList3"/>
        <w:tabs>
          <w:tab w:val="clear" w:pos="1440"/>
        </w:tabs>
        <w:spacing w:line="360" w:lineRule="auto"/>
        <w:ind w:left="2066"/>
        <w:rPr>
          <w:sz w:val="24"/>
        </w:rPr>
      </w:pPr>
      <w:r w:rsidRPr="00CA654E">
        <w:rPr>
          <w:sz w:val="24"/>
          <w:rtl/>
        </w:rPr>
        <w:t xml:space="preserve">קובץ </w:t>
      </w:r>
      <w:r w:rsidRPr="00CA654E">
        <w:rPr>
          <w:sz w:val="24"/>
        </w:rPr>
        <w:t>Excel</w:t>
      </w:r>
      <w:r>
        <w:rPr>
          <w:sz w:val="24"/>
          <w:rtl/>
        </w:rPr>
        <w:t xml:space="preserve"> של טבל</w:t>
      </w:r>
      <w:r w:rsidRPr="00CA654E">
        <w:rPr>
          <w:sz w:val="24"/>
          <w:rtl/>
        </w:rPr>
        <w:t>ת הצעת העלות</w:t>
      </w:r>
      <w:r w:rsidR="00E14544">
        <w:rPr>
          <w:rFonts w:hint="cs"/>
          <w:sz w:val="24"/>
          <w:rtl/>
        </w:rPr>
        <w:t>.</w:t>
      </w:r>
    </w:p>
    <w:p w:rsidR="001714DC" w:rsidRPr="00CA654E" w:rsidRDefault="001714DC" w:rsidP="004078A8">
      <w:pPr>
        <w:pStyle w:val="Normal11"/>
        <w:spacing w:line="360" w:lineRule="auto"/>
        <w:ind w:left="790"/>
        <w:rPr>
          <w:sz w:val="24"/>
          <w:rtl/>
        </w:rPr>
      </w:pPr>
      <w:r w:rsidRPr="00CA654E">
        <w:rPr>
          <w:sz w:val="24"/>
          <w:rtl/>
        </w:rPr>
        <w:t>התוכן שב-</w:t>
      </w:r>
      <w:r w:rsidRPr="00CA654E">
        <w:rPr>
          <w:sz w:val="24"/>
        </w:rPr>
        <w:t>CD's</w:t>
      </w:r>
      <w:r w:rsidRPr="00CA654E">
        <w:rPr>
          <w:sz w:val="24"/>
          <w:rtl/>
        </w:rPr>
        <w:t xml:space="preserve"> חייב שיהיה זהה לחומר המודפס. במקרה של סתירה בין החומר המודפס לבין הקיים על גבי המדיה המגנטית יועדף העותק המודפס והחתום.</w:t>
      </w:r>
    </w:p>
    <w:p w:rsidR="001714DC" w:rsidRPr="00CA654E" w:rsidRDefault="001714DC" w:rsidP="002946E2">
      <w:pPr>
        <w:pStyle w:val="35"/>
        <w:rPr>
          <w:rtl/>
        </w:rPr>
      </w:pPr>
      <w:bookmarkStart w:id="469" w:name="_Toc318848528"/>
      <w:bookmarkStart w:id="470" w:name="_Toc393946941"/>
      <w:bookmarkStart w:id="471" w:name="_Toc401696949"/>
      <w:bookmarkStart w:id="472" w:name="_Toc401697519"/>
      <w:bookmarkStart w:id="473" w:name="_Toc449854736"/>
      <w:bookmarkStart w:id="474" w:name="_Toc450472470"/>
      <w:bookmarkStart w:id="475" w:name="_Toc495223322"/>
      <w:r w:rsidRPr="00CA654E">
        <w:rPr>
          <w:rtl/>
        </w:rPr>
        <w:t>תוקף ההצעה</w:t>
      </w:r>
      <w:bookmarkEnd w:id="467"/>
      <w:bookmarkEnd w:id="469"/>
      <w:bookmarkEnd w:id="470"/>
      <w:bookmarkEnd w:id="471"/>
      <w:bookmarkEnd w:id="472"/>
      <w:bookmarkEnd w:id="473"/>
      <w:bookmarkEnd w:id="474"/>
      <w:bookmarkEnd w:id="475"/>
      <w:r w:rsidRPr="00CA654E">
        <w:rPr>
          <w:rtl/>
        </w:rPr>
        <w:t xml:space="preserve"> </w:t>
      </w:r>
      <w:bookmarkEnd w:id="468"/>
    </w:p>
    <w:p w:rsidR="000C1D12" w:rsidRPr="00CA654E" w:rsidRDefault="000C1D12" w:rsidP="002270E9">
      <w:pPr>
        <w:pStyle w:val="Normal11"/>
        <w:spacing w:line="360" w:lineRule="auto"/>
        <w:ind w:left="720"/>
        <w:rPr>
          <w:sz w:val="24"/>
          <w:rtl/>
        </w:rPr>
      </w:pPr>
      <w:bookmarkStart w:id="476" w:name="_Toc202522893"/>
      <w:r w:rsidRPr="00CA654E">
        <w:rPr>
          <w:sz w:val="24"/>
          <w:rtl/>
        </w:rPr>
        <w:t>הצעת המציע תהיה בתוקף עד למועד הנקוב בטבלת ריכוז הנתונים למכרז</w:t>
      </w:r>
      <w:r>
        <w:rPr>
          <w:rFonts w:hint="cs"/>
          <w:sz w:val="24"/>
          <w:rtl/>
        </w:rPr>
        <w:t xml:space="preserve"> המפורטת בסעיף 0.1.1</w:t>
      </w:r>
      <w:r w:rsidRPr="00CA654E">
        <w:rPr>
          <w:sz w:val="24"/>
          <w:rtl/>
        </w:rPr>
        <w:t>. במשך תקופה זו המציע אינו רשאי לחזור בו מהצעתו.</w:t>
      </w:r>
    </w:p>
    <w:p w:rsidR="001714DC" w:rsidRDefault="001714DC" w:rsidP="002270E9">
      <w:pPr>
        <w:pStyle w:val="Normal11"/>
        <w:spacing w:line="360" w:lineRule="auto"/>
        <w:ind w:left="720"/>
        <w:rPr>
          <w:sz w:val="24"/>
          <w:rtl/>
        </w:rPr>
      </w:pPr>
      <w:bookmarkStart w:id="477" w:name="_Toc202522894"/>
      <w:bookmarkEnd w:id="476"/>
      <w:r w:rsidRPr="00CA654E">
        <w:rPr>
          <w:sz w:val="24"/>
          <w:rtl/>
        </w:rPr>
        <w:t xml:space="preserve">לאחר תום תקופה זו, אם הליכי בדיקת המכרז לא יסתיימו, רשאית ועדת המכרזים להודיע על הארכת תוקף ההצעה לתקופה נוספת של עד 90 (תשעים) יום, עד לקבלת החלטה סופית ובחירת הזוכה במכרז. במקרה של הארכה כאמור, יאריך המציע על פי דרישת </w:t>
      </w:r>
      <w:r>
        <w:rPr>
          <w:sz w:val="24"/>
          <w:rtl/>
        </w:rPr>
        <w:t>רשות המסים בישראל – שע"ם</w:t>
      </w:r>
      <w:r w:rsidRPr="00CA654E">
        <w:rPr>
          <w:sz w:val="24"/>
          <w:rtl/>
        </w:rPr>
        <w:t xml:space="preserve"> את תוקף הערבות שצורפה להצעתו ב-90 יום נוספים ועל פי הדרישה. המציע לא יהא רשאי לחזור בו מהצעתו במשך התקופה האמורה.</w:t>
      </w:r>
      <w:bookmarkEnd w:id="477"/>
    </w:p>
    <w:p w:rsidR="001714DC" w:rsidRPr="00CA654E" w:rsidRDefault="001714DC" w:rsidP="002946E2">
      <w:pPr>
        <w:pStyle w:val="29"/>
        <w:rPr>
          <w:rtl/>
        </w:rPr>
      </w:pPr>
      <w:bookmarkStart w:id="478" w:name="_Toc203374503"/>
      <w:bookmarkStart w:id="479" w:name="_Toc204289428"/>
      <w:bookmarkStart w:id="480" w:name="_Toc318848529"/>
      <w:bookmarkStart w:id="481" w:name="_Toc393946942"/>
      <w:bookmarkStart w:id="482" w:name="_Toc401696950"/>
      <w:bookmarkStart w:id="483" w:name="_Toc401697520"/>
      <w:bookmarkStart w:id="484" w:name="_Toc449854737"/>
      <w:bookmarkStart w:id="485" w:name="_Toc450472471"/>
      <w:bookmarkStart w:id="486" w:name="_Toc495223323"/>
      <w:r w:rsidRPr="00CA654E">
        <w:rPr>
          <w:rtl/>
        </w:rPr>
        <w:t>בעלות על המכרז ועל ההצעה</w:t>
      </w:r>
      <w:bookmarkEnd w:id="478"/>
      <w:bookmarkEnd w:id="479"/>
      <w:bookmarkEnd w:id="480"/>
      <w:bookmarkEnd w:id="481"/>
      <w:bookmarkEnd w:id="482"/>
      <w:bookmarkEnd w:id="483"/>
      <w:bookmarkEnd w:id="484"/>
      <w:bookmarkEnd w:id="485"/>
      <w:bookmarkEnd w:id="486"/>
      <w:r w:rsidR="006E083F">
        <w:rPr>
          <w:rFonts w:hint="cs"/>
          <w:rtl/>
        </w:rPr>
        <w:t xml:space="preserve"> (</w:t>
      </w:r>
      <w:r w:rsidR="006E083F">
        <w:rPr>
          <w:rFonts w:asciiTheme="minorHAnsi" w:hAnsiTheme="minorHAnsi"/>
        </w:rPr>
        <w:t>I</w:t>
      </w:r>
      <w:r w:rsidR="006E083F">
        <w:rPr>
          <w:rFonts w:asciiTheme="minorHAnsi" w:hAnsiTheme="minorHAnsi" w:hint="cs"/>
          <w:rtl/>
        </w:rPr>
        <w:t>)</w:t>
      </w:r>
    </w:p>
    <w:p w:rsidR="001714DC" w:rsidRPr="00CA654E" w:rsidRDefault="001714DC" w:rsidP="004078A8">
      <w:pPr>
        <w:pStyle w:val="3"/>
        <w:spacing w:line="360" w:lineRule="auto"/>
        <w:rPr>
          <w:rtl/>
        </w:rPr>
      </w:pPr>
      <w:bookmarkStart w:id="487" w:name="_Toc318848530"/>
      <w:bookmarkStart w:id="488" w:name="_Toc393946943"/>
      <w:bookmarkStart w:id="489" w:name="_Toc401696951"/>
      <w:bookmarkStart w:id="490" w:name="_Toc401697521"/>
      <w:bookmarkStart w:id="491" w:name="_Toc449854738"/>
      <w:bookmarkStart w:id="492" w:name="_Toc203374504"/>
      <w:bookmarkStart w:id="493" w:name="_Toc204289429"/>
      <w:r w:rsidRPr="00CA654E">
        <w:rPr>
          <w:rtl/>
        </w:rPr>
        <w:t>בעלות על המכרז ושימוש בו</w:t>
      </w:r>
      <w:bookmarkEnd w:id="487"/>
      <w:bookmarkEnd w:id="488"/>
      <w:bookmarkEnd w:id="489"/>
      <w:bookmarkEnd w:id="490"/>
      <w:bookmarkEnd w:id="491"/>
      <w:r w:rsidRPr="00CA654E">
        <w:rPr>
          <w:rtl/>
        </w:rPr>
        <w:t xml:space="preserve"> </w:t>
      </w:r>
      <w:bookmarkEnd w:id="492"/>
      <w:bookmarkEnd w:id="493"/>
    </w:p>
    <w:p w:rsidR="001714DC" w:rsidRPr="00CA654E" w:rsidRDefault="001714DC" w:rsidP="004078A8">
      <w:pPr>
        <w:pStyle w:val="Normal11"/>
        <w:spacing w:line="360" w:lineRule="auto"/>
        <w:ind w:left="790"/>
        <w:rPr>
          <w:sz w:val="24"/>
          <w:rtl/>
        </w:rPr>
      </w:pPr>
      <w:r w:rsidRPr="00CA654E">
        <w:rPr>
          <w:sz w:val="24"/>
          <w:rtl/>
        </w:rPr>
        <w:t xml:space="preserve">מכרז זה הוא קנינה הרוחני של </w:t>
      </w:r>
      <w:r>
        <w:rPr>
          <w:sz w:val="24"/>
          <w:rtl/>
        </w:rPr>
        <w:t>רשות המסים בישראל – שע"ם</w:t>
      </w:r>
      <w:r w:rsidRPr="00CA654E">
        <w:rPr>
          <w:sz w:val="24"/>
          <w:rtl/>
        </w:rPr>
        <w:t xml:space="preserve"> והוא מועבר למציעים לצורך הגשת הצעה בלבד. אין לעשות במכרז זה כל שימוש שאינו לצורכי הכנת הצעת המציע.</w:t>
      </w:r>
    </w:p>
    <w:p w:rsidR="001714DC" w:rsidRPr="00263CAC" w:rsidRDefault="001714DC" w:rsidP="002946E2">
      <w:pPr>
        <w:pStyle w:val="35"/>
        <w:rPr>
          <w:rtl/>
        </w:rPr>
      </w:pPr>
      <w:bookmarkStart w:id="494" w:name="_Toc318848531"/>
      <w:bookmarkStart w:id="495" w:name="_Toc393946944"/>
      <w:bookmarkStart w:id="496" w:name="_Toc401696952"/>
      <w:bookmarkStart w:id="497" w:name="_Toc401697522"/>
      <w:bookmarkStart w:id="498" w:name="_Toc449854739"/>
      <w:bookmarkStart w:id="499" w:name="_Toc450472472"/>
      <w:bookmarkStart w:id="500" w:name="_Toc495223324"/>
      <w:bookmarkStart w:id="501" w:name="_Toc203374505"/>
      <w:bookmarkStart w:id="502" w:name="_Toc204289430"/>
      <w:r w:rsidRPr="00263CAC">
        <w:rPr>
          <w:rtl/>
        </w:rPr>
        <w:t>בעלות על ההצעה ושימוש בה</w:t>
      </w:r>
      <w:bookmarkEnd w:id="494"/>
      <w:bookmarkEnd w:id="495"/>
      <w:bookmarkEnd w:id="496"/>
      <w:bookmarkEnd w:id="497"/>
      <w:bookmarkEnd w:id="498"/>
      <w:bookmarkEnd w:id="499"/>
      <w:bookmarkEnd w:id="500"/>
      <w:r w:rsidRPr="00263CAC">
        <w:rPr>
          <w:rtl/>
        </w:rPr>
        <w:t xml:space="preserve"> </w:t>
      </w:r>
      <w:bookmarkEnd w:id="501"/>
      <w:bookmarkEnd w:id="502"/>
    </w:p>
    <w:p w:rsidR="001714DC" w:rsidRPr="00CA654E" w:rsidRDefault="001714DC" w:rsidP="004078A8">
      <w:pPr>
        <w:pStyle w:val="Normal11"/>
        <w:spacing w:line="360" w:lineRule="auto"/>
        <w:ind w:left="790"/>
        <w:rPr>
          <w:sz w:val="24"/>
          <w:rtl/>
        </w:rPr>
      </w:pPr>
      <w:r w:rsidRPr="00CA654E">
        <w:rPr>
          <w:sz w:val="24"/>
          <w:rtl/>
        </w:rPr>
        <w:t>הצעת המציע למכרז זה היא רכושו של המציע. ל</w:t>
      </w:r>
      <w:r>
        <w:rPr>
          <w:sz w:val="24"/>
          <w:rtl/>
        </w:rPr>
        <w:t>רשות המסים בישראל – שע"ם</w:t>
      </w:r>
      <w:r w:rsidRPr="00CA654E">
        <w:rPr>
          <w:sz w:val="24"/>
          <w:rtl/>
        </w:rPr>
        <w:t xml:space="preserve"> תהא הזכות להשתמש בהצעה ובמידע שבה לכל צורך הקשור במכרז זה ולהתקשרות עם הזוכה במכרז.</w:t>
      </w:r>
    </w:p>
    <w:p w:rsidR="001714DC" w:rsidRPr="00263CAC" w:rsidRDefault="001714DC" w:rsidP="002946E2">
      <w:pPr>
        <w:pStyle w:val="35"/>
        <w:rPr>
          <w:rtl/>
        </w:rPr>
      </w:pPr>
      <w:bookmarkStart w:id="503" w:name="_Toc318848532"/>
      <w:bookmarkStart w:id="504" w:name="_Toc393946945"/>
      <w:bookmarkStart w:id="505" w:name="_Toc401696953"/>
      <w:bookmarkStart w:id="506" w:name="_Toc401697523"/>
      <w:bookmarkStart w:id="507" w:name="_Toc449854740"/>
      <w:bookmarkStart w:id="508" w:name="_Toc450472473"/>
      <w:bookmarkStart w:id="509" w:name="_Toc495223325"/>
      <w:bookmarkStart w:id="510" w:name="_Toc203374506"/>
      <w:bookmarkStart w:id="511" w:name="_Toc204289431"/>
      <w:r w:rsidRPr="00263CAC">
        <w:rPr>
          <w:rtl/>
        </w:rPr>
        <w:t>עיון בהצעה הזוכה</w:t>
      </w:r>
      <w:bookmarkEnd w:id="503"/>
      <w:bookmarkEnd w:id="504"/>
      <w:bookmarkEnd w:id="505"/>
      <w:bookmarkEnd w:id="506"/>
      <w:bookmarkEnd w:id="507"/>
      <w:bookmarkEnd w:id="508"/>
      <w:bookmarkEnd w:id="509"/>
      <w:r w:rsidRPr="00263CAC">
        <w:rPr>
          <w:rtl/>
        </w:rPr>
        <w:t xml:space="preserve"> </w:t>
      </w:r>
      <w:bookmarkEnd w:id="510"/>
      <w:bookmarkEnd w:id="511"/>
    </w:p>
    <w:p w:rsidR="001714DC" w:rsidRPr="00CA654E" w:rsidRDefault="001714DC" w:rsidP="009B3A42">
      <w:pPr>
        <w:pStyle w:val="AlphaList1"/>
        <w:numPr>
          <w:ilvl w:val="0"/>
          <w:numId w:val="52"/>
        </w:numPr>
        <w:tabs>
          <w:tab w:val="clear" w:pos="720"/>
          <w:tab w:val="num" w:pos="-9983"/>
        </w:tabs>
        <w:spacing w:line="360" w:lineRule="auto"/>
        <w:ind w:left="1074"/>
        <w:rPr>
          <w:rtl/>
        </w:rPr>
      </w:pPr>
      <w:r w:rsidRPr="00CA654E">
        <w:rPr>
          <w:rtl/>
        </w:rPr>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1714DC" w:rsidRPr="00CA654E" w:rsidRDefault="001714DC" w:rsidP="009B3A42">
      <w:pPr>
        <w:pStyle w:val="AlphaList1"/>
        <w:numPr>
          <w:ilvl w:val="0"/>
          <w:numId w:val="48"/>
        </w:numPr>
        <w:tabs>
          <w:tab w:val="clear" w:pos="720"/>
          <w:tab w:val="num" w:pos="-9983"/>
        </w:tabs>
        <w:spacing w:line="360" w:lineRule="auto"/>
        <w:ind w:left="1074"/>
        <w:rPr>
          <w:sz w:val="24"/>
          <w:rtl/>
        </w:rPr>
      </w:pPr>
      <w:r w:rsidRPr="00CA654E">
        <w:rPr>
          <w:sz w:val="24"/>
          <w:rtl/>
        </w:rPr>
        <w:t>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סימון נושא או נושאים בהצעתו כסוד מסחרי או סוד מקצועי בידי מציע מהווה הסכמה מצד אותו מציע לראות נושא או נושאים אלו כסוד מסחרי או סוד מקצועי גם בהצעות המציעים האחרים למכרז זה.</w:t>
      </w:r>
    </w:p>
    <w:p w:rsidR="001714DC" w:rsidRPr="00CA654E" w:rsidRDefault="001714DC" w:rsidP="009B3A42">
      <w:pPr>
        <w:pStyle w:val="AlphaList1"/>
        <w:numPr>
          <w:ilvl w:val="0"/>
          <w:numId w:val="48"/>
        </w:numPr>
        <w:tabs>
          <w:tab w:val="clear" w:pos="720"/>
          <w:tab w:val="num" w:pos="-9983"/>
        </w:tabs>
        <w:spacing w:line="360" w:lineRule="auto"/>
        <w:ind w:left="1074"/>
        <w:rPr>
          <w:sz w:val="24"/>
          <w:rtl/>
        </w:rPr>
      </w:pPr>
      <w:r w:rsidRPr="00CA654E">
        <w:rPr>
          <w:sz w:val="24"/>
          <w:rtl/>
        </w:rPr>
        <w:t xml:space="preserve">וועדת המכרזים אצל המזמין תחליט, על פי שיקול דעתה הבלעדי, האם לחשוף את הצעת הזוכה ו/או חלקים ממנה. </w:t>
      </w:r>
    </w:p>
    <w:p w:rsidR="001714DC" w:rsidRPr="00CA654E" w:rsidRDefault="001714DC" w:rsidP="009B3A42">
      <w:pPr>
        <w:pStyle w:val="AlphaList1"/>
        <w:numPr>
          <w:ilvl w:val="0"/>
          <w:numId w:val="48"/>
        </w:numPr>
        <w:tabs>
          <w:tab w:val="clear" w:pos="720"/>
          <w:tab w:val="num" w:pos="-9983"/>
        </w:tabs>
        <w:spacing w:line="360" w:lineRule="auto"/>
        <w:ind w:left="1074"/>
        <w:rPr>
          <w:sz w:val="24"/>
          <w:rtl/>
        </w:rPr>
      </w:pPr>
      <w:r w:rsidRPr="00CA654E">
        <w:rPr>
          <w:sz w:val="24"/>
          <w:rtl/>
        </w:rPr>
        <w:t>זכות העיון כאמור בס</w:t>
      </w:r>
      <w:r>
        <w:rPr>
          <w:sz w:val="24"/>
          <w:rtl/>
        </w:rPr>
        <w:t>עיף קטן</w:t>
      </w:r>
      <w:r w:rsidRPr="00CA654E">
        <w:rPr>
          <w:sz w:val="24"/>
          <w:rtl/>
        </w:rPr>
        <w:t xml:space="preserve"> א'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w:t>
      </w:r>
    </w:p>
    <w:p w:rsidR="001714DC" w:rsidRPr="00CA654E" w:rsidRDefault="001714DC" w:rsidP="009B3A42">
      <w:pPr>
        <w:pStyle w:val="AlphaList1"/>
        <w:numPr>
          <w:ilvl w:val="0"/>
          <w:numId w:val="48"/>
        </w:numPr>
        <w:tabs>
          <w:tab w:val="clear" w:pos="720"/>
          <w:tab w:val="num" w:pos="-9983"/>
        </w:tabs>
        <w:spacing w:line="360" w:lineRule="auto"/>
        <w:ind w:left="1074"/>
        <w:rPr>
          <w:sz w:val="24"/>
          <w:rtl/>
        </w:rPr>
      </w:pPr>
      <w:r w:rsidRPr="00CA654E">
        <w:rPr>
          <w:sz w:val="24"/>
          <w:rtl/>
        </w:rPr>
        <w:t xml:space="preserve">כמו כן, זכות העיון לא תחול על חוות דעת משפטית שנערכה במסגרת ייעוץ משפטי לוועדה, לרבות בחינת חלופות אפשריות שונות לפעולה או להחלטה של וועדת המכרזים או הערכת סיכויים וסיכונים הנובעים מקבלת החלטות כאמור בהליכים משפטיים עתידיים. </w:t>
      </w:r>
    </w:p>
    <w:p w:rsidR="001714DC" w:rsidRDefault="001714DC" w:rsidP="002946E2">
      <w:pPr>
        <w:pStyle w:val="29"/>
        <w:rPr>
          <w:rtl/>
        </w:rPr>
      </w:pPr>
      <w:bookmarkStart w:id="512" w:name="_Toc318848533"/>
      <w:bookmarkStart w:id="513" w:name="_Toc393946946"/>
      <w:bookmarkStart w:id="514" w:name="_Toc401696954"/>
      <w:bookmarkStart w:id="515" w:name="_Toc401697524"/>
      <w:bookmarkStart w:id="516" w:name="_Toc449854741"/>
      <w:bookmarkStart w:id="517" w:name="_Toc450472474"/>
      <w:bookmarkStart w:id="518" w:name="_Toc495223326"/>
      <w:bookmarkStart w:id="519" w:name="_Toc203374507"/>
      <w:bookmarkStart w:id="520" w:name="_Toc204289432"/>
      <w:r w:rsidRPr="00A75E4A">
        <w:t>(N)</w:t>
      </w:r>
      <w:bookmarkEnd w:id="512"/>
      <w:bookmarkEnd w:id="513"/>
      <w:bookmarkEnd w:id="514"/>
      <w:bookmarkEnd w:id="515"/>
      <w:bookmarkEnd w:id="516"/>
      <w:bookmarkEnd w:id="517"/>
      <w:bookmarkEnd w:id="518"/>
      <w:r w:rsidRPr="00A75E4A">
        <w:rPr>
          <w:rtl/>
        </w:rPr>
        <w:t xml:space="preserve"> </w:t>
      </w:r>
      <w:bookmarkEnd w:id="519"/>
      <w:bookmarkEnd w:id="520"/>
    </w:p>
    <w:p w:rsidR="002946E2" w:rsidRPr="002946E2" w:rsidRDefault="002946E2" w:rsidP="002946E2">
      <w:pPr>
        <w:rPr>
          <w:rtl/>
        </w:rPr>
      </w:pPr>
    </w:p>
    <w:p w:rsidR="001714DC" w:rsidRPr="00CA654E" w:rsidRDefault="001714DC" w:rsidP="002946E2">
      <w:pPr>
        <w:pStyle w:val="29"/>
        <w:rPr>
          <w:rtl/>
        </w:rPr>
      </w:pPr>
      <w:bookmarkStart w:id="521" w:name="_Toc204289433"/>
      <w:bookmarkStart w:id="522" w:name="_Toc318848534"/>
      <w:bookmarkStart w:id="523" w:name="_Toc393946947"/>
      <w:bookmarkStart w:id="524" w:name="_Toc401696955"/>
      <w:bookmarkStart w:id="525" w:name="_Toc401697525"/>
      <w:bookmarkStart w:id="526" w:name="_Toc449854742"/>
      <w:bookmarkStart w:id="527" w:name="_Toc450472475"/>
      <w:bookmarkStart w:id="528" w:name="_Toc495223327"/>
      <w:r w:rsidRPr="00CA654E">
        <w:rPr>
          <w:rtl/>
        </w:rPr>
        <w:t>בדיקת ההצעות והערכתן</w:t>
      </w:r>
      <w:bookmarkEnd w:id="72"/>
      <w:bookmarkEnd w:id="73"/>
      <w:bookmarkEnd w:id="74"/>
      <w:bookmarkEnd w:id="75"/>
      <w:bookmarkEnd w:id="76"/>
      <w:bookmarkEnd w:id="77"/>
      <w:bookmarkEnd w:id="521"/>
      <w:bookmarkEnd w:id="522"/>
      <w:bookmarkEnd w:id="523"/>
      <w:bookmarkEnd w:id="524"/>
      <w:bookmarkEnd w:id="525"/>
      <w:bookmarkEnd w:id="526"/>
      <w:bookmarkEnd w:id="527"/>
      <w:bookmarkEnd w:id="528"/>
      <w:r w:rsidRPr="00CA654E">
        <w:rPr>
          <w:rtl/>
        </w:rPr>
        <w:t xml:space="preserve"> </w:t>
      </w:r>
      <w:r w:rsidR="006E083F">
        <w:rPr>
          <w:rFonts w:hint="cs"/>
          <w:rtl/>
        </w:rPr>
        <w:t>(</w:t>
      </w:r>
      <w:r w:rsidR="006E083F">
        <w:rPr>
          <w:rFonts w:asciiTheme="minorHAnsi" w:hAnsiTheme="minorHAnsi"/>
        </w:rPr>
        <w:t>I</w:t>
      </w:r>
      <w:r w:rsidR="006E083F">
        <w:rPr>
          <w:rFonts w:asciiTheme="minorHAnsi" w:hAnsiTheme="minorHAnsi" w:hint="cs"/>
          <w:rtl/>
        </w:rPr>
        <w:t>)</w:t>
      </w:r>
    </w:p>
    <w:p w:rsidR="00080C0D" w:rsidRDefault="005C38B0" w:rsidP="002946E2">
      <w:pPr>
        <w:pStyle w:val="35"/>
        <w:rPr>
          <w:rtl/>
        </w:rPr>
      </w:pPr>
      <w:bookmarkStart w:id="529" w:name="_Toc449854743"/>
      <w:bookmarkStart w:id="530" w:name="_Toc450472476"/>
      <w:bookmarkStart w:id="531" w:name="_Toc495223328"/>
      <w:bookmarkStart w:id="532" w:name="_Toc152551260"/>
      <w:bookmarkStart w:id="533" w:name="_Toc206824009"/>
      <w:bookmarkStart w:id="534" w:name="_Toc12363410"/>
      <w:bookmarkStart w:id="535" w:name="_Toc64691801"/>
      <w:bookmarkStart w:id="536" w:name="_Toc78122969"/>
      <w:bookmarkStart w:id="537" w:name="_Toc78167898"/>
      <w:bookmarkStart w:id="538" w:name="_Toc135452269"/>
      <w:bookmarkStart w:id="539" w:name="_Toc200819071"/>
      <w:bookmarkStart w:id="540" w:name="_Toc204289437"/>
      <w:r>
        <w:rPr>
          <w:rFonts w:hint="cs"/>
          <w:rtl/>
        </w:rPr>
        <w:t>שיטת</w:t>
      </w:r>
      <w:r w:rsidR="00080C0D">
        <w:rPr>
          <w:rFonts w:hint="cs"/>
          <w:rtl/>
        </w:rPr>
        <w:t xml:space="preserve"> הבדיקה</w:t>
      </w:r>
      <w:bookmarkEnd w:id="529"/>
      <w:bookmarkEnd w:id="530"/>
      <w:bookmarkEnd w:id="531"/>
    </w:p>
    <w:p w:rsidR="005C38B0" w:rsidRDefault="005C38B0" w:rsidP="000B2022">
      <w:pPr>
        <w:pStyle w:val="Para1"/>
        <w:spacing w:line="360" w:lineRule="auto"/>
        <w:ind w:left="790"/>
        <w:rPr>
          <w:rtl/>
        </w:rPr>
      </w:pPr>
      <w:r>
        <w:rPr>
          <w:rFonts w:hint="cs"/>
          <w:rtl/>
        </w:rPr>
        <w:t>ה</w:t>
      </w:r>
      <w:r w:rsidR="00C27FE1">
        <w:rPr>
          <w:rFonts w:hint="cs"/>
          <w:rtl/>
        </w:rPr>
        <w:t>ה</w:t>
      </w:r>
      <w:r>
        <w:rPr>
          <w:rFonts w:hint="cs"/>
          <w:rtl/>
        </w:rPr>
        <w:t>צעות תיבדקנה על פי מידת עמידתן בדרישות המפרט</w:t>
      </w:r>
      <w:r w:rsidR="000B2022">
        <w:rPr>
          <w:rFonts w:hint="cs"/>
          <w:rtl/>
        </w:rPr>
        <w:t>.</w:t>
      </w:r>
      <w:r>
        <w:rPr>
          <w:rFonts w:hint="cs"/>
          <w:rtl/>
        </w:rPr>
        <w:t xml:space="preserve"> ההצעות שתעמודנה ב</w:t>
      </w:r>
      <w:r w:rsidR="000B2022">
        <w:rPr>
          <w:rFonts w:hint="cs"/>
          <w:rtl/>
        </w:rPr>
        <w:t>תנאי ה</w:t>
      </w:r>
      <w:r>
        <w:rPr>
          <w:rFonts w:hint="cs"/>
          <w:rtl/>
        </w:rPr>
        <w:t>סף תעבורנה לשלב בדיקת העלות וההצעה הזוכה תהה</w:t>
      </w:r>
      <w:r w:rsidR="000B2022">
        <w:rPr>
          <w:rFonts w:hint="cs"/>
          <w:rtl/>
        </w:rPr>
        <w:t xml:space="preserve"> זו שתקבל את הציון הגבוה ביותר ברכיב העלות. </w:t>
      </w:r>
    </w:p>
    <w:p w:rsidR="00080C0D" w:rsidRDefault="00080C0D" w:rsidP="002946E2">
      <w:pPr>
        <w:pStyle w:val="35"/>
        <w:rPr>
          <w:rtl/>
        </w:rPr>
      </w:pPr>
      <w:bookmarkStart w:id="541" w:name="_Toc449854744"/>
      <w:bookmarkStart w:id="542" w:name="_Toc450472479"/>
      <w:bookmarkStart w:id="543" w:name="_Toc495223329"/>
      <w:r w:rsidRPr="00263CAC">
        <w:rPr>
          <w:rFonts w:hint="cs"/>
          <w:rtl/>
        </w:rPr>
        <w:t>שלבי הבדיקה</w:t>
      </w:r>
      <w:bookmarkEnd w:id="541"/>
      <w:bookmarkEnd w:id="542"/>
      <w:bookmarkEnd w:id="543"/>
    </w:p>
    <w:p w:rsidR="000F6ACE" w:rsidRPr="000F6ACE" w:rsidRDefault="000F6ACE" w:rsidP="00034624">
      <w:pPr>
        <w:pStyle w:val="42"/>
        <w:tabs>
          <w:tab w:val="clear" w:pos="720"/>
          <w:tab w:val="num" w:pos="790"/>
        </w:tabs>
        <w:ind w:left="790" w:hanging="850"/>
        <w:rPr>
          <w:rtl/>
        </w:rPr>
      </w:pPr>
      <w:r w:rsidRPr="000F6ACE">
        <w:rPr>
          <w:rtl/>
        </w:rPr>
        <w:t>עמידה בתנאי סף</w:t>
      </w:r>
    </w:p>
    <w:p w:rsidR="000F6ACE" w:rsidRPr="0030589E" w:rsidRDefault="000F6ACE" w:rsidP="000F6ACE">
      <w:pPr>
        <w:pStyle w:val="Normal2"/>
        <w:spacing w:after="120" w:line="360" w:lineRule="auto"/>
        <w:ind w:left="794"/>
        <w:rPr>
          <w:spacing w:val="22"/>
          <w:szCs w:val="22"/>
          <w:rtl/>
        </w:rPr>
      </w:pPr>
      <w:r w:rsidRPr="0030589E">
        <w:rPr>
          <w:sz w:val="24"/>
          <w:rtl/>
        </w:rPr>
        <w:t xml:space="preserve">בשלב </w:t>
      </w:r>
      <w:r w:rsidRPr="0030589E">
        <w:rPr>
          <w:rFonts w:hint="cs"/>
          <w:sz w:val="24"/>
          <w:rtl/>
        </w:rPr>
        <w:t>זה</w:t>
      </w:r>
      <w:r w:rsidRPr="0030589E">
        <w:rPr>
          <w:sz w:val="24"/>
          <w:rtl/>
        </w:rPr>
        <w:t xml:space="preserve"> ייפתחו כל ההצעות אשר התקבלו עד למועד </w:t>
      </w:r>
      <w:r w:rsidRPr="0030589E">
        <w:rPr>
          <w:rFonts w:hint="eastAsia"/>
          <w:sz w:val="24"/>
          <w:rtl/>
        </w:rPr>
        <w:t>הגשת</w:t>
      </w:r>
      <w:r w:rsidRPr="0030589E">
        <w:rPr>
          <w:sz w:val="24"/>
          <w:rtl/>
        </w:rPr>
        <w:t xml:space="preserve"> ההצעות ותיב</w:t>
      </w:r>
      <w:r w:rsidRPr="0030589E">
        <w:rPr>
          <w:rFonts w:hint="cs"/>
          <w:sz w:val="24"/>
          <w:rtl/>
        </w:rPr>
        <w:t>חן</w:t>
      </w:r>
      <w:r w:rsidRPr="0030589E">
        <w:rPr>
          <w:sz w:val="24"/>
          <w:rtl/>
        </w:rPr>
        <w:t xml:space="preserve"> עמידת המציעים בכל תנאי הסף הנדרשים להגשת ההצעות. </w:t>
      </w:r>
      <w:r w:rsidRPr="0030589E">
        <w:rPr>
          <w:rFonts w:hint="cs"/>
          <w:sz w:val="24"/>
          <w:rtl/>
        </w:rPr>
        <w:t>ר</w:t>
      </w:r>
      <w:r w:rsidRPr="0030589E">
        <w:rPr>
          <w:rFonts w:hint="eastAsia"/>
          <w:sz w:val="24"/>
          <w:rtl/>
        </w:rPr>
        <w:t>ק</w:t>
      </w:r>
      <w:r w:rsidRPr="0030589E">
        <w:rPr>
          <w:sz w:val="24"/>
          <w:rtl/>
        </w:rPr>
        <w:t xml:space="preserve"> הצעה שתעמוד בתנאי הסף תעבור לשלב </w:t>
      </w:r>
      <w:r w:rsidRPr="0030589E">
        <w:rPr>
          <w:rFonts w:hint="cs"/>
          <w:sz w:val="24"/>
          <w:rtl/>
        </w:rPr>
        <w:t>הבא</w:t>
      </w:r>
      <w:r w:rsidRPr="0030589E">
        <w:rPr>
          <w:smallCaps/>
          <w:spacing w:val="22"/>
          <w:szCs w:val="22"/>
          <w:rtl/>
        </w:rPr>
        <w:t xml:space="preserve">. </w:t>
      </w:r>
    </w:p>
    <w:p w:rsidR="001714DC" w:rsidRPr="00F65176" w:rsidRDefault="001714DC" w:rsidP="00CD4F6E">
      <w:pPr>
        <w:pStyle w:val="42"/>
        <w:tabs>
          <w:tab w:val="clear" w:pos="720"/>
          <w:tab w:val="num" w:pos="790"/>
        </w:tabs>
        <w:ind w:left="790" w:hanging="850"/>
        <w:rPr>
          <w:rtl/>
        </w:rPr>
      </w:pPr>
      <w:bookmarkStart w:id="544" w:name="_Toc450472482"/>
      <w:r w:rsidRPr="00F65176">
        <w:rPr>
          <w:rtl/>
        </w:rPr>
        <w:t>בדיקת העלות</w:t>
      </w:r>
      <w:bookmarkEnd w:id="544"/>
    </w:p>
    <w:p w:rsidR="001714DC" w:rsidRPr="00CA654E" w:rsidRDefault="001714DC" w:rsidP="009B3A42">
      <w:pPr>
        <w:pStyle w:val="AlphaList1"/>
        <w:numPr>
          <w:ilvl w:val="0"/>
          <w:numId w:val="45"/>
        </w:numPr>
        <w:tabs>
          <w:tab w:val="clear" w:pos="720"/>
        </w:tabs>
        <w:spacing w:line="360" w:lineRule="auto"/>
        <w:ind w:left="1074"/>
      </w:pPr>
      <w:r w:rsidRPr="00CA654E">
        <w:rPr>
          <w:rtl/>
        </w:rPr>
        <w:t>בדיקת המחירים ועמידתם בכל דרישות המכרז.</w:t>
      </w:r>
    </w:p>
    <w:p w:rsidR="001714DC" w:rsidRPr="00360BEA" w:rsidRDefault="001714DC" w:rsidP="009B3A42">
      <w:pPr>
        <w:pStyle w:val="AlphaList1"/>
        <w:numPr>
          <w:ilvl w:val="0"/>
          <w:numId w:val="45"/>
        </w:numPr>
        <w:tabs>
          <w:tab w:val="clear" w:pos="720"/>
        </w:tabs>
        <w:spacing w:line="360" w:lineRule="auto"/>
        <w:ind w:left="1074"/>
      </w:pPr>
      <w:r w:rsidRPr="00360BEA">
        <w:rPr>
          <w:rtl/>
        </w:rPr>
        <w:t>דירוג כל ההצעות שעמדו בדרישות המחיר באופן כזה שההצעה הזולה ביותר במקום ראשון והיתר בסדר יורד אחריה.</w:t>
      </w:r>
    </w:p>
    <w:p w:rsidR="001714DC" w:rsidRPr="00360BEA" w:rsidRDefault="001714DC" w:rsidP="009B3A42">
      <w:pPr>
        <w:pStyle w:val="AlphaList1"/>
        <w:numPr>
          <w:ilvl w:val="0"/>
          <w:numId w:val="45"/>
        </w:numPr>
        <w:tabs>
          <w:tab w:val="clear" w:pos="720"/>
        </w:tabs>
        <w:spacing w:line="360" w:lineRule="auto"/>
        <w:ind w:left="1074"/>
      </w:pPr>
      <w:r w:rsidRPr="00360BEA">
        <w:rPr>
          <w:rtl/>
        </w:rPr>
        <w:t>מתן הציון 100% להצעת המחיר המשוקללת הזולה ביותר וחישוב הציונים של יתר ההצעות באופן יחסי בהתאם למחיר שהוצע בכל אחת מהן.</w:t>
      </w:r>
    </w:p>
    <w:p w:rsidR="001714DC" w:rsidRDefault="001714DC" w:rsidP="009B3A42">
      <w:pPr>
        <w:pStyle w:val="AlphaList1"/>
        <w:numPr>
          <w:ilvl w:val="0"/>
          <w:numId w:val="45"/>
        </w:numPr>
        <w:tabs>
          <w:tab w:val="clear" w:pos="720"/>
        </w:tabs>
        <w:spacing w:line="360" w:lineRule="auto"/>
        <w:ind w:left="1074"/>
        <w:rPr>
          <w:sz w:val="24"/>
        </w:rPr>
      </w:pPr>
      <w:r w:rsidRPr="00CA654E">
        <w:rPr>
          <w:sz w:val="24"/>
          <w:rtl/>
        </w:rPr>
        <w:t xml:space="preserve">דירוג ההצעות בסדר יורד בהתאם לציון </w:t>
      </w:r>
      <w:r w:rsidR="000B2022">
        <w:rPr>
          <w:rFonts w:hint="cs"/>
          <w:sz w:val="24"/>
          <w:rtl/>
        </w:rPr>
        <w:t xml:space="preserve">העלות </w:t>
      </w:r>
      <w:r w:rsidR="000B2022">
        <w:rPr>
          <w:sz w:val="24"/>
          <w:rtl/>
        </w:rPr>
        <w:t>ש</w:t>
      </w:r>
      <w:r w:rsidR="000B2022">
        <w:rPr>
          <w:rFonts w:hint="cs"/>
          <w:sz w:val="24"/>
          <w:rtl/>
        </w:rPr>
        <w:t>י</w:t>
      </w:r>
      <w:r w:rsidRPr="00CA654E">
        <w:rPr>
          <w:sz w:val="24"/>
          <w:rtl/>
        </w:rPr>
        <w:t>תקבל. ההצעה שקיבלה את הציון הגבוה ביותר היא הזוכה והיתר בסדר יורד אחריה.</w:t>
      </w:r>
    </w:p>
    <w:p w:rsidR="00147F62" w:rsidRDefault="00147F62" w:rsidP="00147F62">
      <w:pPr>
        <w:pStyle w:val="AlphaList1"/>
        <w:numPr>
          <w:ilvl w:val="0"/>
          <w:numId w:val="0"/>
        </w:numPr>
        <w:spacing w:line="360" w:lineRule="auto"/>
        <w:ind w:left="1074"/>
        <w:rPr>
          <w:sz w:val="24"/>
        </w:rPr>
      </w:pPr>
    </w:p>
    <w:p w:rsidR="001714DC" w:rsidRPr="00CA654E" w:rsidRDefault="001714DC" w:rsidP="008A7B4A">
      <w:pPr>
        <w:pStyle w:val="29"/>
        <w:rPr>
          <w:rtl/>
        </w:rPr>
      </w:pPr>
      <w:bookmarkStart w:id="545" w:name="_Toc64691802"/>
      <w:bookmarkStart w:id="546" w:name="_Toc78122970"/>
      <w:bookmarkStart w:id="547" w:name="_Toc78167899"/>
      <w:bookmarkStart w:id="548" w:name="_Toc135452270"/>
      <w:bookmarkStart w:id="549" w:name="_Toc200819072"/>
      <w:bookmarkStart w:id="550" w:name="_Toc204289438"/>
      <w:bookmarkStart w:id="551" w:name="_Toc318848539"/>
      <w:bookmarkStart w:id="552" w:name="_Toc393946952"/>
      <w:bookmarkStart w:id="553" w:name="_Toc401696960"/>
      <w:bookmarkStart w:id="554" w:name="_Toc401697530"/>
      <w:bookmarkStart w:id="555" w:name="_Toc449854745"/>
      <w:bookmarkStart w:id="556" w:name="_Toc450472483"/>
      <w:bookmarkStart w:id="557" w:name="_Toc495223330"/>
      <w:bookmarkEnd w:id="532"/>
      <w:bookmarkEnd w:id="533"/>
      <w:bookmarkEnd w:id="534"/>
      <w:bookmarkEnd w:id="535"/>
      <w:bookmarkEnd w:id="536"/>
      <w:bookmarkEnd w:id="537"/>
      <w:bookmarkEnd w:id="538"/>
      <w:bookmarkEnd w:id="539"/>
      <w:bookmarkEnd w:id="540"/>
      <w:r w:rsidRPr="00CA654E">
        <w:rPr>
          <w:rtl/>
        </w:rPr>
        <w:t>מחירים</w:t>
      </w:r>
      <w:bookmarkEnd w:id="545"/>
      <w:bookmarkEnd w:id="546"/>
      <w:bookmarkEnd w:id="547"/>
      <w:bookmarkEnd w:id="548"/>
      <w:bookmarkEnd w:id="549"/>
      <w:bookmarkEnd w:id="550"/>
      <w:bookmarkEnd w:id="551"/>
      <w:bookmarkEnd w:id="552"/>
      <w:bookmarkEnd w:id="553"/>
      <w:bookmarkEnd w:id="554"/>
      <w:bookmarkEnd w:id="555"/>
      <w:bookmarkEnd w:id="556"/>
      <w:bookmarkEnd w:id="557"/>
      <w:r w:rsidR="006E083F">
        <w:rPr>
          <w:rFonts w:hint="cs"/>
          <w:rtl/>
        </w:rPr>
        <w:t xml:space="preserve"> (</w:t>
      </w:r>
      <w:r w:rsidR="006E083F">
        <w:rPr>
          <w:rFonts w:asciiTheme="minorHAnsi" w:hAnsiTheme="minorHAnsi"/>
        </w:rPr>
        <w:t>I</w:t>
      </w:r>
      <w:r w:rsidR="006E083F">
        <w:rPr>
          <w:rFonts w:asciiTheme="minorHAnsi" w:hAnsiTheme="minorHAnsi" w:hint="cs"/>
          <w:rtl/>
        </w:rPr>
        <w:t>)</w:t>
      </w:r>
    </w:p>
    <w:p w:rsidR="001714DC" w:rsidRDefault="001714DC" w:rsidP="004078A8">
      <w:pPr>
        <w:pStyle w:val="Normal11"/>
        <w:spacing w:line="360" w:lineRule="auto"/>
        <w:ind w:left="790"/>
        <w:rPr>
          <w:sz w:val="24"/>
          <w:rtl/>
        </w:rPr>
      </w:pPr>
      <w:bookmarkStart w:id="558" w:name="_Toc135452271"/>
      <w:bookmarkStart w:id="559" w:name="_Toc200819073"/>
      <w:r w:rsidRPr="00CA654E">
        <w:rPr>
          <w:sz w:val="24"/>
          <w:rtl/>
        </w:rPr>
        <w:t>המענה לפרק 5 (פרק העלות) יהיה בהתאם למפורט בהנחיות המפורטות בפרק זה ועל גבי הטבלאות המפורטות בפרק 5.</w:t>
      </w:r>
    </w:p>
    <w:p w:rsidR="00147F62" w:rsidRPr="00CA654E" w:rsidRDefault="00147F62" w:rsidP="004078A8">
      <w:pPr>
        <w:pStyle w:val="Normal11"/>
        <w:spacing w:line="360" w:lineRule="auto"/>
        <w:ind w:left="790"/>
        <w:rPr>
          <w:sz w:val="24"/>
          <w:rtl/>
        </w:rPr>
      </w:pPr>
    </w:p>
    <w:p w:rsidR="001714DC" w:rsidRDefault="001714DC" w:rsidP="008A7B4A">
      <w:pPr>
        <w:pStyle w:val="29"/>
        <w:rPr>
          <w:rtl/>
        </w:rPr>
      </w:pPr>
      <w:bookmarkStart w:id="560" w:name="_Toc204289439"/>
      <w:bookmarkStart w:id="561" w:name="_Toc318848540"/>
      <w:bookmarkStart w:id="562" w:name="_Toc393946953"/>
      <w:bookmarkStart w:id="563" w:name="_Toc401696961"/>
      <w:bookmarkStart w:id="564" w:name="_Toc401697531"/>
      <w:bookmarkStart w:id="565" w:name="_Toc449854746"/>
      <w:bookmarkStart w:id="566" w:name="_Toc450472484"/>
      <w:bookmarkStart w:id="567" w:name="_Toc495223331"/>
      <w:r w:rsidRPr="00CA654E">
        <w:rPr>
          <w:rtl/>
        </w:rPr>
        <w:t>ציוד משומש</w:t>
      </w:r>
      <w:bookmarkEnd w:id="558"/>
      <w:bookmarkEnd w:id="559"/>
      <w:r w:rsidRPr="00CA654E">
        <w:rPr>
          <w:rtl/>
        </w:rPr>
        <w:t xml:space="preserve"> </w:t>
      </w:r>
      <w:bookmarkEnd w:id="560"/>
      <w:r>
        <w:t>(N)</w:t>
      </w:r>
      <w:bookmarkEnd w:id="561"/>
      <w:bookmarkEnd w:id="562"/>
      <w:bookmarkEnd w:id="563"/>
      <w:bookmarkEnd w:id="564"/>
      <w:bookmarkEnd w:id="565"/>
      <w:bookmarkEnd w:id="566"/>
      <w:bookmarkEnd w:id="567"/>
    </w:p>
    <w:p w:rsidR="001714DC" w:rsidRDefault="001714DC" w:rsidP="008A7B4A">
      <w:pPr>
        <w:pStyle w:val="29"/>
        <w:rPr>
          <w:szCs w:val="24"/>
          <w:rtl/>
        </w:rPr>
      </w:pPr>
      <w:bookmarkStart w:id="568" w:name="_Toc318848541"/>
      <w:bookmarkStart w:id="569" w:name="_Toc393946954"/>
      <w:bookmarkStart w:id="570" w:name="_Toc401696962"/>
      <w:bookmarkStart w:id="571" w:name="_Toc401697532"/>
      <w:bookmarkStart w:id="572" w:name="_Toc449854747"/>
      <w:bookmarkStart w:id="573" w:name="_Toc450472485"/>
      <w:bookmarkStart w:id="574" w:name="_Toc495223332"/>
      <w:r w:rsidRPr="00CA654E">
        <w:rPr>
          <w:rtl/>
        </w:rPr>
        <w:t xml:space="preserve">סיווג </w:t>
      </w:r>
      <w:r>
        <w:rPr>
          <w:rtl/>
        </w:rPr>
        <w:t>ביטחוני</w:t>
      </w:r>
      <w:bookmarkEnd w:id="568"/>
      <w:bookmarkEnd w:id="569"/>
      <w:bookmarkEnd w:id="570"/>
      <w:bookmarkEnd w:id="571"/>
      <w:bookmarkEnd w:id="572"/>
      <w:bookmarkEnd w:id="573"/>
      <w:bookmarkEnd w:id="574"/>
      <w:r w:rsidR="006E083F">
        <w:rPr>
          <w:rFonts w:hint="cs"/>
          <w:szCs w:val="24"/>
          <w:rtl/>
        </w:rPr>
        <w:t xml:space="preserve"> (</w:t>
      </w:r>
      <w:r w:rsidR="006E083F">
        <w:rPr>
          <w:rFonts w:asciiTheme="minorHAnsi" w:hAnsiTheme="minorHAnsi"/>
          <w:szCs w:val="24"/>
        </w:rPr>
        <w:t>I</w:t>
      </w:r>
      <w:r w:rsidR="006E083F">
        <w:rPr>
          <w:rFonts w:asciiTheme="minorHAnsi" w:hAnsiTheme="minorHAnsi" w:hint="cs"/>
          <w:szCs w:val="24"/>
          <w:rtl/>
        </w:rPr>
        <w:t>)</w:t>
      </w:r>
    </w:p>
    <w:p w:rsidR="001714DC" w:rsidRDefault="001714DC" w:rsidP="008A7B4A">
      <w:pPr>
        <w:pStyle w:val="35"/>
        <w:rPr>
          <w:rtl/>
        </w:rPr>
      </w:pPr>
      <w:bookmarkStart w:id="575" w:name="_Toc318848542"/>
      <w:bookmarkStart w:id="576" w:name="_Toc393946955"/>
      <w:bookmarkStart w:id="577" w:name="_Toc401696963"/>
      <w:bookmarkStart w:id="578" w:name="_Toc401697533"/>
      <w:bookmarkStart w:id="579" w:name="_Toc449854748"/>
      <w:bookmarkStart w:id="580" w:name="_Toc450472486"/>
      <w:bookmarkStart w:id="581" w:name="_Toc495223333"/>
      <w:r w:rsidRPr="00CA654E">
        <w:rPr>
          <w:rtl/>
        </w:rPr>
        <w:t>סיווג מסמכי המכרז</w:t>
      </w:r>
      <w:bookmarkEnd w:id="575"/>
      <w:bookmarkEnd w:id="576"/>
      <w:bookmarkEnd w:id="577"/>
      <w:bookmarkEnd w:id="578"/>
      <w:bookmarkEnd w:id="579"/>
      <w:bookmarkEnd w:id="580"/>
      <w:bookmarkEnd w:id="581"/>
    </w:p>
    <w:p w:rsidR="007F0897" w:rsidRDefault="001714DC" w:rsidP="004078A8">
      <w:pPr>
        <w:pStyle w:val="Normal11"/>
        <w:spacing w:line="360" w:lineRule="auto"/>
        <w:ind w:left="790"/>
        <w:rPr>
          <w:rtl/>
        </w:rPr>
      </w:pPr>
      <w:r w:rsidRPr="002625C0">
        <w:rPr>
          <w:rtl/>
        </w:rPr>
        <w:t>מסמכי המכרז אינם מסווגים</w:t>
      </w:r>
      <w:r w:rsidR="007F0897">
        <w:rPr>
          <w:rFonts w:hint="cs"/>
          <w:rtl/>
        </w:rPr>
        <w:t>.</w:t>
      </w:r>
    </w:p>
    <w:p w:rsidR="001714DC" w:rsidRDefault="001714DC" w:rsidP="008641E0">
      <w:pPr>
        <w:pStyle w:val="35"/>
        <w:rPr>
          <w:rtl/>
        </w:rPr>
      </w:pPr>
      <w:bookmarkStart w:id="582" w:name="_Toc33172827"/>
      <w:bookmarkStart w:id="583" w:name="_Toc33254615"/>
      <w:bookmarkStart w:id="584" w:name="_Toc78122973"/>
      <w:bookmarkStart w:id="585" w:name="_Toc78167902"/>
      <w:bookmarkStart w:id="586" w:name="_Toc135452274"/>
      <w:bookmarkStart w:id="587" w:name="_Toc206824016"/>
      <w:bookmarkStart w:id="588" w:name="_Toc318848543"/>
      <w:bookmarkStart w:id="589" w:name="_Toc393946956"/>
      <w:bookmarkStart w:id="590" w:name="_Toc401696964"/>
      <w:bookmarkStart w:id="591" w:name="_Toc401697534"/>
      <w:bookmarkStart w:id="592" w:name="_Toc449854749"/>
      <w:bookmarkStart w:id="593" w:name="_Toc450472487"/>
      <w:bookmarkStart w:id="594" w:name="_Toc495223334"/>
      <w:r w:rsidRPr="00360BEA">
        <w:rPr>
          <w:rtl/>
        </w:rPr>
        <w:t>סיווג ה</w:t>
      </w:r>
      <w:bookmarkEnd w:id="582"/>
      <w:bookmarkEnd w:id="583"/>
      <w:bookmarkEnd w:id="584"/>
      <w:bookmarkEnd w:id="585"/>
      <w:bookmarkEnd w:id="586"/>
      <w:bookmarkEnd w:id="587"/>
      <w:bookmarkEnd w:id="588"/>
      <w:bookmarkEnd w:id="589"/>
      <w:bookmarkEnd w:id="590"/>
      <w:bookmarkEnd w:id="591"/>
      <w:bookmarkEnd w:id="592"/>
      <w:bookmarkEnd w:id="593"/>
      <w:r w:rsidR="008641E0">
        <w:rPr>
          <w:rFonts w:hint="cs"/>
          <w:rtl/>
        </w:rPr>
        <w:t>מכרז</w:t>
      </w:r>
      <w:bookmarkEnd w:id="594"/>
    </w:p>
    <w:p w:rsidR="001714DC" w:rsidRDefault="001714DC" w:rsidP="00791DC9">
      <w:pPr>
        <w:pStyle w:val="Normal11"/>
        <w:spacing w:line="360" w:lineRule="auto"/>
        <w:ind w:left="790"/>
        <w:rPr>
          <w:rtl/>
        </w:rPr>
      </w:pPr>
      <w:r>
        <w:rPr>
          <w:rtl/>
        </w:rPr>
        <w:t xml:space="preserve">רשות המסים בישראל - שע"ם הוא גוף </w:t>
      </w:r>
      <w:r w:rsidRPr="00BE6575">
        <w:rPr>
          <w:rtl/>
        </w:rPr>
        <w:t>מונחה</w:t>
      </w:r>
      <w:r>
        <w:rPr>
          <w:rtl/>
        </w:rPr>
        <w:t xml:space="preserve"> </w:t>
      </w:r>
      <w:r w:rsidRPr="00BE6575">
        <w:rPr>
          <w:rtl/>
        </w:rPr>
        <w:t>רא"ם</w:t>
      </w:r>
      <w:r>
        <w:rPr>
          <w:rtl/>
        </w:rPr>
        <w:t xml:space="preserve"> ואתרי </w:t>
      </w:r>
      <w:r w:rsidR="00791DC9">
        <w:rPr>
          <w:rFonts w:hint="cs"/>
          <w:rtl/>
        </w:rPr>
        <w:t>רשות ה</w:t>
      </w:r>
      <w:r w:rsidR="00104012">
        <w:rPr>
          <w:rFonts w:hint="cs"/>
          <w:rtl/>
        </w:rPr>
        <w:t>מסים</w:t>
      </w:r>
      <w:r w:rsidR="00791DC9">
        <w:rPr>
          <w:rtl/>
        </w:rPr>
        <w:t xml:space="preserve"> </w:t>
      </w:r>
      <w:r>
        <w:rPr>
          <w:rtl/>
        </w:rPr>
        <w:t>מסווגים בסיווגים שונים, החל מסיווג 'בלמ"ס' (בלתי מסווג) ועד סיווג 'שמור'.</w:t>
      </w:r>
    </w:p>
    <w:p w:rsidR="008A7B4A" w:rsidRPr="008A7B4A" w:rsidRDefault="008A7B4A" w:rsidP="008A7B4A">
      <w:pPr>
        <w:rPr>
          <w:rtl/>
        </w:rPr>
      </w:pPr>
    </w:p>
    <w:p w:rsidR="001714DC" w:rsidRPr="00CA654E" w:rsidRDefault="001714DC" w:rsidP="008A7B4A">
      <w:pPr>
        <w:pStyle w:val="29"/>
        <w:rPr>
          <w:rtl/>
        </w:rPr>
      </w:pPr>
      <w:bookmarkStart w:id="595" w:name="_Toc204289440"/>
      <w:bookmarkStart w:id="596" w:name="_Toc318848544"/>
      <w:bookmarkStart w:id="597" w:name="_Toc393946957"/>
      <w:bookmarkStart w:id="598" w:name="_Toc401696965"/>
      <w:bookmarkStart w:id="599" w:name="_Toc401697535"/>
      <w:bookmarkStart w:id="600" w:name="_Toc449854750"/>
      <w:bookmarkStart w:id="601" w:name="_Toc450472488"/>
      <w:bookmarkStart w:id="602" w:name="_Toc495223335"/>
      <w:r w:rsidRPr="00CA654E">
        <w:rPr>
          <w:rtl/>
        </w:rPr>
        <w:t>מודעת פרסום בעיתונות</w:t>
      </w:r>
      <w:bookmarkEnd w:id="595"/>
      <w:bookmarkEnd w:id="596"/>
      <w:bookmarkEnd w:id="597"/>
      <w:bookmarkEnd w:id="598"/>
      <w:bookmarkEnd w:id="599"/>
      <w:bookmarkEnd w:id="600"/>
      <w:bookmarkEnd w:id="601"/>
      <w:bookmarkEnd w:id="602"/>
      <w:r w:rsidR="006E083F">
        <w:rPr>
          <w:rFonts w:hint="cs"/>
          <w:rtl/>
        </w:rPr>
        <w:t xml:space="preserve"> </w:t>
      </w:r>
      <w:r w:rsidR="006E083F" w:rsidRPr="006E083F">
        <w:rPr>
          <w:rFonts w:hint="cs"/>
          <w:rtl/>
        </w:rPr>
        <w:t>(</w:t>
      </w:r>
      <w:r w:rsidR="006E083F" w:rsidRPr="006E083F">
        <w:rPr>
          <w:rFonts w:asciiTheme="minorHAnsi" w:hAnsiTheme="minorHAnsi"/>
        </w:rPr>
        <w:t>I</w:t>
      </w:r>
      <w:r w:rsidR="006E083F" w:rsidRPr="006E083F">
        <w:rPr>
          <w:rFonts w:asciiTheme="minorHAnsi" w:hAnsiTheme="minorHAnsi" w:hint="cs"/>
          <w:rtl/>
        </w:rPr>
        <w:t>)</w:t>
      </w:r>
    </w:p>
    <w:p w:rsidR="001714DC" w:rsidRPr="00CA654E" w:rsidRDefault="001714DC" w:rsidP="004078A8">
      <w:pPr>
        <w:pStyle w:val="Normal11"/>
        <w:spacing w:line="360" w:lineRule="auto"/>
        <w:ind w:left="790"/>
        <w:rPr>
          <w:sz w:val="24"/>
          <w:rtl/>
        </w:rPr>
      </w:pPr>
      <w:r w:rsidRPr="00596B3F">
        <w:rPr>
          <w:sz w:val="24"/>
          <w:rtl/>
        </w:rPr>
        <w:t>מודעת הפרסום בעיתונות מצורפת כנספח 0.17.</w:t>
      </w:r>
    </w:p>
    <w:p w:rsidR="004E5237" w:rsidRDefault="004E5237" w:rsidP="009B3A42">
      <w:pPr>
        <w:pStyle w:val="10"/>
        <w:numPr>
          <w:ilvl w:val="0"/>
          <w:numId w:val="63"/>
        </w:numPr>
        <w:spacing w:line="360" w:lineRule="auto"/>
        <w:rPr>
          <w:rtl/>
        </w:rPr>
        <w:sectPr w:rsidR="004E5237" w:rsidSect="00A2345F">
          <w:headerReference w:type="even" r:id="rId11"/>
          <w:headerReference w:type="default" r:id="rId12"/>
          <w:footerReference w:type="default" r:id="rId13"/>
          <w:headerReference w:type="first" r:id="rId14"/>
          <w:footerReference w:type="first" r:id="rId15"/>
          <w:pgSz w:w="11907" w:h="16840" w:code="9"/>
          <w:pgMar w:top="1440" w:right="1842" w:bottom="1440" w:left="1620" w:header="720" w:footer="357" w:gutter="0"/>
          <w:cols w:space="720"/>
          <w:titlePg/>
          <w:bidi/>
          <w:rtlGutter/>
          <w:docGrid w:linePitch="360"/>
        </w:sectPr>
      </w:pPr>
      <w:bookmarkStart w:id="603" w:name="_Toc140308865"/>
      <w:bookmarkStart w:id="604" w:name="_Toc140309040"/>
      <w:bookmarkStart w:id="605" w:name="_Toc140309215"/>
      <w:bookmarkStart w:id="606" w:name="_Toc140315784"/>
      <w:bookmarkStart w:id="607" w:name="_Toc140379034"/>
      <w:bookmarkStart w:id="608" w:name="_Toc140379204"/>
      <w:bookmarkStart w:id="609" w:name="_Toc140379374"/>
      <w:bookmarkStart w:id="610" w:name="_Toc151089351"/>
      <w:bookmarkStart w:id="611" w:name="_Toc155097142"/>
      <w:bookmarkStart w:id="612" w:name="_Toc157417775"/>
      <w:bookmarkStart w:id="613" w:name="_Toc159662484"/>
      <w:bookmarkStart w:id="614" w:name="_Toc159662654"/>
      <w:bookmarkStart w:id="615" w:name="_Toc159662824"/>
      <w:bookmarkStart w:id="616" w:name="_Toc159662994"/>
      <w:bookmarkStart w:id="617" w:name="_Toc159663329"/>
      <w:bookmarkStart w:id="618" w:name="_Toc159739706"/>
      <w:bookmarkStart w:id="619" w:name="_Toc159823670"/>
      <w:bookmarkStart w:id="620" w:name="_Toc159823840"/>
      <w:bookmarkStart w:id="621" w:name="_Toc160157417"/>
      <w:bookmarkStart w:id="622" w:name="_Toc160157587"/>
      <w:bookmarkStart w:id="623" w:name="_Toc161123145"/>
      <w:bookmarkStart w:id="624" w:name="_Toc161135301"/>
      <w:bookmarkStart w:id="625" w:name="_Toc161136890"/>
      <w:bookmarkStart w:id="626" w:name="_Toc161137060"/>
      <w:bookmarkStart w:id="627" w:name="_Toc161394180"/>
      <w:bookmarkStart w:id="628" w:name="_Toc162088785"/>
      <w:bookmarkStart w:id="629" w:name="_Toc162151873"/>
      <w:bookmarkStart w:id="630" w:name="_Toc401696966"/>
      <w:bookmarkStart w:id="631" w:name="_Toc401697536"/>
      <w:bookmarkStart w:id="632" w:name="_Toc202781219"/>
      <w:bookmarkStart w:id="633" w:name="_Toc202846120"/>
      <w:bookmarkStart w:id="634" w:name="_Toc393946958"/>
      <w:bookmarkStart w:id="635" w:name="_Toc41012262"/>
      <w:bookmarkStart w:id="636" w:name="_Toc78123015"/>
      <w:bookmarkStart w:id="637" w:name="_Toc78167942"/>
      <w:bookmarkStart w:id="638" w:name="_Toc135452384"/>
      <w:bookmarkStart w:id="639" w:name="_Toc528471168"/>
      <w:bookmarkStart w:id="640" w:name="_Toc535313995"/>
      <w:bookmarkEnd w:id="7"/>
      <w:bookmarkEnd w:id="8"/>
      <w:bookmarkEnd w:id="9"/>
      <w:bookmarkEnd w:id="10"/>
      <w:bookmarkEnd w:id="11"/>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p>
    <w:p w:rsidR="001714DC" w:rsidRPr="00CA654E" w:rsidRDefault="001714DC" w:rsidP="00701BBA">
      <w:pPr>
        <w:pStyle w:val="1c"/>
        <w:rPr>
          <w:rtl/>
        </w:rPr>
      </w:pPr>
      <w:bookmarkStart w:id="641" w:name="_Toc449854751"/>
      <w:bookmarkStart w:id="642" w:name="_Toc450472489"/>
      <w:bookmarkStart w:id="643" w:name="_Toc495223336"/>
      <w:r w:rsidRPr="00CA654E">
        <w:rPr>
          <w:rtl/>
        </w:rPr>
        <w:t>יעדים</w:t>
      </w:r>
      <w:bookmarkEnd w:id="630"/>
      <w:bookmarkEnd w:id="631"/>
      <w:bookmarkEnd w:id="641"/>
      <w:bookmarkEnd w:id="642"/>
      <w:bookmarkEnd w:id="643"/>
      <w:r w:rsidRPr="00CA654E">
        <w:rPr>
          <w:rtl/>
        </w:rPr>
        <w:t xml:space="preserve"> </w:t>
      </w:r>
      <w:bookmarkEnd w:id="632"/>
      <w:bookmarkEnd w:id="633"/>
      <w:bookmarkEnd w:id="634"/>
      <w:r w:rsidR="006E083F">
        <w:rPr>
          <w:rFonts w:hint="cs"/>
          <w:rtl/>
        </w:rPr>
        <w:t>(</w:t>
      </w:r>
      <w:r w:rsidR="006E083F">
        <w:t>I</w:t>
      </w:r>
      <w:r w:rsidR="006E083F">
        <w:rPr>
          <w:rFonts w:hint="cs"/>
          <w:rtl/>
        </w:rPr>
        <w:t>)</w:t>
      </w:r>
    </w:p>
    <w:p w:rsidR="001714DC" w:rsidRPr="00CA654E" w:rsidRDefault="001714DC" w:rsidP="00791DC9">
      <w:pPr>
        <w:pStyle w:val="29"/>
        <w:rPr>
          <w:rtl/>
        </w:rPr>
      </w:pPr>
      <w:bookmarkStart w:id="644" w:name="_Toc360620510"/>
      <w:bookmarkStart w:id="645" w:name="_Toc360620783"/>
      <w:bookmarkStart w:id="646" w:name="_Toc361210705"/>
      <w:bookmarkStart w:id="647" w:name="_Toc372891783"/>
      <w:bookmarkStart w:id="648" w:name="_Toc202846121"/>
      <w:bookmarkStart w:id="649" w:name="_Toc252405292"/>
      <w:bookmarkStart w:id="650" w:name="_Toc264788387"/>
      <w:bookmarkStart w:id="651" w:name="_Toc393946959"/>
      <w:bookmarkStart w:id="652" w:name="_Toc401696967"/>
      <w:bookmarkStart w:id="653" w:name="_Toc401697537"/>
      <w:bookmarkStart w:id="654" w:name="_Toc449854752"/>
      <w:bookmarkStart w:id="655" w:name="_Toc450472490"/>
      <w:bookmarkStart w:id="656" w:name="_Toc495223337"/>
      <w:bookmarkStart w:id="657" w:name="_Toc204289539"/>
      <w:bookmarkStart w:id="658" w:name="_Toc61602137"/>
      <w:bookmarkStart w:id="659" w:name="_Toc78123016"/>
      <w:bookmarkStart w:id="660" w:name="_Toc78167943"/>
      <w:bookmarkStart w:id="661" w:name="_Toc131234179"/>
      <w:bookmarkStart w:id="662" w:name="_Toc139698630"/>
      <w:bookmarkEnd w:id="635"/>
      <w:bookmarkEnd w:id="636"/>
      <w:bookmarkEnd w:id="637"/>
      <w:bookmarkEnd w:id="638"/>
      <w:r w:rsidRPr="00CA654E">
        <w:rPr>
          <w:rtl/>
        </w:rPr>
        <w:t>כללי</w:t>
      </w:r>
      <w:bookmarkEnd w:id="644"/>
      <w:bookmarkEnd w:id="645"/>
      <w:bookmarkEnd w:id="646"/>
      <w:bookmarkEnd w:id="647"/>
      <w:bookmarkEnd w:id="648"/>
      <w:bookmarkEnd w:id="649"/>
      <w:bookmarkEnd w:id="650"/>
      <w:bookmarkEnd w:id="651"/>
      <w:bookmarkEnd w:id="652"/>
      <w:bookmarkEnd w:id="653"/>
      <w:bookmarkEnd w:id="654"/>
      <w:bookmarkEnd w:id="655"/>
      <w:bookmarkEnd w:id="656"/>
    </w:p>
    <w:p w:rsidR="005E52C9" w:rsidRPr="00F50A05" w:rsidRDefault="001714DC" w:rsidP="008C1D5B">
      <w:pPr>
        <w:pStyle w:val="Para1"/>
        <w:spacing w:line="360" w:lineRule="auto"/>
        <w:ind w:left="790"/>
        <w:rPr>
          <w:rtl/>
        </w:rPr>
      </w:pPr>
      <w:r>
        <w:rPr>
          <w:rtl/>
        </w:rPr>
        <w:t xml:space="preserve">רשות המסים </w:t>
      </w:r>
      <w:r>
        <w:rPr>
          <w:rFonts w:hint="cs"/>
          <w:rtl/>
        </w:rPr>
        <w:t xml:space="preserve">בישראל </w:t>
      </w:r>
      <w:r>
        <w:rPr>
          <w:rtl/>
        </w:rPr>
        <w:t xml:space="preserve">– שע"ם </w:t>
      </w:r>
      <w:bookmarkStart w:id="663" w:name="_Toc360620511"/>
      <w:bookmarkStart w:id="664" w:name="_Toc360620784"/>
      <w:bookmarkStart w:id="665" w:name="_Toc361210706"/>
      <w:bookmarkStart w:id="666" w:name="_Toc372891784"/>
      <w:bookmarkStart w:id="667" w:name="_Toc202846122"/>
      <w:bookmarkStart w:id="668" w:name="_Toc252405293"/>
      <w:bookmarkStart w:id="669" w:name="_Toc264788388"/>
      <w:r w:rsidR="00C31650">
        <w:rPr>
          <w:rFonts w:hint="cs"/>
          <w:rtl/>
        </w:rPr>
        <w:t>מבקשת</w:t>
      </w:r>
      <w:r w:rsidR="00D97833">
        <w:rPr>
          <w:rFonts w:hint="cs"/>
          <w:rtl/>
        </w:rPr>
        <w:t xml:space="preserve"> לרכוש</w:t>
      </w:r>
      <w:r w:rsidR="00C31650">
        <w:rPr>
          <w:rFonts w:hint="cs"/>
          <w:rtl/>
        </w:rPr>
        <w:t xml:space="preserve"> </w:t>
      </w:r>
      <w:r w:rsidR="00AD250D">
        <w:rPr>
          <w:rFonts w:hint="cs"/>
          <w:rtl/>
        </w:rPr>
        <w:t>קלטות</w:t>
      </w:r>
      <w:r w:rsidR="000B2022">
        <w:rPr>
          <w:rFonts w:hint="cs"/>
          <w:rtl/>
        </w:rPr>
        <w:t xml:space="preserve"> גיבוי </w:t>
      </w:r>
      <w:r w:rsidR="00D97833">
        <w:rPr>
          <w:rFonts w:hint="cs"/>
          <w:rtl/>
        </w:rPr>
        <w:t>מתוצרת</w:t>
      </w:r>
      <w:r w:rsidR="000C1D12">
        <w:rPr>
          <w:rFonts w:hint="cs"/>
          <w:rtl/>
        </w:rPr>
        <w:t xml:space="preserve"> </w:t>
      </w:r>
      <w:r w:rsidR="000B2022">
        <w:rPr>
          <w:rFonts w:hint="cs"/>
          <w:rtl/>
        </w:rPr>
        <w:t xml:space="preserve">חברת </w:t>
      </w:r>
      <w:r w:rsidR="000B2022">
        <w:rPr>
          <w:rFonts w:hint="cs"/>
        </w:rPr>
        <w:t>IBM</w:t>
      </w:r>
      <w:r w:rsidR="000B2022">
        <w:rPr>
          <w:rFonts w:hint="cs"/>
          <w:rtl/>
        </w:rPr>
        <w:t xml:space="preserve"> עפ"י הרשימה המפורטת בפרק </w:t>
      </w:r>
      <w:r w:rsidR="008C1D5B">
        <w:rPr>
          <w:rFonts w:hint="cs"/>
          <w:rtl/>
        </w:rPr>
        <w:t>2</w:t>
      </w:r>
      <w:r w:rsidR="005E52C9">
        <w:rPr>
          <w:rFonts w:hint="cs"/>
          <w:rtl/>
        </w:rPr>
        <w:t>.</w:t>
      </w:r>
    </w:p>
    <w:p w:rsidR="00EC5A48" w:rsidRPr="00F50A05" w:rsidRDefault="00F954E1" w:rsidP="006E2A67">
      <w:pPr>
        <w:pStyle w:val="Para1"/>
        <w:spacing w:line="360" w:lineRule="auto"/>
        <w:ind w:left="790"/>
        <w:rPr>
          <w:rtl/>
        </w:rPr>
      </w:pPr>
      <w:r>
        <w:rPr>
          <w:rFonts w:hint="cs"/>
          <w:rtl/>
        </w:rPr>
        <w:t>רכש ה</w:t>
      </w:r>
      <w:r w:rsidR="00AD250D">
        <w:rPr>
          <w:rFonts w:hint="cs"/>
          <w:rtl/>
        </w:rPr>
        <w:t>קלטות</w:t>
      </w:r>
      <w:r w:rsidR="005665CA">
        <w:rPr>
          <w:rFonts w:hint="cs"/>
          <w:rtl/>
        </w:rPr>
        <w:t>,</w:t>
      </w:r>
      <w:r w:rsidR="006E2A67">
        <w:rPr>
          <w:rFonts w:hint="cs"/>
          <w:rtl/>
        </w:rPr>
        <w:t xml:space="preserve"> </w:t>
      </w:r>
      <w:r>
        <w:rPr>
          <w:rFonts w:hint="cs"/>
          <w:rtl/>
        </w:rPr>
        <w:t xml:space="preserve">האחריות והשירות למוצר </w:t>
      </w:r>
      <w:r w:rsidR="00701EFB">
        <w:rPr>
          <w:rFonts w:hint="cs"/>
          <w:rtl/>
        </w:rPr>
        <w:t xml:space="preserve">בשנת האחריות </w:t>
      </w:r>
      <w:r>
        <w:rPr>
          <w:rFonts w:hint="cs"/>
          <w:rtl/>
        </w:rPr>
        <w:t xml:space="preserve">יינתנו ע"י </w:t>
      </w:r>
      <w:r w:rsidR="00AD250D">
        <w:rPr>
          <w:rFonts w:hint="cs"/>
          <w:rtl/>
        </w:rPr>
        <w:t>הספק</w:t>
      </w:r>
      <w:r w:rsidR="006E2A67">
        <w:rPr>
          <w:rFonts w:hint="cs"/>
          <w:rtl/>
        </w:rPr>
        <w:t xml:space="preserve"> הזוכה</w:t>
      </w:r>
      <w:r w:rsidR="00D97833">
        <w:rPr>
          <w:rFonts w:hint="cs"/>
          <w:rtl/>
        </w:rPr>
        <w:t>.</w:t>
      </w:r>
    </w:p>
    <w:p w:rsidR="001714DC" w:rsidRPr="00CA654E" w:rsidRDefault="001714DC" w:rsidP="00C748B6">
      <w:pPr>
        <w:pStyle w:val="35"/>
        <w:rPr>
          <w:rtl/>
        </w:rPr>
      </w:pPr>
      <w:bookmarkStart w:id="670" w:name="_Toc252405294"/>
      <w:bookmarkStart w:id="671" w:name="_Toc393946960"/>
      <w:bookmarkStart w:id="672" w:name="_Toc401696968"/>
      <w:bookmarkStart w:id="673" w:name="_Toc401697538"/>
      <w:bookmarkStart w:id="674" w:name="_Toc449854753"/>
      <w:bookmarkStart w:id="675" w:name="_Toc450472491"/>
      <w:bookmarkStart w:id="676" w:name="_Toc495223338"/>
      <w:bookmarkStart w:id="677" w:name="_Toc360620512"/>
      <w:bookmarkStart w:id="678" w:name="_Toc360620785"/>
      <w:bookmarkEnd w:id="663"/>
      <w:bookmarkEnd w:id="664"/>
      <w:bookmarkEnd w:id="665"/>
      <w:bookmarkEnd w:id="666"/>
      <w:bookmarkEnd w:id="667"/>
      <w:bookmarkEnd w:id="668"/>
      <w:bookmarkEnd w:id="669"/>
      <w:r w:rsidRPr="00CA654E">
        <w:rPr>
          <w:rtl/>
        </w:rPr>
        <w:t xml:space="preserve">לקוח </w:t>
      </w:r>
      <w:r w:rsidR="00711836">
        <w:rPr>
          <w:rFonts w:hint="cs"/>
          <w:rtl/>
        </w:rPr>
        <w:t>/</w:t>
      </w:r>
      <w:r w:rsidRPr="00CA654E">
        <w:rPr>
          <w:rtl/>
        </w:rPr>
        <w:t xml:space="preserve"> משתמש עיקרי</w:t>
      </w:r>
      <w:bookmarkEnd w:id="670"/>
      <w:bookmarkEnd w:id="671"/>
      <w:bookmarkEnd w:id="672"/>
      <w:bookmarkEnd w:id="673"/>
      <w:bookmarkEnd w:id="674"/>
      <w:bookmarkEnd w:id="675"/>
      <w:bookmarkEnd w:id="676"/>
    </w:p>
    <w:p w:rsidR="001714DC" w:rsidRPr="006D1FDD" w:rsidRDefault="00B41E56" w:rsidP="00C748B6">
      <w:pPr>
        <w:pStyle w:val="35"/>
      </w:pPr>
      <w:bookmarkStart w:id="679" w:name="_Toc252405296"/>
      <w:bookmarkStart w:id="680" w:name="_Toc495223339"/>
      <w:bookmarkStart w:id="681" w:name="_Toc360620513"/>
      <w:bookmarkStart w:id="682" w:name="_Toc360620786"/>
      <w:bookmarkEnd w:id="677"/>
      <w:bookmarkEnd w:id="678"/>
      <w:r>
        <w:rPr>
          <w:rFonts w:hint="cs"/>
          <w:rtl/>
        </w:rPr>
        <w:t xml:space="preserve">רשות המסים בישראל </w:t>
      </w:r>
      <w:r w:rsidR="00691265">
        <w:rPr>
          <w:rFonts w:hint="cs"/>
          <w:rtl/>
        </w:rPr>
        <w:t xml:space="preserve"> - שע"ם</w:t>
      </w:r>
      <w:bookmarkStart w:id="683" w:name="_Toc393946961"/>
      <w:bookmarkStart w:id="684" w:name="_Toc401696969"/>
      <w:bookmarkStart w:id="685" w:name="_Toc401697539"/>
      <w:bookmarkStart w:id="686" w:name="_Toc449854754"/>
      <w:bookmarkStart w:id="687" w:name="_Toc450472492"/>
      <w:r w:rsidR="00BC6AE9">
        <w:rPr>
          <w:rFonts w:hint="cs"/>
          <w:rtl/>
        </w:rPr>
        <w:t xml:space="preserve"> - </w:t>
      </w:r>
      <w:r w:rsidR="001714DC" w:rsidRPr="006D1FDD">
        <w:rPr>
          <w:rtl/>
        </w:rPr>
        <w:t>גורמים מעורבים</w:t>
      </w:r>
      <w:bookmarkEnd w:id="679"/>
      <w:bookmarkEnd w:id="683"/>
      <w:bookmarkEnd w:id="684"/>
      <w:bookmarkEnd w:id="685"/>
      <w:bookmarkEnd w:id="686"/>
      <w:bookmarkEnd w:id="687"/>
      <w:r w:rsidR="00104012">
        <w:rPr>
          <w:rFonts w:hint="cs"/>
          <w:rtl/>
        </w:rPr>
        <w:t xml:space="preserve"> מובילים</w:t>
      </w:r>
      <w:bookmarkEnd w:id="680"/>
    </w:p>
    <w:p w:rsidR="006D1FDD" w:rsidRDefault="00B41E56" w:rsidP="00C771C2">
      <w:pPr>
        <w:pStyle w:val="Para1"/>
        <w:spacing w:line="360" w:lineRule="auto"/>
        <w:ind w:left="790"/>
        <w:rPr>
          <w:rtl/>
        </w:rPr>
      </w:pPr>
      <w:r>
        <w:rPr>
          <w:rFonts w:hint="cs"/>
          <w:rtl/>
        </w:rPr>
        <w:t xml:space="preserve">רשות המסים בישראל </w:t>
      </w:r>
      <w:r>
        <w:rPr>
          <w:rtl/>
        </w:rPr>
        <w:t>–</w:t>
      </w:r>
      <w:r>
        <w:rPr>
          <w:rFonts w:hint="cs"/>
          <w:rtl/>
        </w:rPr>
        <w:t xml:space="preserve"> שע"ם, אגף תוכנה וטכנולוגיה</w:t>
      </w:r>
    </w:p>
    <w:p w:rsidR="0034793F" w:rsidRPr="00C748B6" w:rsidRDefault="0034793F" w:rsidP="00C748B6"/>
    <w:p w:rsidR="001714DC" w:rsidRDefault="001714DC" w:rsidP="00C748B6">
      <w:pPr>
        <w:pStyle w:val="29"/>
        <w:rPr>
          <w:rtl/>
        </w:rPr>
      </w:pPr>
      <w:bookmarkStart w:id="688" w:name="_Toc252405297"/>
      <w:bookmarkStart w:id="689" w:name="_Toc264788389"/>
      <w:bookmarkStart w:id="690" w:name="_Toc393946962"/>
      <w:bookmarkStart w:id="691" w:name="_Toc401696970"/>
      <w:bookmarkStart w:id="692" w:name="_Toc401697540"/>
      <w:bookmarkStart w:id="693" w:name="_Toc449854755"/>
      <w:bookmarkStart w:id="694" w:name="_Toc450472493"/>
      <w:bookmarkStart w:id="695" w:name="_Toc495223340"/>
      <w:r w:rsidRPr="00CA654E">
        <w:rPr>
          <w:rtl/>
        </w:rPr>
        <w:t>יעדים ומטרות</w:t>
      </w:r>
      <w:bookmarkEnd w:id="688"/>
      <w:bookmarkEnd w:id="689"/>
      <w:bookmarkEnd w:id="690"/>
      <w:bookmarkEnd w:id="691"/>
      <w:bookmarkEnd w:id="692"/>
      <w:bookmarkEnd w:id="693"/>
      <w:bookmarkEnd w:id="694"/>
      <w:bookmarkEnd w:id="695"/>
      <w:r w:rsidRPr="00CA654E">
        <w:rPr>
          <w:rtl/>
        </w:rPr>
        <w:t xml:space="preserve"> </w:t>
      </w:r>
    </w:p>
    <w:p w:rsidR="00C31650" w:rsidRDefault="00F954E1" w:rsidP="009B3A42">
      <w:pPr>
        <w:pStyle w:val="AlphaList1"/>
        <w:numPr>
          <w:ilvl w:val="0"/>
          <w:numId w:val="57"/>
        </w:numPr>
        <w:tabs>
          <w:tab w:val="clear" w:pos="720"/>
        </w:tabs>
        <w:spacing w:line="360" w:lineRule="auto"/>
        <w:ind w:left="1074"/>
        <w:rPr>
          <w:rtl/>
        </w:rPr>
      </w:pPr>
      <w:bookmarkStart w:id="696" w:name="_Toc252405299"/>
      <w:r>
        <w:rPr>
          <w:rFonts w:hint="cs"/>
          <w:rtl/>
        </w:rPr>
        <w:t xml:space="preserve">רכש </w:t>
      </w:r>
      <w:r w:rsidR="00AD250D">
        <w:rPr>
          <w:rFonts w:hint="cs"/>
          <w:rtl/>
        </w:rPr>
        <w:t>קלטות</w:t>
      </w:r>
      <w:r>
        <w:rPr>
          <w:rFonts w:hint="cs"/>
          <w:rtl/>
        </w:rPr>
        <w:t xml:space="preserve"> גיבוי של חברת </w:t>
      </w:r>
      <w:r>
        <w:rPr>
          <w:rFonts w:hint="cs"/>
        </w:rPr>
        <w:t>IBM</w:t>
      </w:r>
      <w:r>
        <w:rPr>
          <w:rFonts w:hint="cs"/>
          <w:rtl/>
        </w:rPr>
        <w:t xml:space="preserve"> עבור רשות המיסים </w:t>
      </w:r>
      <w:r>
        <w:rPr>
          <w:rtl/>
        </w:rPr>
        <w:t>–</w:t>
      </w:r>
      <w:r>
        <w:rPr>
          <w:rFonts w:hint="cs"/>
          <w:rtl/>
        </w:rPr>
        <w:t xml:space="preserve"> שע"ם</w:t>
      </w:r>
      <w:r w:rsidR="00C31650">
        <w:rPr>
          <w:rFonts w:hint="cs"/>
          <w:rtl/>
        </w:rPr>
        <w:t>.</w:t>
      </w:r>
    </w:p>
    <w:p w:rsidR="00236647" w:rsidRPr="00FE4E0F" w:rsidRDefault="00236647" w:rsidP="004078A8">
      <w:pPr>
        <w:pStyle w:val="Para2"/>
        <w:spacing w:line="360" w:lineRule="auto"/>
        <w:rPr>
          <w:rtl/>
        </w:rPr>
      </w:pPr>
      <w:bookmarkStart w:id="697" w:name="_Toc264788391"/>
      <w:bookmarkEnd w:id="696"/>
    </w:p>
    <w:p w:rsidR="00785641" w:rsidRPr="00785641" w:rsidRDefault="00785641" w:rsidP="009B3A42">
      <w:pPr>
        <w:pStyle w:val="afff1"/>
        <w:numPr>
          <w:ilvl w:val="1"/>
          <w:numId w:val="46"/>
        </w:numPr>
        <w:tabs>
          <w:tab w:val="num" w:pos="1361"/>
        </w:tabs>
        <w:spacing w:before="240" w:after="120" w:line="360" w:lineRule="auto"/>
        <w:contextualSpacing w:val="0"/>
        <w:jc w:val="both"/>
        <w:outlineLvl w:val="0"/>
        <w:rPr>
          <w:b/>
          <w:bCs/>
          <w:vanish/>
          <w:kern w:val="32"/>
          <w:rtl/>
          <w:lang w:val="pl-PL" w:eastAsia="he-IL"/>
        </w:rPr>
      </w:pPr>
      <w:bookmarkStart w:id="698" w:name="_Toc392487399"/>
      <w:bookmarkStart w:id="699" w:name="_Toc392488609"/>
      <w:bookmarkStart w:id="700" w:name="_Toc392488789"/>
      <w:bookmarkStart w:id="701" w:name="_Toc393946969"/>
      <w:bookmarkStart w:id="702" w:name="_Toc393961226"/>
      <w:bookmarkStart w:id="703" w:name="_Toc398033670"/>
      <w:bookmarkStart w:id="704" w:name="_Toc401696977"/>
      <w:bookmarkStart w:id="705" w:name="_Toc401697169"/>
      <w:bookmarkStart w:id="706" w:name="_Toc401697355"/>
      <w:bookmarkStart w:id="707" w:name="_Toc401697547"/>
      <w:bookmarkStart w:id="708" w:name="_Toc449854762"/>
      <w:bookmarkEnd w:id="697"/>
      <w:bookmarkEnd w:id="698"/>
      <w:bookmarkEnd w:id="699"/>
      <w:bookmarkEnd w:id="700"/>
      <w:bookmarkEnd w:id="701"/>
      <w:bookmarkEnd w:id="702"/>
      <w:bookmarkEnd w:id="703"/>
      <w:bookmarkEnd w:id="704"/>
      <w:bookmarkEnd w:id="705"/>
      <w:bookmarkEnd w:id="706"/>
      <w:bookmarkEnd w:id="707"/>
      <w:bookmarkEnd w:id="708"/>
    </w:p>
    <w:p w:rsidR="00785641" w:rsidRPr="00785641" w:rsidRDefault="00785641" w:rsidP="009B3A42">
      <w:pPr>
        <w:pStyle w:val="afff1"/>
        <w:numPr>
          <w:ilvl w:val="1"/>
          <w:numId w:val="46"/>
        </w:numPr>
        <w:tabs>
          <w:tab w:val="num" w:pos="1361"/>
        </w:tabs>
        <w:spacing w:before="240" w:after="120" w:line="360" w:lineRule="auto"/>
        <w:contextualSpacing w:val="0"/>
        <w:jc w:val="both"/>
        <w:outlineLvl w:val="0"/>
        <w:rPr>
          <w:b/>
          <w:bCs/>
          <w:vanish/>
          <w:kern w:val="32"/>
          <w:rtl/>
          <w:lang w:val="pl-PL" w:eastAsia="he-IL"/>
        </w:rPr>
      </w:pPr>
      <w:bookmarkStart w:id="709" w:name="_Toc392487400"/>
      <w:bookmarkStart w:id="710" w:name="_Toc392488610"/>
      <w:bookmarkStart w:id="711" w:name="_Toc392488790"/>
      <w:bookmarkStart w:id="712" w:name="_Toc393946970"/>
      <w:bookmarkStart w:id="713" w:name="_Toc393961227"/>
      <w:bookmarkStart w:id="714" w:name="_Toc398033671"/>
      <w:bookmarkStart w:id="715" w:name="_Toc401696978"/>
      <w:bookmarkStart w:id="716" w:name="_Toc401697170"/>
      <w:bookmarkStart w:id="717" w:name="_Toc401697356"/>
      <w:bookmarkStart w:id="718" w:name="_Toc401697548"/>
      <w:bookmarkStart w:id="719" w:name="_Toc449854763"/>
      <w:bookmarkEnd w:id="709"/>
      <w:bookmarkEnd w:id="710"/>
      <w:bookmarkEnd w:id="711"/>
      <w:bookmarkEnd w:id="712"/>
      <w:bookmarkEnd w:id="713"/>
      <w:bookmarkEnd w:id="714"/>
      <w:bookmarkEnd w:id="715"/>
      <w:bookmarkEnd w:id="716"/>
      <w:bookmarkEnd w:id="717"/>
      <w:bookmarkEnd w:id="718"/>
      <w:bookmarkEnd w:id="719"/>
    </w:p>
    <w:p w:rsidR="00785641" w:rsidRPr="00785641" w:rsidRDefault="00785641" w:rsidP="009B3A42">
      <w:pPr>
        <w:pStyle w:val="afff1"/>
        <w:numPr>
          <w:ilvl w:val="1"/>
          <w:numId w:val="46"/>
        </w:numPr>
        <w:tabs>
          <w:tab w:val="num" w:pos="1361"/>
        </w:tabs>
        <w:spacing w:before="240" w:after="120" w:line="360" w:lineRule="auto"/>
        <w:contextualSpacing w:val="0"/>
        <w:jc w:val="both"/>
        <w:outlineLvl w:val="0"/>
        <w:rPr>
          <w:b/>
          <w:bCs/>
          <w:vanish/>
          <w:kern w:val="32"/>
          <w:rtl/>
          <w:lang w:val="pl-PL" w:eastAsia="he-IL"/>
        </w:rPr>
      </w:pPr>
      <w:bookmarkStart w:id="720" w:name="_Toc392487401"/>
      <w:bookmarkStart w:id="721" w:name="_Toc392488611"/>
      <w:bookmarkStart w:id="722" w:name="_Toc392488791"/>
      <w:bookmarkStart w:id="723" w:name="_Toc393946971"/>
      <w:bookmarkStart w:id="724" w:name="_Toc393961228"/>
      <w:bookmarkStart w:id="725" w:name="_Toc398033672"/>
      <w:bookmarkStart w:id="726" w:name="_Toc401696979"/>
      <w:bookmarkStart w:id="727" w:name="_Toc401697171"/>
      <w:bookmarkStart w:id="728" w:name="_Toc401697357"/>
      <w:bookmarkStart w:id="729" w:name="_Toc401697549"/>
      <w:bookmarkStart w:id="730" w:name="_Toc449854764"/>
      <w:bookmarkEnd w:id="720"/>
      <w:bookmarkEnd w:id="721"/>
      <w:bookmarkEnd w:id="722"/>
      <w:bookmarkEnd w:id="723"/>
      <w:bookmarkEnd w:id="724"/>
      <w:bookmarkEnd w:id="725"/>
      <w:bookmarkEnd w:id="726"/>
      <w:bookmarkEnd w:id="727"/>
      <w:bookmarkEnd w:id="728"/>
      <w:bookmarkEnd w:id="729"/>
      <w:bookmarkEnd w:id="730"/>
    </w:p>
    <w:p w:rsidR="001714DC" w:rsidRPr="00AC14DD" w:rsidRDefault="001714DC" w:rsidP="00C748B6">
      <w:pPr>
        <w:pStyle w:val="29"/>
        <w:rPr>
          <w:rtl/>
        </w:rPr>
      </w:pPr>
      <w:bookmarkStart w:id="731" w:name="_Toc393946972"/>
      <w:bookmarkStart w:id="732" w:name="_Toc401696980"/>
      <w:bookmarkStart w:id="733" w:name="_Toc401697550"/>
      <w:bookmarkStart w:id="734" w:name="_Toc449854765"/>
      <w:bookmarkStart w:id="735" w:name="_Toc450472500"/>
      <w:bookmarkStart w:id="736" w:name="_Toc495223341"/>
      <w:r w:rsidRPr="00AC14DD">
        <w:rPr>
          <w:rtl/>
        </w:rPr>
        <w:t>אופק הזמן</w:t>
      </w:r>
      <w:bookmarkEnd w:id="731"/>
      <w:bookmarkEnd w:id="732"/>
      <w:bookmarkEnd w:id="733"/>
      <w:bookmarkEnd w:id="734"/>
      <w:bookmarkEnd w:id="735"/>
      <w:bookmarkEnd w:id="736"/>
    </w:p>
    <w:p w:rsidR="0020786B" w:rsidRPr="0020786B" w:rsidRDefault="0020786B" w:rsidP="00B77260">
      <w:pPr>
        <w:pStyle w:val="Para2"/>
        <w:spacing w:line="360" w:lineRule="auto"/>
        <w:rPr>
          <w:rtl/>
        </w:rPr>
      </w:pPr>
      <w:r w:rsidRPr="0020786B">
        <w:rPr>
          <w:rtl/>
        </w:rPr>
        <w:t>משך ההתקשרות הוא לשנ</w:t>
      </w:r>
      <w:r>
        <w:rPr>
          <w:rFonts w:hint="cs"/>
          <w:rtl/>
        </w:rPr>
        <w:t>ה</w:t>
      </w:r>
      <w:r w:rsidRPr="0020786B">
        <w:rPr>
          <w:rFonts w:hint="cs"/>
          <w:rtl/>
        </w:rPr>
        <w:t xml:space="preserve"> מיום חתימה על ההסכם המצורף כנספח </w:t>
      </w:r>
      <w:r w:rsidR="00B77260">
        <w:rPr>
          <w:rFonts w:hint="cs"/>
          <w:rtl/>
        </w:rPr>
        <w:t xml:space="preserve">0.7.1 </w:t>
      </w:r>
      <w:r w:rsidRPr="0020786B">
        <w:rPr>
          <w:rFonts w:hint="cs"/>
          <w:rtl/>
        </w:rPr>
        <w:t xml:space="preserve">למכרז זה. </w:t>
      </w:r>
      <w:r w:rsidRPr="0020786B">
        <w:rPr>
          <w:rtl/>
        </w:rPr>
        <w:t>לרשות המיסים בישראל – שע"ם</w:t>
      </w:r>
      <w:r w:rsidRPr="0020786B">
        <w:rPr>
          <w:rFonts w:hint="cs"/>
          <w:rtl/>
        </w:rPr>
        <w:t>,</w:t>
      </w:r>
      <w:r w:rsidRPr="0020786B">
        <w:rPr>
          <w:rtl/>
        </w:rPr>
        <w:t xml:space="preserve"> שמורה הזכות להאריך את תקופת ההתקשרות בארבע שנים נוספות, שנה בכל פעם</w:t>
      </w:r>
      <w:r>
        <w:rPr>
          <w:rFonts w:hint="cs"/>
          <w:rtl/>
        </w:rPr>
        <w:t xml:space="preserve"> ובסה"כ 5 שנים,</w:t>
      </w:r>
      <w:r w:rsidRPr="0020786B">
        <w:rPr>
          <w:rtl/>
        </w:rPr>
        <w:t xml:space="preserve"> וזאת בכפוף לחוק חובת המכרזים תשנ"ב - 1992, התקנות על פיו והוראות תקנון כספים ומשק המתפרסמות על ידי החשב הכללי במשרד האוצר.</w:t>
      </w:r>
    </w:p>
    <w:p w:rsidR="0020786B" w:rsidRDefault="0020786B" w:rsidP="00B62CAC">
      <w:pPr>
        <w:pStyle w:val="Para1"/>
        <w:spacing w:line="360" w:lineRule="auto"/>
        <w:ind w:left="790"/>
        <w:rPr>
          <w:rtl/>
        </w:rPr>
      </w:pPr>
    </w:p>
    <w:p w:rsidR="0020786B" w:rsidRPr="00F50A05" w:rsidRDefault="0020786B" w:rsidP="00B62CAC">
      <w:pPr>
        <w:pStyle w:val="Para1"/>
        <w:spacing w:line="360" w:lineRule="auto"/>
        <w:ind w:left="790"/>
        <w:rPr>
          <w:rtl/>
        </w:rPr>
      </w:pPr>
    </w:p>
    <w:p w:rsidR="001714DC" w:rsidRPr="00242CBD" w:rsidRDefault="001714DC" w:rsidP="004078A8">
      <w:pPr>
        <w:spacing w:line="360" w:lineRule="auto"/>
        <w:jc w:val="both"/>
        <w:rPr>
          <w:sz w:val="22"/>
          <w:rtl/>
          <w:lang w:eastAsia="he-IL"/>
        </w:rPr>
      </w:pPr>
      <w:r>
        <w:rPr>
          <w:b/>
          <w:bCs/>
          <w:kern w:val="32"/>
          <w:szCs w:val="28"/>
          <w:rtl/>
          <w:lang w:val="pl-PL" w:eastAsia="he-IL"/>
        </w:rPr>
        <w:br w:type="page"/>
      </w:r>
    </w:p>
    <w:p w:rsidR="001714DC" w:rsidRDefault="001714DC" w:rsidP="006E083F">
      <w:pPr>
        <w:pStyle w:val="1c"/>
        <w:rPr>
          <w:rFonts w:ascii="David" w:hAnsi="David"/>
          <w:sz w:val="36"/>
          <w:szCs w:val="36"/>
        </w:rPr>
      </w:pPr>
      <w:bookmarkStart w:id="737" w:name="_Toc393946973"/>
      <w:bookmarkStart w:id="738" w:name="_Toc401696981"/>
      <w:bookmarkStart w:id="739" w:name="_Toc401697551"/>
      <w:bookmarkStart w:id="740" w:name="_Toc449854766"/>
      <w:bookmarkStart w:id="741" w:name="_Toc450472501"/>
      <w:bookmarkStart w:id="742" w:name="_Toc252405302"/>
      <w:bookmarkStart w:id="743" w:name="_Toc264788392"/>
      <w:bookmarkStart w:id="744" w:name="_Toc495223342"/>
      <w:bookmarkEnd w:id="681"/>
      <w:bookmarkEnd w:id="682"/>
      <w:r w:rsidRPr="00E450C5">
        <w:rPr>
          <w:rFonts w:ascii="David" w:hAnsi="David"/>
          <w:sz w:val="36"/>
          <w:szCs w:val="36"/>
          <w:rtl/>
        </w:rPr>
        <w:t>יישום</w:t>
      </w:r>
      <w:bookmarkEnd w:id="737"/>
      <w:bookmarkEnd w:id="738"/>
      <w:bookmarkEnd w:id="739"/>
      <w:bookmarkEnd w:id="740"/>
      <w:bookmarkEnd w:id="741"/>
      <w:bookmarkEnd w:id="742"/>
      <w:bookmarkEnd w:id="743"/>
      <w:r w:rsidR="00F954E1">
        <w:rPr>
          <w:rFonts w:ascii="David" w:hAnsi="David" w:hint="cs"/>
          <w:sz w:val="36"/>
          <w:szCs w:val="36"/>
          <w:rtl/>
        </w:rPr>
        <w:t xml:space="preserve"> (</w:t>
      </w:r>
      <w:r w:rsidR="006E083F">
        <w:rPr>
          <w:rFonts w:asciiTheme="minorHAnsi" w:hAnsiTheme="minorHAnsi"/>
          <w:sz w:val="36"/>
          <w:szCs w:val="36"/>
        </w:rPr>
        <w:t>M</w:t>
      </w:r>
      <w:r w:rsidR="00F954E1">
        <w:rPr>
          <w:rFonts w:ascii="David" w:hAnsi="David" w:hint="cs"/>
          <w:sz w:val="36"/>
          <w:szCs w:val="36"/>
          <w:rtl/>
        </w:rPr>
        <w:t>)</w:t>
      </w:r>
      <w:bookmarkEnd w:id="744"/>
    </w:p>
    <w:p w:rsidR="00304E8A" w:rsidRPr="00F50A05" w:rsidRDefault="00304E8A" w:rsidP="00AD250D">
      <w:pPr>
        <w:pStyle w:val="Para1"/>
        <w:spacing w:line="360" w:lineRule="auto"/>
        <w:ind w:left="790"/>
        <w:rPr>
          <w:rtl/>
        </w:rPr>
      </w:pPr>
      <w:r>
        <w:rPr>
          <w:rtl/>
        </w:rPr>
        <w:t xml:space="preserve">רשות המסים </w:t>
      </w:r>
      <w:r>
        <w:rPr>
          <w:rFonts w:hint="cs"/>
          <w:rtl/>
        </w:rPr>
        <w:t xml:space="preserve">בישראל </w:t>
      </w:r>
      <w:r>
        <w:rPr>
          <w:rtl/>
        </w:rPr>
        <w:t xml:space="preserve">– שע"ם </w:t>
      </w:r>
      <w:r>
        <w:rPr>
          <w:rFonts w:hint="cs"/>
          <w:rtl/>
        </w:rPr>
        <w:t xml:space="preserve">מבקשת לרכוש </w:t>
      </w:r>
      <w:r w:rsidR="00AD250D">
        <w:rPr>
          <w:rFonts w:hint="cs"/>
          <w:rtl/>
        </w:rPr>
        <w:t>קלטות</w:t>
      </w:r>
      <w:r>
        <w:rPr>
          <w:rFonts w:hint="cs"/>
          <w:rtl/>
        </w:rPr>
        <w:t xml:space="preserve"> גיבוי מתוצרת חברת </w:t>
      </w:r>
      <w:r>
        <w:rPr>
          <w:rFonts w:hint="cs"/>
        </w:rPr>
        <w:t>IBM</w:t>
      </w:r>
      <w:r>
        <w:rPr>
          <w:rFonts w:hint="cs"/>
          <w:rtl/>
        </w:rPr>
        <w:t xml:space="preserve"> כמפורט בסעיפים להלן:</w:t>
      </w:r>
    </w:p>
    <w:p w:rsidR="00304E8A" w:rsidRPr="008E3625" w:rsidRDefault="00304E8A" w:rsidP="00304E8A">
      <w:pPr>
        <w:pStyle w:val="29"/>
        <w:ind w:hanging="782"/>
        <w:rPr>
          <w:rtl/>
        </w:rPr>
      </w:pPr>
      <w:bookmarkStart w:id="745" w:name="_Toc495223343"/>
      <w:r>
        <w:rPr>
          <w:rFonts w:hint="cs"/>
          <w:rtl/>
        </w:rPr>
        <w:t>פירוט דרישות רכש</w:t>
      </w:r>
      <w:bookmarkEnd w:id="745"/>
      <w:r>
        <w:rPr>
          <w:rFonts w:hint="cs"/>
          <w:rtl/>
        </w:rPr>
        <w:t xml:space="preserve"> </w:t>
      </w:r>
    </w:p>
    <w:p w:rsidR="006E2A67" w:rsidRDefault="00304E8A" w:rsidP="006E2A67">
      <w:pPr>
        <w:tabs>
          <w:tab w:val="num" w:pos="1357"/>
        </w:tabs>
        <w:spacing w:line="360" w:lineRule="auto"/>
        <w:ind w:left="720"/>
        <w:rPr>
          <w:rtl/>
          <w:lang w:eastAsia="he-IL"/>
        </w:rPr>
      </w:pPr>
      <w:r w:rsidRPr="00AD250D">
        <w:rPr>
          <w:rFonts w:hint="cs"/>
          <w:rtl/>
          <w:lang w:eastAsia="he-IL"/>
        </w:rPr>
        <w:t xml:space="preserve">קלטות גיבוי מקוריות של </w:t>
      </w:r>
      <w:r w:rsidRPr="00AD250D">
        <w:rPr>
          <w:rFonts w:hint="cs"/>
          <w:lang w:eastAsia="he-IL"/>
        </w:rPr>
        <w:t>IBM</w:t>
      </w:r>
      <w:r w:rsidRPr="00AD250D">
        <w:rPr>
          <w:rFonts w:hint="cs"/>
          <w:rtl/>
          <w:lang w:eastAsia="he-IL"/>
        </w:rPr>
        <w:t xml:space="preserve"> </w:t>
      </w:r>
      <w:r w:rsidR="006E2A67">
        <w:rPr>
          <w:rFonts w:hint="cs"/>
          <w:rtl/>
          <w:lang w:eastAsia="he-IL"/>
        </w:rPr>
        <w:t>מ</w:t>
      </w:r>
      <w:r w:rsidRPr="00AD250D">
        <w:rPr>
          <w:rFonts w:hint="cs"/>
          <w:rtl/>
          <w:lang w:eastAsia="he-IL"/>
        </w:rPr>
        <w:t>דגם</w:t>
      </w:r>
      <w:r w:rsidR="006E2A67" w:rsidRPr="00B64EDB">
        <w:rPr>
          <w:lang w:eastAsia="he-IL"/>
        </w:rPr>
        <w:t xml:space="preserve">(JD) 3599-425 </w:t>
      </w:r>
      <w:r w:rsidR="006E2A67" w:rsidRPr="00B64EDB">
        <w:rPr>
          <w:rtl/>
          <w:lang w:eastAsia="he-IL"/>
        </w:rPr>
        <w:t>  </w:t>
      </w:r>
      <w:r w:rsidRPr="00B64EDB">
        <w:rPr>
          <w:rFonts w:hint="cs"/>
          <w:rtl/>
          <w:lang w:eastAsia="he-IL"/>
        </w:rPr>
        <w:t xml:space="preserve"> </w:t>
      </w:r>
      <w:r w:rsidRPr="00AD250D">
        <w:rPr>
          <w:rFonts w:hint="cs"/>
          <w:rtl/>
          <w:lang w:eastAsia="he-IL"/>
        </w:rPr>
        <w:t xml:space="preserve"> </w:t>
      </w:r>
      <w:r w:rsidR="006E2A67" w:rsidRPr="006E2A67">
        <w:rPr>
          <w:lang w:eastAsia="he-IL"/>
        </w:rPr>
        <w:t>10TB</w:t>
      </w:r>
      <w:r w:rsidR="006E2A67" w:rsidRPr="006E2A67">
        <w:rPr>
          <w:rtl/>
          <w:lang w:eastAsia="he-IL"/>
        </w:rPr>
        <w:t xml:space="preserve"> </w:t>
      </w:r>
      <w:r w:rsidR="006E2A67" w:rsidRPr="006E2A67">
        <w:rPr>
          <w:rFonts w:hint="cs"/>
          <w:rtl/>
          <w:lang w:eastAsia="he-IL"/>
        </w:rPr>
        <w:t>(</w:t>
      </w:r>
      <w:r w:rsidR="006E2A67" w:rsidRPr="006E2A67">
        <w:rPr>
          <w:rtl/>
          <w:lang w:eastAsia="he-IL"/>
        </w:rPr>
        <w:t>טרה</w:t>
      </w:r>
      <w:r w:rsidR="006E2A67" w:rsidRPr="006E2A67">
        <w:rPr>
          <w:rFonts w:hint="cs"/>
          <w:rtl/>
          <w:lang w:eastAsia="he-IL"/>
        </w:rPr>
        <w:t>)</w:t>
      </w:r>
      <w:r w:rsidR="006E2A67" w:rsidRPr="006E2A67">
        <w:rPr>
          <w:rtl/>
          <w:lang w:eastAsia="he-IL"/>
        </w:rPr>
        <w:t xml:space="preserve"> לפני כיווץ , </w:t>
      </w:r>
      <w:r w:rsidR="006E2A67" w:rsidRPr="006E2A67">
        <w:rPr>
          <w:lang w:eastAsia="he-IL"/>
        </w:rPr>
        <w:t>20TB</w:t>
      </w:r>
      <w:r w:rsidR="006E2A67" w:rsidRPr="006E2A67">
        <w:rPr>
          <w:rtl/>
          <w:lang w:eastAsia="he-IL"/>
        </w:rPr>
        <w:t xml:space="preserve"> </w:t>
      </w:r>
      <w:r w:rsidR="006E2A67" w:rsidRPr="006E2A67">
        <w:rPr>
          <w:rFonts w:hint="cs"/>
          <w:rtl/>
          <w:lang w:eastAsia="he-IL"/>
        </w:rPr>
        <w:t>(</w:t>
      </w:r>
      <w:r w:rsidR="006E2A67" w:rsidRPr="006E2A67">
        <w:rPr>
          <w:rtl/>
          <w:lang w:eastAsia="he-IL"/>
        </w:rPr>
        <w:t>טרה</w:t>
      </w:r>
      <w:r w:rsidR="006E2A67" w:rsidRPr="006E2A67">
        <w:rPr>
          <w:rFonts w:hint="cs"/>
          <w:rtl/>
          <w:lang w:eastAsia="he-IL"/>
        </w:rPr>
        <w:t>)</w:t>
      </w:r>
      <w:r w:rsidR="006E2A67" w:rsidRPr="006E2A67">
        <w:rPr>
          <w:rtl/>
          <w:lang w:eastAsia="he-IL"/>
        </w:rPr>
        <w:t xml:space="preserve"> אחרי כיווץ</w:t>
      </w:r>
      <w:r w:rsidR="006E2A67" w:rsidRPr="006E2A67">
        <w:rPr>
          <w:rFonts w:hint="cs"/>
          <w:rtl/>
          <w:lang w:eastAsia="he-IL"/>
        </w:rPr>
        <w:t xml:space="preserve"> </w:t>
      </w:r>
      <w:r w:rsidRPr="00AD250D">
        <w:rPr>
          <w:rFonts w:hint="cs"/>
          <w:rtl/>
          <w:lang w:eastAsia="he-IL"/>
        </w:rPr>
        <w:t>המותאמות ל</w:t>
      </w:r>
      <w:r w:rsidRPr="00AD250D">
        <w:rPr>
          <w:rtl/>
          <w:lang w:eastAsia="he-IL"/>
        </w:rPr>
        <w:t xml:space="preserve">טייפ </w:t>
      </w:r>
      <w:r w:rsidRPr="00AD250D">
        <w:rPr>
          <w:lang w:eastAsia="he-IL"/>
        </w:rPr>
        <w:t>3592-E08</w:t>
      </w:r>
      <w:r w:rsidRPr="00AD250D">
        <w:rPr>
          <w:rtl/>
          <w:lang w:eastAsia="he-IL"/>
        </w:rPr>
        <w:t xml:space="preserve"> </w:t>
      </w:r>
      <w:r w:rsidRPr="00AD250D">
        <w:rPr>
          <w:lang w:eastAsia="he-IL"/>
        </w:rPr>
        <w:t>IBM</w:t>
      </w:r>
      <w:r w:rsidRPr="00AD250D">
        <w:rPr>
          <w:rFonts w:hint="cs"/>
          <w:rtl/>
          <w:lang w:eastAsia="he-IL"/>
        </w:rPr>
        <w:t xml:space="preserve"> </w:t>
      </w:r>
      <w:r w:rsidR="00A23091" w:rsidRPr="00AD250D">
        <w:rPr>
          <w:rFonts w:hint="cs"/>
          <w:rtl/>
          <w:lang w:eastAsia="he-IL"/>
        </w:rPr>
        <w:t xml:space="preserve">. </w:t>
      </w:r>
    </w:p>
    <w:p w:rsidR="00304E8A" w:rsidRDefault="006E2A67" w:rsidP="00B64EDB">
      <w:pPr>
        <w:pStyle w:val="afff1"/>
        <w:spacing w:after="120" w:line="360" w:lineRule="auto"/>
        <w:ind w:left="790"/>
        <w:jc w:val="both"/>
        <w:rPr>
          <w:sz w:val="22"/>
          <w:rtl/>
          <w:lang w:eastAsia="he-IL"/>
        </w:rPr>
      </w:pPr>
      <w:r w:rsidRPr="006E2A67">
        <w:rPr>
          <w:rFonts w:hint="cs"/>
          <w:sz w:val="22"/>
          <w:rtl/>
          <w:lang w:eastAsia="he-IL"/>
        </w:rPr>
        <w:t>הקלטות יסופקו עם תווית ברקוד ממוספרת לפי המספרים הסידוריים ששע"ם יספק ל</w:t>
      </w:r>
      <w:r>
        <w:rPr>
          <w:rFonts w:hint="cs"/>
          <w:sz w:val="22"/>
          <w:rtl/>
          <w:lang w:eastAsia="he-IL"/>
        </w:rPr>
        <w:t>ספק ה</w:t>
      </w:r>
      <w:r w:rsidRPr="006E2A67">
        <w:rPr>
          <w:rFonts w:hint="cs"/>
          <w:sz w:val="22"/>
          <w:rtl/>
          <w:lang w:eastAsia="he-IL"/>
        </w:rPr>
        <w:t>זוכה</w:t>
      </w:r>
      <w:r>
        <w:rPr>
          <w:rFonts w:hint="cs"/>
          <w:sz w:val="22"/>
          <w:rtl/>
          <w:lang w:eastAsia="he-IL"/>
        </w:rPr>
        <w:t xml:space="preserve"> ובהתאם לדרישות רשות המסים </w:t>
      </w:r>
      <w:r>
        <w:rPr>
          <w:sz w:val="22"/>
          <w:rtl/>
          <w:lang w:eastAsia="he-IL"/>
        </w:rPr>
        <w:t>–</w:t>
      </w:r>
      <w:r>
        <w:rPr>
          <w:rFonts w:hint="cs"/>
          <w:sz w:val="22"/>
          <w:rtl/>
          <w:lang w:eastAsia="he-IL"/>
        </w:rPr>
        <w:t xml:space="preserve"> שע"ם</w:t>
      </w:r>
      <w:r w:rsidRPr="006E2A67">
        <w:rPr>
          <w:rFonts w:hint="cs"/>
          <w:sz w:val="22"/>
          <w:rtl/>
          <w:lang w:eastAsia="he-IL"/>
        </w:rPr>
        <w:t>.</w:t>
      </w:r>
    </w:p>
    <w:p w:rsidR="00304E8A" w:rsidRPr="00605CA7" w:rsidRDefault="00304E8A" w:rsidP="00304E8A">
      <w:pPr>
        <w:pStyle w:val="29"/>
        <w:ind w:hanging="782"/>
      </w:pPr>
      <w:bookmarkStart w:id="746" w:name="_Toc495223344"/>
      <w:r>
        <w:rPr>
          <w:rFonts w:asciiTheme="minorHAnsi" w:hAnsiTheme="minorHAnsi" w:hint="cs"/>
          <w:rtl/>
        </w:rPr>
        <w:t xml:space="preserve">פירוט </w:t>
      </w:r>
      <w:r w:rsidRPr="00605CA7">
        <w:rPr>
          <w:rFonts w:hint="cs"/>
          <w:rtl/>
        </w:rPr>
        <w:t>רכש אופציונאלי</w:t>
      </w:r>
      <w:bookmarkEnd w:id="746"/>
    </w:p>
    <w:p w:rsidR="006E2A67" w:rsidRPr="00B64EDB" w:rsidRDefault="00EE5ACD" w:rsidP="006E2A67">
      <w:pPr>
        <w:tabs>
          <w:tab w:val="num" w:pos="1357"/>
        </w:tabs>
        <w:spacing w:line="360" w:lineRule="auto"/>
        <w:ind w:left="720"/>
        <w:rPr>
          <w:rtl/>
          <w:lang w:eastAsia="he-IL"/>
        </w:rPr>
      </w:pPr>
      <w:r w:rsidRPr="00B64EDB">
        <w:rPr>
          <w:rFonts w:hint="cs"/>
          <w:rtl/>
          <w:lang w:eastAsia="he-IL"/>
        </w:rPr>
        <w:t xml:space="preserve">קלטות גיבוי  </w:t>
      </w:r>
      <w:r w:rsidRPr="00B64EDB">
        <w:rPr>
          <w:rFonts w:hint="eastAsia"/>
          <w:b/>
          <w:bCs/>
          <w:rtl/>
          <w:lang w:eastAsia="he-IL"/>
        </w:rPr>
        <w:t>נוספות</w:t>
      </w:r>
      <w:r w:rsidRPr="00B64EDB">
        <w:rPr>
          <w:rFonts w:hint="cs"/>
          <w:rtl/>
          <w:lang w:eastAsia="he-IL"/>
        </w:rPr>
        <w:t xml:space="preserve"> </w:t>
      </w:r>
      <w:r w:rsidR="006E2A67" w:rsidRPr="00B64EDB">
        <w:rPr>
          <w:rFonts w:hint="cs"/>
          <w:rtl/>
          <w:lang w:eastAsia="he-IL"/>
        </w:rPr>
        <w:t xml:space="preserve">מקוריות של </w:t>
      </w:r>
      <w:r w:rsidR="006E2A67" w:rsidRPr="00B64EDB">
        <w:rPr>
          <w:rFonts w:hint="cs"/>
          <w:lang w:eastAsia="he-IL"/>
        </w:rPr>
        <w:t>IBM</w:t>
      </w:r>
      <w:r w:rsidR="006E2A67" w:rsidRPr="00B64EDB">
        <w:rPr>
          <w:rFonts w:hint="cs"/>
          <w:rtl/>
          <w:lang w:eastAsia="he-IL"/>
        </w:rPr>
        <w:t xml:space="preserve"> מדגם</w:t>
      </w:r>
      <w:r w:rsidR="006E2A67" w:rsidRPr="00B64EDB">
        <w:rPr>
          <w:lang w:eastAsia="he-IL"/>
        </w:rPr>
        <w:t xml:space="preserve">(JD) 3599-425 </w:t>
      </w:r>
      <w:r w:rsidR="006E2A67" w:rsidRPr="00B64EDB">
        <w:rPr>
          <w:rtl/>
          <w:lang w:eastAsia="he-IL"/>
        </w:rPr>
        <w:t>  </w:t>
      </w:r>
      <w:r w:rsidR="006E2A67" w:rsidRPr="00B64EDB">
        <w:rPr>
          <w:rFonts w:hint="cs"/>
          <w:rtl/>
          <w:lang w:eastAsia="he-IL"/>
        </w:rPr>
        <w:t xml:space="preserve">  </w:t>
      </w:r>
      <w:r w:rsidR="006E2A67" w:rsidRPr="00B64EDB">
        <w:rPr>
          <w:lang w:eastAsia="he-IL"/>
        </w:rPr>
        <w:t>10TB</w:t>
      </w:r>
      <w:r w:rsidR="006E2A67" w:rsidRPr="00B64EDB">
        <w:rPr>
          <w:rtl/>
          <w:lang w:eastAsia="he-IL"/>
        </w:rPr>
        <w:t xml:space="preserve"> </w:t>
      </w:r>
      <w:r w:rsidR="006E2A67" w:rsidRPr="00B64EDB">
        <w:rPr>
          <w:rFonts w:hint="cs"/>
          <w:rtl/>
          <w:lang w:eastAsia="he-IL"/>
        </w:rPr>
        <w:t>(</w:t>
      </w:r>
      <w:r w:rsidR="006E2A67" w:rsidRPr="00B64EDB">
        <w:rPr>
          <w:rtl/>
          <w:lang w:eastAsia="he-IL"/>
        </w:rPr>
        <w:t>טרה</w:t>
      </w:r>
      <w:r w:rsidR="006E2A67" w:rsidRPr="00B64EDB">
        <w:rPr>
          <w:rFonts w:hint="cs"/>
          <w:rtl/>
          <w:lang w:eastAsia="he-IL"/>
        </w:rPr>
        <w:t>)</w:t>
      </w:r>
      <w:r w:rsidR="006E2A67" w:rsidRPr="00B64EDB">
        <w:rPr>
          <w:rtl/>
          <w:lang w:eastAsia="he-IL"/>
        </w:rPr>
        <w:t xml:space="preserve"> לפני כיווץ , </w:t>
      </w:r>
      <w:r w:rsidR="006E2A67" w:rsidRPr="00B64EDB">
        <w:rPr>
          <w:lang w:eastAsia="he-IL"/>
        </w:rPr>
        <w:t>20TB</w:t>
      </w:r>
      <w:r w:rsidR="006E2A67" w:rsidRPr="00B64EDB">
        <w:rPr>
          <w:rtl/>
          <w:lang w:eastAsia="he-IL"/>
        </w:rPr>
        <w:t xml:space="preserve"> </w:t>
      </w:r>
      <w:r w:rsidR="006E2A67" w:rsidRPr="00B64EDB">
        <w:rPr>
          <w:rFonts w:hint="cs"/>
          <w:rtl/>
          <w:lang w:eastAsia="he-IL"/>
        </w:rPr>
        <w:t>(</w:t>
      </w:r>
      <w:r w:rsidR="006E2A67" w:rsidRPr="00B64EDB">
        <w:rPr>
          <w:rtl/>
          <w:lang w:eastAsia="he-IL"/>
        </w:rPr>
        <w:t>טרה</w:t>
      </w:r>
      <w:r w:rsidR="006E2A67" w:rsidRPr="00B64EDB">
        <w:rPr>
          <w:rFonts w:hint="cs"/>
          <w:rtl/>
          <w:lang w:eastAsia="he-IL"/>
        </w:rPr>
        <w:t>)</w:t>
      </w:r>
      <w:r w:rsidR="006E2A67" w:rsidRPr="00B64EDB">
        <w:rPr>
          <w:rtl/>
          <w:lang w:eastAsia="he-IL"/>
        </w:rPr>
        <w:t xml:space="preserve"> אחרי כיווץ</w:t>
      </w:r>
      <w:r w:rsidR="006E2A67" w:rsidRPr="00B64EDB">
        <w:rPr>
          <w:rFonts w:hint="cs"/>
          <w:rtl/>
          <w:lang w:eastAsia="he-IL"/>
        </w:rPr>
        <w:t xml:space="preserve"> המותאמות ל</w:t>
      </w:r>
      <w:r w:rsidR="006E2A67" w:rsidRPr="00B64EDB">
        <w:rPr>
          <w:rtl/>
          <w:lang w:eastAsia="he-IL"/>
        </w:rPr>
        <w:t xml:space="preserve">טייפ </w:t>
      </w:r>
      <w:r w:rsidR="006E2A67" w:rsidRPr="00B64EDB">
        <w:rPr>
          <w:lang w:eastAsia="he-IL"/>
        </w:rPr>
        <w:t>3592-E08</w:t>
      </w:r>
      <w:r w:rsidR="006E2A67" w:rsidRPr="00B64EDB">
        <w:rPr>
          <w:rtl/>
          <w:lang w:eastAsia="he-IL"/>
        </w:rPr>
        <w:t xml:space="preserve"> </w:t>
      </w:r>
      <w:r w:rsidR="006E2A67" w:rsidRPr="00B64EDB">
        <w:rPr>
          <w:lang w:eastAsia="he-IL"/>
        </w:rPr>
        <w:t>IBM</w:t>
      </w:r>
      <w:r w:rsidR="006E2A67" w:rsidRPr="00B64EDB">
        <w:rPr>
          <w:rFonts w:hint="cs"/>
          <w:rtl/>
          <w:lang w:eastAsia="he-IL"/>
        </w:rPr>
        <w:t xml:space="preserve"> . </w:t>
      </w:r>
    </w:p>
    <w:p w:rsidR="006E2A67" w:rsidRPr="006E2A67" w:rsidRDefault="006E2A67" w:rsidP="0050265C">
      <w:pPr>
        <w:tabs>
          <w:tab w:val="num" w:pos="1357"/>
        </w:tabs>
        <w:spacing w:line="360" w:lineRule="auto"/>
        <w:ind w:left="720"/>
        <w:rPr>
          <w:rtl/>
          <w:lang w:eastAsia="he-IL"/>
        </w:rPr>
      </w:pPr>
      <w:r w:rsidRPr="006E2A67">
        <w:rPr>
          <w:rFonts w:hint="cs"/>
          <w:rtl/>
          <w:lang w:eastAsia="he-IL"/>
        </w:rPr>
        <w:t xml:space="preserve">הקלטות יסופקו עם תווית ברקוד ממוספרת לפי המספרים הסידוריים </w:t>
      </w:r>
      <w:r w:rsidR="0050265C">
        <w:rPr>
          <w:rFonts w:hint="cs"/>
          <w:rtl/>
          <w:lang w:eastAsia="he-IL"/>
        </w:rPr>
        <w:t xml:space="preserve"> ובהתאם לדרישות </w:t>
      </w:r>
      <w:r w:rsidRPr="006E2A67">
        <w:rPr>
          <w:rFonts w:hint="cs"/>
          <w:rtl/>
          <w:lang w:eastAsia="he-IL"/>
        </w:rPr>
        <w:t>ש</w:t>
      </w:r>
      <w:r w:rsidR="0050265C">
        <w:rPr>
          <w:rFonts w:hint="cs"/>
          <w:rtl/>
          <w:lang w:eastAsia="he-IL"/>
        </w:rPr>
        <w:t xml:space="preserve">רשות המסים </w:t>
      </w:r>
      <w:r w:rsidR="0050265C">
        <w:rPr>
          <w:rtl/>
          <w:lang w:eastAsia="he-IL"/>
        </w:rPr>
        <w:t>–</w:t>
      </w:r>
      <w:r w:rsidR="0050265C">
        <w:rPr>
          <w:rFonts w:hint="cs"/>
          <w:rtl/>
          <w:lang w:eastAsia="he-IL"/>
        </w:rPr>
        <w:t xml:space="preserve"> שע"ם, תעביר</w:t>
      </w:r>
      <w:r w:rsidRPr="006E2A67">
        <w:rPr>
          <w:rFonts w:hint="cs"/>
          <w:rtl/>
          <w:lang w:eastAsia="he-IL"/>
        </w:rPr>
        <w:t xml:space="preserve"> לספק הזוכה.</w:t>
      </w:r>
    </w:p>
    <w:p w:rsidR="008C1D5B" w:rsidRDefault="008C1D5B" w:rsidP="006E2A67">
      <w:pPr>
        <w:tabs>
          <w:tab w:val="num" w:pos="1357"/>
        </w:tabs>
        <w:spacing w:line="360" w:lineRule="auto"/>
        <w:ind w:left="720"/>
        <w:rPr>
          <w:rtl/>
        </w:rPr>
      </w:pPr>
      <w:r>
        <w:rPr>
          <w:rtl/>
        </w:rPr>
        <w:br w:type="page"/>
      </w:r>
    </w:p>
    <w:p w:rsidR="00AD250D" w:rsidRPr="00EE5ACD" w:rsidRDefault="00AD250D" w:rsidP="00AD250D">
      <w:pPr>
        <w:tabs>
          <w:tab w:val="num" w:pos="1357"/>
        </w:tabs>
        <w:ind w:left="720"/>
      </w:pPr>
    </w:p>
    <w:p w:rsidR="001714DC" w:rsidRPr="00E450C5" w:rsidRDefault="001714DC" w:rsidP="00701BBA">
      <w:pPr>
        <w:pStyle w:val="1c"/>
        <w:rPr>
          <w:sz w:val="32"/>
          <w:rtl/>
        </w:rPr>
      </w:pPr>
      <w:bookmarkStart w:id="747" w:name="_Toc393947022"/>
      <w:bookmarkStart w:id="748" w:name="_Toc401697022"/>
      <w:bookmarkStart w:id="749" w:name="_Toc401697592"/>
      <w:bookmarkStart w:id="750" w:name="_Toc449854823"/>
      <w:bookmarkStart w:id="751" w:name="_Toc450472574"/>
      <w:bookmarkStart w:id="752" w:name="_Toc264788395"/>
      <w:bookmarkStart w:id="753" w:name="_Toc495223345"/>
      <w:r w:rsidRPr="00E450C5">
        <w:rPr>
          <w:sz w:val="32"/>
          <w:rtl/>
        </w:rPr>
        <w:t>טכנולוגיה ותשתית</w:t>
      </w:r>
      <w:bookmarkEnd w:id="747"/>
      <w:bookmarkEnd w:id="748"/>
      <w:bookmarkEnd w:id="749"/>
      <w:bookmarkEnd w:id="750"/>
      <w:bookmarkEnd w:id="751"/>
      <w:r w:rsidRPr="00E450C5">
        <w:rPr>
          <w:sz w:val="32"/>
          <w:rtl/>
        </w:rPr>
        <w:t xml:space="preserve"> </w:t>
      </w:r>
      <w:bookmarkEnd w:id="752"/>
      <w:r w:rsidR="00CF2479" w:rsidRPr="00E450C5">
        <w:rPr>
          <w:rFonts w:hint="cs"/>
          <w:sz w:val="32"/>
          <w:rtl/>
        </w:rPr>
        <w:t>(</w:t>
      </w:r>
      <w:r w:rsidR="00CF2479" w:rsidRPr="00E450C5">
        <w:rPr>
          <w:sz w:val="32"/>
        </w:rPr>
        <w:t>I</w:t>
      </w:r>
      <w:r w:rsidR="00CF2479" w:rsidRPr="00E450C5">
        <w:rPr>
          <w:rFonts w:hint="cs"/>
          <w:sz w:val="32"/>
          <w:rtl/>
        </w:rPr>
        <w:t>)</w:t>
      </w:r>
      <w:bookmarkEnd w:id="753"/>
    </w:p>
    <w:p w:rsidR="00FD3971" w:rsidRPr="00FD3971" w:rsidRDefault="00F954E1" w:rsidP="00FD3971">
      <w:pPr>
        <w:pStyle w:val="29"/>
        <w:ind w:hanging="782"/>
        <w:rPr>
          <w:rtl/>
        </w:rPr>
      </w:pPr>
      <w:bookmarkStart w:id="754" w:name="_Toc457294393"/>
      <w:bookmarkStart w:id="755" w:name="_Toc457295494"/>
      <w:bookmarkStart w:id="756" w:name="_Toc495223346"/>
      <w:bookmarkEnd w:id="754"/>
      <w:bookmarkEnd w:id="755"/>
      <w:r>
        <w:rPr>
          <w:rFonts w:hint="cs"/>
          <w:rtl/>
        </w:rPr>
        <w:t>תצורה קיימת</w:t>
      </w:r>
      <w:bookmarkEnd w:id="756"/>
    </w:p>
    <w:p w:rsidR="00F954E1" w:rsidRPr="00F954E1" w:rsidRDefault="00F954E1" w:rsidP="00F954E1">
      <w:pPr>
        <w:pStyle w:val="35"/>
        <w:rPr>
          <w:rtl/>
        </w:rPr>
      </w:pPr>
      <w:bookmarkStart w:id="757" w:name="_Toc495223347"/>
      <w:r w:rsidRPr="00F954E1">
        <w:rPr>
          <w:rFonts w:hint="cs"/>
          <w:rtl/>
        </w:rPr>
        <w:t>אתר ראשי: ירושלים</w:t>
      </w:r>
      <w:bookmarkEnd w:id="757"/>
    </w:p>
    <w:p w:rsidR="007F154E" w:rsidRPr="00F954E1" w:rsidRDefault="007F154E" w:rsidP="00B77260">
      <w:pPr>
        <w:spacing w:after="120" w:line="360" w:lineRule="auto"/>
        <w:ind w:left="720"/>
        <w:jc w:val="both"/>
        <w:rPr>
          <w:sz w:val="22"/>
          <w:rtl/>
          <w:lang w:eastAsia="he-IL"/>
        </w:rPr>
      </w:pPr>
      <w:r>
        <w:rPr>
          <w:rFonts w:hint="cs"/>
          <w:sz w:val="22"/>
          <w:rtl/>
          <w:lang w:eastAsia="he-IL"/>
        </w:rPr>
        <w:t>לא קיימת ספרית קלטות</w:t>
      </w:r>
    </w:p>
    <w:p w:rsidR="00F954E1" w:rsidRPr="00F954E1" w:rsidRDefault="00F954E1" w:rsidP="00F954E1">
      <w:pPr>
        <w:pStyle w:val="35"/>
        <w:rPr>
          <w:rtl/>
        </w:rPr>
      </w:pPr>
      <w:bookmarkStart w:id="758" w:name="_Toc495223348"/>
      <w:r w:rsidRPr="00F954E1">
        <w:rPr>
          <w:rFonts w:hint="cs"/>
          <w:rtl/>
        </w:rPr>
        <w:t>אתר משני: תל אביב</w:t>
      </w:r>
      <w:bookmarkEnd w:id="758"/>
    </w:p>
    <w:p w:rsidR="00F954E1" w:rsidRPr="00F954E1" w:rsidRDefault="00F954E1" w:rsidP="00B77260">
      <w:pPr>
        <w:spacing w:after="120" w:line="360" w:lineRule="auto"/>
        <w:ind w:left="720"/>
        <w:jc w:val="both"/>
        <w:rPr>
          <w:sz w:val="22"/>
          <w:rtl/>
          <w:lang w:eastAsia="he-IL"/>
        </w:rPr>
      </w:pPr>
      <w:r w:rsidRPr="00F954E1">
        <w:rPr>
          <w:rFonts w:hint="cs"/>
          <w:sz w:val="22"/>
          <w:rtl/>
          <w:lang w:eastAsia="he-IL"/>
        </w:rPr>
        <w:t xml:space="preserve">ספרית </w:t>
      </w:r>
      <w:r w:rsidRPr="00F954E1">
        <w:rPr>
          <w:sz w:val="22"/>
          <w:lang w:eastAsia="he-IL"/>
        </w:rPr>
        <w:t>TS3500</w:t>
      </w:r>
      <w:r w:rsidRPr="00F954E1">
        <w:rPr>
          <w:rFonts w:hint="cs"/>
          <w:sz w:val="22"/>
          <w:rtl/>
          <w:lang w:eastAsia="he-IL"/>
        </w:rPr>
        <w:t xml:space="preserve"> (דגם </w:t>
      </w:r>
      <w:r w:rsidRPr="00F954E1">
        <w:rPr>
          <w:sz w:val="22"/>
          <w:lang w:eastAsia="he-IL"/>
        </w:rPr>
        <w:t>3584</w:t>
      </w:r>
      <w:r w:rsidRPr="00F954E1">
        <w:rPr>
          <w:rFonts w:hint="cs"/>
          <w:sz w:val="22"/>
          <w:rtl/>
          <w:lang w:eastAsia="he-IL"/>
        </w:rPr>
        <w:t xml:space="preserve">) בעלת שני מארזים, מארז </w:t>
      </w:r>
      <w:r w:rsidRPr="00F954E1">
        <w:rPr>
          <w:sz w:val="22"/>
          <w:lang w:eastAsia="he-IL"/>
        </w:rPr>
        <w:t>3584-L23</w:t>
      </w:r>
      <w:r w:rsidRPr="00F954E1">
        <w:rPr>
          <w:rFonts w:hint="cs"/>
          <w:sz w:val="22"/>
          <w:rtl/>
          <w:lang w:eastAsia="he-IL"/>
        </w:rPr>
        <w:t xml:space="preserve"> ראשי ומארז הרחבה מסוג </w:t>
      </w:r>
      <w:r w:rsidRPr="00F954E1">
        <w:rPr>
          <w:sz w:val="22"/>
          <w:lang w:eastAsia="he-IL"/>
        </w:rPr>
        <w:t>3584-D23</w:t>
      </w:r>
      <w:r w:rsidRPr="00F954E1">
        <w:rPr>
          <w:rFonts w:hint="cs"/>
          <w:sz w:val="22"/>
          <w:rtl/>
          <w:lang w:eastAsia="he-IL"/>
        </w:rPr>
        <w:t>.</w:t>
      </w:r>
    </w:p>
    <w:p w:rsidR="00F954E1" w:rsidRPr="00F954E1" w:rsidRDefault="00F954E1" w:rsidP="00681520">
      <w:pPr>
        <w:spacing w:after="120" w:line="360" w:lineRule="auto"/>
        <w:ind w:left="720"/>
        <w:jc w:val="both"/>
        <w:rPr>
          <w:sz w:val="22"/>
          <w:rtl/>
          <w:lang w:eastAsia="he-IL"/>
        </w:rPr>
      </w:pPr>
      <w:r w:rsidRPr="00F954E1">
        <w:rPr>
          <w:rFonts w:hint="cs"/>
          <w:sz w:val="22"/>
          <w:rtl/>
          <w:lang w:eastAsia="he-IL"/>
        </w:rPr>
        <w:t xml:space="preserve">בספרייה מותקנים שבעה כוננים , ארבעה כוננים מסוג </w:t>
      </w:r>
      <w:r w:rsidRPr="00F954E1">
        <w:rPr>
          <w:sz w:val="22"/>
          <w:lang w:eastAsia="he-IL"/>
        </w:rPr>
        <w:t>3592-E06</w:t>
      </w:r>
      <w:r w:rsidRPr="00F954E1">
        <w:rPr>
          <w:rFonts w:hint="cs"/>
          <w:sz w:val="22"/>
          <w:rtl/>
          <w:lang w:eastAsia="he-IL"/>
        </w:rPr>
        <w:t xml:space="preserve"> ועוד שלושה כוננים חדשים יותר מסוג </w:t>
      </w:r>
      <w:r w:rsidRPr="00F954E1">
        <w:rPr>
          <w:sz w:val="22"/>
          <w:lang w:eastAsia="he-IL"/>
        </w:rPr>
        <w:t>3592-E08</w:t>
      </w:r>
      <w:r w:rsidRPr="00F954E1">
        <w:rPr>
          <w:rFonts w:hint="cs"/>
          <w:sz w:val="22"/>
          <w:rtl/>
          <w:lang w:eastAsia="he-IL"/>
        </w:rPr>
        <w:t>.</w:t>
      </w:r>
    </w:p>
    <w:p w:rsidR="00FD3971" w:rsidRPr="00FD3971" w:rsidRDefault="00FD3971" w:rsidP="00D2636A">
      <w:pPr>
        <w:pStyle w:val="1c"/>
        <w:numPr>
          <w:ilvl w:val="0"/>
          <w:numId w:val="0"/>
        </w:numPr>
        <w:ind w:left="720" w:hanging="720"/>
      </w:pPr>
    </w:p>
    <w:p w:rsidR="00605CA7" w:rsidRPr="003D14AD" w:rsidRDefault="00605CA7" w:rsidP="00CE1F01">
      <w:pPr>
        <w:rPr>
          <w:rFonts w:ascii="Calibri" w:eastAsia="Calibri" w:hAnsi="Calibri"/>
          <w:sz w:val="20"/>
          <w:szCs w:val="20"/>
          <w:rtl/>
        </w:rPr>
      </w:pPr>
    </w:p>
    <w:p w:rsidR="00605CA7" w:rsidRPr="00605CA7" w:rsidRDefault="00605CA7" w:rsidP="00605CA7">
      <w:pPr>
        <w:pStyle w:val="afff1"/>
        <w:spacing w:after="120" w:line="360" w:lineRule="auto"/>
        <w:ind w:left="2160"/>
        <w:jc w:val="both"/>
        <w:rPr>
          <w:sz w:val="22"/>
          <w:lang w:eastAsia="he-IL"/>
        </w:rPr>
      </w:pPr>
    </w:p>
    <w:p w:rsidR="00D2636A" w:rsidRDefault="00D2636A" w:rsidP="009B3A42">
      <w:pPr>
        <w:pStyle w:val="afff1"/>
        <w:numPr>
          <w:ilvl w:val="3"/>
          <w:numId w:val="65"/>
        </w:numPr>
        <w:spacing w:after="120" w:line="360" w:lineRule="auto"/>
        <w:jc w:val="both"/>
        <w:rPr>
          <w:sz w:val="22"/>
          <w:rtl/>
          <w:lang w:eastAsia="he-IL"/>
        </w:rPr>
      </w:pPr>
      <w:r w:rsidRPr="00F954E1">
        <w:rPr>
          <w:sz w:val="22"/>
          <w:rtl/>
          <w:lang w:eastAsia="he-IL"/>
        </w:rPr>
        <w:br w:type="page"/>
      </w:r>
    </w:p>
    <w:p w:rsidR="001714DC" w:rsidRDefault="001714DC" w:rsidP="006E083F">
      <w:pPr>
        <w:pStyle w:val="1c"/>
        <w:rPr>
          <w:rtl/>
        </w:rPr>
      </w:pPr>
      <w:bookmarkStart w:id="759" w:name="_Toc372891843"/>
      <w:bookmarkStart w:id="760" w:name="_Toc388628394"/>
      <w:bookmarkStart w:id="761" w:name="_Toc517451163"/>
      <w:bookmarkStart w:id="762" w:name="_Toc97523632"/>
      <w:bookmarkStart w:id="763" w:name="_Toc202781222"/>
      <w:bookmarkStart w:id="764" w:name="_Toc202846158"/>
      <w:bookmarkStart w:id="765" w:name="_Toc252405318"/>
      <w:bookmarkStart w:id="766" w:name="_Toc264788408"/>
      <w:bookmarkStart w:id="767" w:name="_Toc393947037"/>
      <w:bookmarkStart w:id="768" w:name="_Toc401697037"/>
      <w:bookmarkStart w:id="769" w:name="_Toc401697607"/>
      <w:bookmarkStart w:id="770" w:name="_Toc449854835"/>
      <w:bookmarkStart w:id="771" w:name="_Toc450472586"/>
      <w:bookmarkStart w:id="772" w:name="_Toc495223349"/>
      <w:r w:rsidRPr="00CA654E">
        <w:rPr>
          <w:rtl/>
        </w:rPr>
        <w:t>מימוש</w:t>
      </w:r>
      <w:bookmarkEnd w:id="759"/>
      <w:bookmarkEnd w:id="760"/>
      <w:bookmarkEnd w:id="761"/>
      <w:bookmarkEnd w:id="762"/>
      <w:r w:rsidRPr="00CA654E">
        <w:rPr>
          <w:rtl/>
        </w:rPr>
        <w:t xml:space="preserve"> (</w:t>
      </w:r>
      <w:r w:rsidR="006E083F">
        <w:t>I</w:t>
      </w:r>
      <w:r w:rsidRPr="00CA654E">
        <w:rPr>
          <w:rtl/>
        </w:rPr>
        <w:t>)</w:t>
      </w:r>
      <w:bookmarkEnd w:id="763"/>
      <w:bookmarkEnd w:id="764"/>
      <w:bookmarkEnd w:id="765"/>
      <w:bookmarkEnd w:id="766"/>
      <w:bookmarkEnd w:id="767"/>
      <w:bookmarkEnd w:id="768"/>
      <w:bookmarkEnd w:id="769"/>
      <w:bookmarkEnd w:id="770"/>
      <w:bookmarkEnd w:id="771"/>
      <w:bookmarkEnd w:id="772"/>
    </w:p>
    <w:p w:rsidR="00AC7BFA" w:rsidRPr="008C1D5B" w:rsidRDefault="00605CA7" w:rsidP="00B64EDB">
      <w:pPr>
        <w:pStyle w:val="AlphaList1"/>
        <w:numPr>
          <w:ilvl w:val="0"/>
          <w:numId w:val="0"/>
        </w:numPr>
        <w:spacing w:line="360" w:lineRule="auto"/>
        <w:ind w:left="790"/>
      </w:pPr>
      <w:r>
        <w:rPr>
          <w:rFonts w:hint="cs"/>
          <w:rtl/>
        </w:rPr>
        <w:t xml:space="preserve">הבקשה להצעות מחיר כוללת רכש </w:t>
      </w:r>
      <w:r w:rsidR="008C1D5B">
        <w:rPr>
          <w:rFonts w:hint="cs"/>
          <w:rtl/>
        </w:rPr>
        <w:t>קלטות</w:t>
      </w:r>
      <w:r>
        <w:rPr>
          <w:rFonts w:hint="cs"/>
          <w:rtl/>
        </w:rPr>
        <w:t xml:space="preserve"> גיבוי </w:t>
      </w:r>
      <w:r w:rsidR="004E7301">
        <w:rPr>
          <w:rFonts w:hint="cs"/>
          <w:rtl/>
        </w:rPr>
        <w:t>ו</w:t>
      </w:r>
      <w:r>
        <w:rPr>
          <w:rFonts w:hint="cs"/>
          <w:rtl/>
        </w:rPr>
        <w:t xml:space="preserve">שירותי </w:t>
      </w:r>
      <w:r w:rsidR="008C1D5B">
        <w:rPr>
          <w:rFonts w:hint="cs"/>
          <w:rtl/>
        </w:rPr>
        <w:t xml:space="preserve">אחריות </w:t>
      </w:r>
      <w:r w:rsidR="004E7301">
        <w:rPr>
          <w:rFonts w:hint="cs"/>
          <w:rtl/>
        </w:rPr>
        <w:t>מטעם</w:t>
      </w:r>
      <w:r w:rsidR="008C1D5B">
        <w:rPr>
          <w:rFonts w:hint="cs"/>
          <w:rtl/>
        </w:rPr>
        <w:t xml:space="preserve"> </w:t>
      </w:r>
      <w:r w:rsidR="00B64EDB">
        <w:rPr>
          <w:rFonts w:hint="cs"/>
          <w:rtl/>
        </w:rPr>
        <w:t xml:space="preserve"> הספק הזוכה </w:t>
      </w:r>
    </w:p>
    <w:p w:rsidR="001714DC" w:rsidRPr="007D4B40" w:rsidRDefault="001714DC" w:rsidP="002A00EC">
      <w:pPr>
        <w:pStyle w:val="29"/>
        <w:rPr>
          <w:rtl/>
        </w:rPr>
      </w:pPr>
      <w:bookmarkStart w:id="773" w:name="_Toc15087395"/>
      <w:bookmarkStart w:id="774" w:name="_Toc49068145"/>
      <w:bookmarkStart w:id="775" w:name="_Toc60367193"/>
      <w:bookmarkStart w:id="776" w:name="_Toc156528848"/>
      <w:bookmarkStart w:id="777" w:name="_Toc202846160"/>
      <w:bookmarkStart w:id="778" w:name="_Toc252405320"/>
      <w:bookmarkStart w:id="779" w:name="_Toc264788410"/>
      <w:bookmarkStart w:id="780" w:name="_Toc393947038"/>
      <w:bookmarkStart w:id="781" w:name="_Toc401697038"/>
      <w:bookmarkStart w:id="782" w:name="_Toc401697608"/>
      <w:bookmarkStart w:id="783" w:name="_Toc449854836"/>
      <w:bookmarkStart w:id="784" w:name="_Toc450472587"/>
      <w:bookmarkStart w:id="785" w:name="_Toc495223350"/>
      <w:r w:rsidRPr="007D4B40">
        <w:rPr>
          <w:rtl/>
        </w:rPr>
        <w:t>גורמים מעורבים</w:t>
      </w:r>
      <w:bookmarkEnd w:id="773"/>
      <w:bookmarkEnd w:id="774"/>
      <w:bookmarkEnd w:id="775"/>
      <w:bookmarkEnd w:id="776"/>
      <w:bookmarkEnd w:id="777"/>
      <w:bookmarkEnd w:id="778"/>
      <w:bookmarkEnd w:id="779"/>
      <w:bookmarkEnd w:id="780"/>
      <w:bookmarkEnd w:id="781"/>
      <w:bookmarkEnd w:id="782"/>
      <w:bookmarkEnd w:id="783"/>
      <w:bookmarkEnd w:id="784"/>
      <w:bookmarkEnd w:id="785"/>
    </w:p>
    <w:p w:rsidR="001714DC" w:rsidRPr="00867583" w:rsidRDefault="001714DC" w:rsidP="0074741C">
      <w:pPr>
        <w:pStyle w:val="35"/>
        <w:rPr>
          <w:rtl/>
        </w:rPr>
      </w:pPr>
      <w:bookmarkStart w:id="786" w:name="_Toc252405321"/>
      <w:bookmarkStart w:id="787" w:name="_Toc393947039"/>
      <w:bookmarkStart w:id="788" w:name="_Toc401697039"/>
      <w:bookmarkStart w:id="789" w:name="_Toc401697609"/>
      <w:bookmarkStart w:id="790" w:name="_Toc449854837"/>
      <w:bookmarkStart w:id="791" w:name="_Toc450472588"/>
      <w:bookmarkStart w:id="792" w:name="_Toc495223351"/>
      <w:r w:rsidRPr="00867583">
        <w:rPr>
          <w:rtl/>
        </w:rPr>
        <w:t>ניהול ההתקשרות והמימוש</w:t>
      </w:r>
      <w:bookmarkEnd w:id="786"/>
      <w:bookmarkEnd w:id="787"/>
      <w:bookmarkEnd w:id="788"/>
      <w:bookmarkEnd w:id="789"/>
      <w:bookmarkEnd w:id="790"/>
      <w:bookmarkEnd w:id="791"/>
      <w:bookmarkEnd w:id="792"/>
    </w:p>
    <w:p w:rsidR="001714DC" w:rsidRPr="004E6757" w:rsidRDefault="007A530A" w:rsidP="007A530A">
      <w:pPr>
        <w:pStyle w:val="AlphaList1"/>
        <w:numPr>
          <w:ilvl w:val="0"/>
          <w:numId w:val="0"/>
        </w:numPr>
        <w:spacing w:line="360" w:lineRule="auto"/>
        <w:ind w:left="790"/>
      </w:pPr>
      <w:r>
        <w:rPr>
          <w:rFonts w:hint="cs"/>
          <w:rtl/>
        </w:rPr>
        <w:t xml:space="preserve">הגורם המקצועי הרלוונטי בשע"ם, </w:t>
      </w:r>
      <w:r w:rsidR="00605CA7">
        <w:rPr>
          <w:rFonts w:hint="cs"/>
          <w:rtl/>
        </w:rPr>
        <w:t xml:space="preserve"> יחיד</w:t>
      </w:r>
      <w:r>
        <w:rPr>
          <w:rFonts w:hint="cs"/>
          <w:rtl/>
        </w:rPr>
        <w:t>ו</w:t>
      </w:r>
      <w:r w:rsidR="00605CA7">
        <w:rPr>
          <w:rFonts w:hint="cs"/>
          <w:rtl/>
        </w:rPr>
        <w:t xml:space="preserve">ת הרכש </w:t>
      </w:r>
      <w:r>
        <w:rPr>
          <w:rFonts w:hint="cs"/>
          <w:rtl/>
        </w:rPr>
        <w:t xml:space="preserve">והחשבות </w:t>
      </w:r>
      <w:r w:rsidR="00605CA7">
        <w:rPr>
          <w:rFonts w:hint="cs"/>
          <w:rtl/>
        </w:rPr>
        <w:t>ברשות המיסים - שע"ם</w:t>
      </w:r>
      <w:r w:rsidR="005A3297" w:rsidRPr="004E6757">
        <w:rPr>
          <w:rtl/>
        </w:rPr>
        <w:t>.</w:t>
      </w:r>
    </w:p>
    <w:p w:rsidR="006E083F" w:rsidRDefault="001714DC" w:rsidP="0074741C">
      <w:pPr>
        <w:pStyle w:val="35"/>
        <w:ind w:left="790"/>
      </w:pPr>
      <w:bookmarkStart w:id="793" w:name="_Toc135452353"/>
      <w:bookmarkStart w:id="794" w:name="_Toc200819154"/>
      <w:bookmarkStart w:id="795" w:name="_Toc204566108"/>
      <w:bookmarkStart w:id="796" w:name="_Toc252405323"/>
      <w:bookmarkStart w:id="797" w:name="_Toc393947040"/>
      <w:bookmarkStart w:id="798" w:name="_Toc401697040"/>
      <w:bookmarkStart w:id="799" w:name="_Toc401697610"/>
      <w:bookmarkStart w:id="800" w:name="_Toc449854838"/>
      <w:bookmarkStart w:id="801" w:name="_Toc450472589"/>
      <w:bookmarkStart w:id="802" w:name="_Toc495223352"/>
      <w:r w:rsidRPr="00867583">
        <w:rPr>
          <w:rtl/>
        </w:rPr>
        <w:t>הספק המציע</w:t>
      </w:r>
      <w:bookmarkEnd w:id="793"/>
      <w:bookmarkEnd w:id="794"/>
      <w:bookmarkEnd w:id="795"/>
      <w:bookmarkEnd w:id="796"/>
      <w:bookmarkEnd w:id="797"/>
      <w:bookmarkEnd w:id="798"/>
      <w:bookmarkEnd w:id="799"/>
      <w:bookmarkEnd w:id="800"/>
      <w:bookmarkEnd w:id="801"/>
      <w:r w:rsidRPr="00867583">
        <w:t xml:space="preserve"> </w:t>
      </w:r>
      <w:r w:rsidR="00393B8A">
        <w:rPr>
          <w:rFonts w:hint="cs"/>
          <w:rtl/>
        </w:rPr>
        <w:t>(</w:t>
      </w:r>
      <w:r w:rsidR="006E083F" w:rsidRPr="006E083F">
        <w:rPr>
          <w:rFonts w:asciiTheme="minorHAnsi" w:hAnsiTheme="minorHAnsi"/>
        </w:rPr>
        <w:t>N</w:t>
      </w:r>
      <w:r w:rsidR="00393B8A">
        <w:rPr>
          <w:rFonts w:hint="cs"/>
          <w:rtl/>
        </w:rPr>
        <w:t>)</w:t>
      </w:r>
      <w:bookmarkEnd w:id="802"/>
    </w:p>
    <w:p w:rsidR="001714DC" w:rsidRPr="00325D29" w:rsidRDefault="001714DC" w:rsidP="0074741C">
      <w:pPr>
        <w:pStyle w:val="35"/>
        <w:ind w:left="790"/>
        <w:rPr>
          <w:rtl/>
        </w:rPr>
      </w:pPr>
      <w:r w:rsidRPr="00325D29">
        <w:rPr>
          <w:rtl/>
        </w:rPr>
        <w:t>המציע יציין בסעיף זה את פרטי העסק/החברה</w:t>
      </w:r>
      <w:r w:rsidR="006E083F">
        <w:rPr>
          <w:rFonts w:hint="cs"/>
          <w:rtl/>
        </w:rPr>
        <w:t>(</w:t>
      </w:r>
      <w:r w:rsidR="006E083F" w:rsidRPr="006E083F">
        <w:rPr>
          <w:rFonts w:asciiTheme="minorHAnsi" w:hAnsiTheme="minorHAnsi"/>
        </w:rPr>
        <w:t>S</w:t>
      </w:r>
      <w:r w:rsidR="006E083F" w:rsidRPr="006E083F">
        <w:rPr>
          <w:rFonts w:asciiTheme="minorHAnsi" w:hAnsiTheme="minorHAnsi" w:hint="cs"/>
          <w:rtl/>
        </w:rPr>
        <w:t>)</w:t>
      </w:r>
      <w:r w:rsidR="007F3C10" w:rsidRPr="00325D29">
        <w:rPr>
          <w:rFonts w:hint="cs"/>
          <w:rtl/>
        </w:rPr>
        <w:t>:</w:t>
      </w:r>
    </w:p>
    <w:tbl>
      <w:tblPr>
        <w:bidiVisual/>
        <w:tblW w:w="8222" w:type="dxa"/>
        <w:tblInd w:w="4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7"/>
        <w:gridCol w:w="2348"/>
        <w:gridCol w:w="4537"/>
      </w:tblGrid>
      <w:tr w:rsidR="001714DC" w:rsidRPr="00CA654E" w:rsidTr="006E083F">
        <w:tc>
          <w:tcPr>
            <w:tcW w:w="1337" w:type="dxa"/>
            <w:vMerge w:val="restart"/>
            <w:shd w:val="clear" w:color="auto" w:fill="E6E6E6"/>
          </w:tcPr>
          <w:p w:rsidR="001714DC" w:rsidRPr="00CA654E" w:rsidRDefault="001714DC" w:rsidP="004078A8">
            <w:pPr>
              <w:pStyle w:val="Normal11"/>
              <w:spacing w:before="60" w:after="60" w:line="360" w:lineRule="auto"/>
              <w:ind w:left="0"/>
              <w:rPr>
                <w:sz w:val="24"/>
                <w:rtl/>
              </w:rPr>
            </w:pPr>
            <w:r w:rsidRPr="00CA654E">
              <w:rPr>
                <w:sz w:val="24"/>
                <w:rtl/>
              </w:rPr>
              <w:t xml:space="preserve">פרטי </w:t>
            </w:r>
            <w:r w:rsidR="008A4B7D">
              <w:rPr>
                <w:rFonts w:hint="cs"/>
                <w:sz w:val="24"/>
                <w:rtl/>
              </w:rPr>
              <w:t xml:space="preserve"> קשר של </w:t>
            </w:r>
            <w:r w:rsidRPr="00CA654E">
              <w:rPr>
                <w:sz w:val="24"/>
                <w:rtl/>
              </w:rPr>
              <w:t>החברה</w:t>
            </w:r>
          </w:p>
        </w:tc>
        <w:tc>
          <w:tcPr>
            <w:tcW w:w="2348" w:type="dxa"/>
            <w:shd w:val="clear" w:color="auto" w:fill="E6E6E6"/>
          </w:tcPr>
          <w:p w:rsidR="001714DC" w:rsidRPr="00CA654E" w:rsidRDefault="001714DC" w:rsidP="004078A8">
            <w:pPr>
              <w:pStyle w:val="Normal11"/>
              <w:spacing w:before="60" w:after="60" w:line="360" w:lineRule="auto"/>
              <w:ind w:left="0"/>
              <w:rPr>
                <w:sz w:val="24"/>
                <w:rtl/>
              </w:rPr>
            </w:pPr>
            <w:r w:rsidRPr="00CA654E">
              <w:rPr>
                <w:sz w:val="24"/>
                <w:rtl/>
              </w:rPr>
              <w:t>שם החברה</w:t>
            </w:r>
          </w:p>
        </w:tc>
        <w:tc>
          <w:tcPr>
            <w:tcW w:w="4537" w:type="dxa"/>
          </w:tcPr>
          <w:p w:rsidR="001714DC" w:rsidRPr="00CA654E" w:rsidRDefault="001714DC" w:rsidP="004078A8">
            <w:pPr>
              <w:pStyle w:val="Normal11"/>
              <w:spacing w:before="60" w:after="60" w:line="360" w:lineRule="auto"/>
              <w:ind w:left="0"/>
              <w:rPr>
                <w:sz w:val="24"/>
                <w:rtl/>
              </w:rPr>
            </w:pPr>
          </w:p>
        </w:tc>
      </w:tr>
      <w:tr w:rsidR="001714DC" w:rsidRPr="00CA654E" w:rsidTr="006E083F">
        <w:tc>
          <w:tcPr>
            <w:tcW w:w="1337" w:type="dxa"/>
            <w:vMerge/>
            <w:shd w:val="clear" w:color="auto" w:fill="E6E6E6"/>
          </w:tcPr>
          <w:p w:rsidR="001714DC" w:rsidRPr="00CA654E" w:rsidRDefault="001714DC" w:rsidP="004078A8">
            <w:pPr>
              <w:pStyle w:val="Normal11"/>
              <w:spacing w:before="60" w:after="60" w:line="360" w:lineRule="auto"/>
              <w:ind w:left="0"/>
              <w:rPr>
                <w:sz w:val="24"/>
                <w:rtl/>
              </w:rPr>
            </w:pPr>
          </w:p>
        </w:tc>
        <w:tc>
          <w:tcPr>
            <w:tcW w:w="2348" w:type="dxa"/>
            <w:shd w:val="clear" w:color="auto" w:fill="E6E6E6"/>
          </w:tcPr>
          <w:p w:rsidR="001714DC" w:rsidRPr="00CA654E" w:rsidRDefault="001714DC" w:rsidP="004078A8">
            <w:pPr>
              <w:pStyle w:val="Normal11"/>
              <w:spacing w:before="60" w:after="60" w:line="360" w:lineRule="auto"/>
              <w:ind w:left="0"/>
              <w:rPr>
                <w:sz w:val="24"/>
                <w:rtl/>
              </w:rPr>
            </w:pPr>
            <w:r w:rsidRPr="00CA654E">
              <w:rPr>
                <w:sz w:val="24"/>
                <w:rtl/>
              </w:rPr>
              <w:t>מספר עוסק</w:t>
            </w:r>
          </w:p>
        </w:tc>
        <w:tc>
          <w:tcPr>
            <w:tcW w:w="4537" w:type="dxa"/>
          </w:tcPr>
          <w:p w:rsidR="001714DC" w:rsidRPr="00CA654E" w:rsidRDefault="001714DC" w:rsidP="004078A8">
            <w:pPr>
              <w:pStyle w:val="Normal11"/>
              <w:spacing w:before="60" w:after="60" w:line="360" w:lineRule="auto"/>
              <w:ind w:left="0"/>
              <w:rPr>
                <w:sz w:val="24"/>
                <w:rtl/>
              </w:rPr>
            </w:pPr>
          </w:p>
        </w:tc>
      </w:tr>
      <w:tr w:rsidR="00036999" w:rsidRPr="00CA654E" w:rsidTr="006E083F">
        <w:trPr>
          <w:trHeight w:val="657"/>
        </w:trPr>
        <w:tc>
          <w:tcPr>
            <w:tcW w:w="1337" w:type="dxa"/>
            <w:vMerge/>
            <w:shd w:val="clear" w:color="auto" w:fill="E6E6E6"/>
          </w:tcPr>
          <w:p w:rsidR="00036999" w:rsidRPr="00CA654E" w:rsidRDefault="00036999" w:rsidP="004078A8">
            <w:pPr>
              <w:pStyle w:val="Normal11"/>
              <w:spacing w:before="60" w:after="60" w:line="360" w:lineRule="auto"/>
              <w:ind w:left="0"/>
              <w:rPr>
                <w:sz w:val="24"/>
                <w:rtl/>
              </w:rPr>
            </w:pPr>
          </w:p>
        </w:tc>
        <w:tc>
          <w:tcPr>
            <w:tcW w:w="2348" w:type="dxa"/>
            <w:shd w:val="clear" w:color="auto" w:fill="E6E6E6"/>
          </w:tcPr>
          <w:p w:rsidR="00036999" w:rsidRPr="00CA654E" w:rsidRDefault="00036999" w:rsidP="00605CA7">
            <w:pPr>
              <w:pStyle w:val="Normal11"/>
              <w:spacing w:before="60" w:after="60" w:line="360" w:lineRule="auto"/>
              <w:ind w:left="0"/>
              <w:rPr>
                <w:sz w:val="24"/>
                <w:rtl/>
              </w:rPr>
            </w:pPr>
            <w:r>
              <w:rPr>
                <w:rFonts w:hint="cs"/>
                <w:sz w:val="24"/>
                <w:rtl/>
              </w:rPr>
              <w:t xml:space="preserve">האם מורשה מטעם </w:t>
            </w:r>
            <w:r w:rsidR="00605CA7">
              <w:rPr>
                <w:rFonts w:hint="cs"/>
                <w:sz w:val="24"/>
                <w:rtl/>
              </w:rPr>
              <w:t xml:space="preserve">חברת </w:t>
            </w:r>
            <w:r w:rsidR="00605CA7">
              <w:rPr>
                <w:rFonts w:hint="cs"/>
                <w:sz w:val="24"/>
              </w:rPr>
              <w:t>IBM</w:t>
            </w:r>
          </w:p>
        </w:tc>
        <w:tc>
          <w:tcPr>
            <w:tcW w:w="4537" w:type="dxa"/>
          </w:tcPr>
          <w:p w:rsidR="00036999" w:rsidRPr="00CA654E" w:rsidRDefault="00036999" w:rsidP="004078A8">
            <w:pPr>
              <w:pStyle w:val="Normal11"/>
              <w:spacing w:before="60" w:after="60" w:line="360" w:lineRule="auto"/>
              <w:ind w:left="0"/>
              <w:rPr>
                <w:sz w:val="24"/>
                <w:rtl/>
              </w:rPr>
            </w:pPr>
          </w:p>
        </w:tc>
      </w:tr>
      <w:tr w:rsidR="001714DC" w:rsidRPr="00CA654E" w:rsidTr="006E083F">
        <w:tc>
          <w:tcPr>
            <w:tcW w:w="1337" w:type="dxa"/>
            <w:vMerge/>
            <w:shd w:val="clear" w:color="auto" w:fill="E6E6E6"/>
          </w:tcPr>
          <w:p w:rsidR="001714DC" w:rsidRPr="00CA654E" w:rsidRDefault="001714DC" w:rsidP="004078A8">
            <w:pPr>
              <w:pStyle w:val="Normal11"/>
              <w:spacing w:before="60" w:after="60" w:line="360" w:lineRule="auto"/>
              <w:ind w:left="0"/>
              <w:rPr>
                <w:sz w:val="24"/>
                <w:rtl/>
              </w:rPr>
            </w:pPr>
          </w:p>
        </w:tc>
        <w:tc>
          <w:tcPr>
            <w:tcW w:w="2348" w:type="dxa"/>
            <w:shd w:val="clear" w:color="auto" w:fill="E6E6E6"/>
          </w:tcPr>
          <w:p w:rsidR="001714DC" w:rsidRPr="00CA654E" w:rsidRDefault="001714DC" w:rsidP="004078A8">
            <w:pPr>
              <w:pStyle w:val="Normal11"/>
              <w:spacing w:before="60" w:after="60" w:line="360" w:lineRule="auto"/>
              <w:ind w:left="0"/>
              <w:rPr>
                <w:sz w:val="24"/>
                <w:rtl/>
              </w:rPr>
            </w:pPr>
            <w:r w:rsidRPr="00CA654E">
              <w:rPr>
                <w:sz w:val="24"/>
                <w:rtl/>
              </w:rPr>
              <w:t>כתובת</w:t>
            </w:r>
          </w:p>
        </w:tc>
        <w:tc>
          <w:tcPr>
            <w:tcW w:w="4537" w:type="dxa"/>
          </w:tcPr>
          <w:p w:rsidR="001714DC" w:rsidRPr="00CA654E" w:rsidRDefault="001714DC" w:rsidP="004078A8">
            <w:pPr>
              <w:pStyle w:val="Normal11"/>
              <w:spacing w:before="60" w:after="60" w:line="360" w:lineRule="auto"/>
              <w:ind w:left="0"/>
              <w:rPr>
                <w:sz w:val="24"/>
                <w:rtl/>
              </w:rPr>
            </w:pPr>
          </w:p>
        </w:tc>
      </w:tr>
      <w:tr w:rsidR="001714DC" w:rsidRPr="00CA654E" w:rsidTr="006E083F">
        <w:tc>
          <w:tcPr>
            <w:tcW w:w="1337" w:type="dxa"/>
            <w:vMerge/>
            <w:shd w:val="clear" w:color="auto" w:fill="E6E6E6"/>
          </w:tcPr>
          <w:p w:rsidR="001714DC" w:rsidRPr="00CA654E" w:rsidRDefault="001714DC" w:rsidP="004078A8">
            <w:pPr>
              <w:pStyle w:val="Normal11"/>
              <w:spacing w:before="60" w:after="60" w:line="360" w:lineRule="auto"/>
              <w:ind w:left="0"/>
              <w:rPr>
                <w:sz w:val="24"/>
                <w:rtl/>
              </w:rPr>
            </w:pPr>
          </w:p>
        </w:tc>
        <w:tc>
          <w:tcPr>
            <w:tcW w:w="2348" w:type="dxa"/>
            <w:shd w:val="clear" w:color="auto" w:fill="E6E6E6"/>
          </w:tcPr>
          <w:p w:rsidR="001714DC" w:rsidRPr="00CA654E" w:rsidRDefault="001714DC" w:rsidP="004078A8">
            <w:pPr>
              <w:pStyle w:val="Normal11"/>
              <w:spacing w:before="60" w:after="60" w:line="360" w:lineRule="auto"/>
              <w:ind w:left="0"/>
              <w:rPr>
                <w:sz w:val="24"/>
                <w:rtl/>
              </w:rPr>
            </w:pPr>
            <w:r w:rsidRPr="00CA654E">
              <w:rPr>
                <w:sz w:val="24"/>
                <w:rtl/>
              </w:rPr>
              <w:t>טלפון</w:t>
            </w:r>
          </w:p>
        </w:tc>
        <w:tc>
          <w:tcPr>
            <w:tcW w:w="4537" w:type="dxa"/>
          </w:tcPr>
          <w:p w:rsidR="001714DC" w:rsidRPr="00CA654E" w:rsidRDefault="001714DC" w:rsidP="004078A8">
            <w:pPr>
              <w:pStyle w:val="Normal11"/>
              <w:spacing w:before="60" w:after="60" w:line="360" w:lineRule="auto"/>
              <w:ind w:left="0"/>
              <w:rPr>
                <w:sz w:val="24"/>
                <w:rtl/>
              </w:rPr>
            </w:pPr>
          </w:p>
        </w:tc>
      </w:tr>
      <w:tr w:rsidR="001714DC" w:rsidRPr="00CA654E" w:rsidTr="006E083F">
        <w:tc>
          <w:tcPr>
            <w:tcW w:w="1337" w:type="dxa"/>
            <w:vMerge w:val="restart"/>
            <w:shd w:val="clear" w:color="auto" w:fill="E6E6E6"/>
          </w:tcPr>
          <w:p w:rsidR="001714DC" w:rsidRPr="00CA654E" w:rsidRDefault="001714DC" w:rsidP="004078A8">
            <w:pPr>
              <w:pStyle w:val="Normal11"/>
              <w:spacing w:before="60" w:after="60" w:line="360" w:lineRule="auto"/>
              <w:ind w:left="0"/>
              <w:rPr>
                <w:sz w:val="24"/>
                <w:rtl/>
              </w:rPr>
            </w:pPr>
            <w:r w:rsidRPr="00CA654E">
              <w:rPr>
                <w:sz w:val="24"/>
                <w:rtl/>
              </w:rPr>
              <w:t>מנהל החברה</w:t>
            </w:r>
          </w:p>
        </w:tc>
        <w:tc>
          <w:tcPr>
            <w:tcW w:w="2348" w:type="dxa"/>
            <w:shd w:val="clear" w:color="auto" w:fill="E6E6E6"/>
          </w:tcPr>
          <w:p w:rsidR="001714DC" w:rsidRPr="00CA654E" w:rsidRDefault="001714DC" w:rsidP="004078A8">
            <w:pPr>
              <w:pStyle w:val="Normal11"/>
              <w:spacing w:before="60" w:after="60" w:line="360" w:lineRule="auto"/>
              <w:ind w:left="0"/>
              <w:rPr>
                <w:sz w:val="24"/>
                <w:rtl/>
              </w:rPr>
            </w:pPr>
            <w:r w:rsidRPr="00CA654E">
              <w:rPr>
                <w:sz w:val="24"/>
                <w:rtl/>
              </w:rPr>
              <w:t>שם</w:t>
            </w:r>
          </w:p>
        </w:tc>
        <w:tc>
          <w:tcPr>
            <w:tcW w:w="4537" w:type="dxa"/>
          </w:tcPr>
          <w:p w:rsidR="001714DC" w:rsidRPr="00CA654E" w:rsidRDefault="001714DC" w:rsidP="004078A8">
            <w:pPr>
              <w:pStyle w:val="Normal11"/>
              <w:spacing w:before="60" w:after="60" w:line="360" w:lineRule="auto"/>
              <w:ind w:left="0"/>
              <w:rPr>
                <w:sz w:val="24"/>
                <w:rtl/>
              </w:rPr>
            </w:pPr>
          </w:p>
        </w:tc>
      </w:tr>
      <w:tr w:rsidR="001714DC" w:rsidRPr="00CA654E" w:rsidTr="006E083F">
        <w:tc>
          <w:tcPr>
            <w:tcW w:w="1337" w:type="dxa"/>
            <w:vMerge/>
            <w:shd w:val="clear" w:color="auto" w:fill="E6E6E6"/>
          </w:tcPr>
          <w:p w:rsidR="001714DC" w:rsidRPr="00CA654E" w:rsidRDefault="001714DC" w:rsidP="004078A8">
            <w:pPr>
              <w:pStyle w:val="Normal11"/>
              <w:spacing w:before="60" w:after="60" w:line="360" w:lineRule="auto"/>
              <w:ind w:left="0"/>
              <w:rPr>
                <w:sz w:val="24"/>
                <w:rtl/>
              </w:rPr>
            </w:pPr>
          </w:p>
        </w:tc>
        <w:tc>
          <w:tcPr>
            <w:tcW w:w="2348" w:type="dxa"/>
            <w:shd w:val="clear" w:color="auto" w:fill="E6E6E6"/>
          </w:tcPr>
          <w:p w:rsidR="001714DC" w:rsidRPr="00CA654E" w:rsidRDefault="001714DC" w:rsidP="004078A8">
            <w:pPr>
              <w:pStyle w:val="Normal11"/>
              <w:spacing w:before="60" w:after="60" w:line="360" w:lineRule="auto"/>
              <w:ind w:left="0"/>
              <w:rPr>
                <w:sz w:val="24"/>
                <w:rtl/>
              </w:rPr>
            </w:pPr>
            <w:r w:rsidRPr="00CA654E">
              <w:rPr>
                <w:sz w:val="24"/>
                <w:rtl/>
              </w:rPr>
              <w:t>טלפון</w:t>
            </w:r>
          </w:p>
        </w:tc>
        <w:tc>
          <w:tcPr>
            <w:tcW w:w="4537" w:type="dxa"/>
          </w:tcPr>
          <w:p w:rsidR="001714DC" w:rsidRPr="00CA654E" w:rsidRDefault="001714DC" w:rsidP="004078A8">
            <w:pPr>
              <w:pStyle w:val="Normal11"/>
              <w:spacing w:before="60" w:after="60" w:line="360" w:lineRule="auto"/>
              <w:ind w:left="0"/>
              <w:rPr>
                <w:sz w:val="24"/>
                <w:rtl/>
              </w:rPr>
            </w:pPr>
          </w:p>
        </w:tc>
      </w:tr>
      <w:tr w:rsidR="001714DC" w:rsidRPr="00CA654E" w:rsidTr="006E083F">
        <w:tc>
          <w:tcPr>
            <w:tcW w:w="1337" w:type="dxa"/>
            <w:vMerge/>
            <w:shd w:val="clear" w:color="auto" w:fill="E6E6E6"/>
          </w:tcPr>
          <w:p w:rsidR="001714DC" w:rsidRPr="00CA654E" w:rsidRDefault="001714DC" w:rsidP="004078A8">
            <w:pPr>
              <w:pStyle w:val="Normal11"/>
              <w:spacing w:before="60" w:after="60" w:line="360" w:lineRule="auto"/>
              <w:ind w:left="0"/>
              <w:rPr>
                <w:sz w:val="24"/>
                <w:rtl/>
              </w:rPr>
            </w:pPr>
          </w:p>
        </w:tc>
        <w:tc>
          <w:tcPr>
            <w:tcW w:w="2348" w:type="dxa"/>
            <w:shd w:val="clear" w:color="auto" w:fill="E6E6E6"/>
          </w:tcPr>
          <w:p w:rsidR="001714DC" w:rsidRPr="00CA654E" w:rsidRDefault="001714DC" w:rsidP="004078A8">
            <w:pPr>
              <w:pStyle w:val="Normal11"/>
              <w:spacing w:before="60" w:after="60" w:line="360" w:lineRule="auto"/>
              <w:ind w:left="0"/>
              <w:rPr>
                <w:sz w:val="24"/>
                <w:rtl/>
              </w:rPr>
            </w:pPr>
            <w:r w:rsidRPr="00CA654E">
              <w:rPr>
                <w:sz w:val="24"/>
                <w:rtl/>
              </w:rPr>
              <w:t>דוא"ל</w:t>
            </w:r>
          </w:p>
        </w:tc>
        <w:tc>
          <w:tcPr>
            <w:tcW w:w="4537" w:type="dxa"/>
          </w:tcPr>
          <w:p w:rsidR="001714DC" w:rsidRPr="00CA654E" w:rsidRDefault="001714DC" w:rsidP="004078A8">
            <w:pPr>
              <w:pStyle w:val="Normal11"/>
              <w:spacing w:before="60" w:after="60" w:line="360" w:lineRule="auto"/>
              <w:ind w:left="0"/>
              <w:rPr>
                <w:sz w:val="24"/>
                <w:rtl/>
              </w:rPr>
            </w:pPr>
          </w:p>
        </w:tc>
      </w:tr>
      <w:tr w:rsidR="008A4B7D" w:rsidRPr="00CA654E" w:rsidTr="006E083F">
        <w:tc>
          <w:tcPr>
            <w:tcW w:w="1337" w:type="dxa"/>
            <w:vMerge w:val="restart"/>
            <w:shd w:val="clear" w:color="auto" w:fill="E6E6E6"/>
          </w:tcPr>
          <w:p w:rsidR="008A4B7D" w:rsidRPr="00CA654E" w:rsidRDefault="008A4B7D" w:rsidP="004078A8">
            <w:pPr>
              <w:pStyle w:val="Normal11"/>
              <w:spacing w:before="60" w:after="60" w:line="360" w:lineRule="auto"/>
              <w:ind w:left="0"/>
              <w:rPr>
                <w:sz w:val="24"/>
                <w:rtl/>
              </w:rPr>
            </w:pPr>
            <w:r>
              <w:rPr>
                <w:rFonts w:hint="cs"/>
                <w:sz w:val="24"/>
                <w:rtl/>
              </w:rPr>
              <w:t>פרטי החברה</w:t>
            </w:r>
          </w:p>
        </w:tc>
        <w:tc>
          <w:tcPr>
            <w:tcW w:w="2348" w:type="dxa"/>
            <w:shd w:val="clear" w:color="auto" w:fill="E6E6E6"/>
          </w:tcPr>
          <w:p w:rsidR="008A4B7D" w:rsidRPr="00CA654E" w:rsidRDefault="008A4B7D" w:rsidP="004078A8">
            <w:pPr>
              <w:pStyle w:val="Normal11"/>
              <w:spacing w:before="60" w:after="60" w:line="360" w:lineRule="auto"/>
              <w:ind w:left="0"/>
              <w:rPr>
                <w:sz w:val="24"/>
                <w:rtl/>
              </w:rPr>
            </w:pPr>
            <w:r w:rsidRPr="00DA49FD">
              <w:rPr>
                <w:spacing w:val="22"/>
                <w:rtl/>
              </w:rPr>
              <w:t>מספר שנים של קיום החברה</w:t>
            </w:r>
          </w:p>
        </w:tc>
        <w:tc>
          <w:tcPr>
            <w:tcW w:w="4537" w:type="dxa"/>
          </w:tcPr>
          <w:p w:rsidR="008A4B7D" w:rsidRPr="00CA654E" w:rsidRDefault="008A4B7D" w:rsidP="004078A8">
            <w:pPr>
              <w:pStyle w:val="Normal11"/>
              <w:spacing w:before="60" w:after="60" w:line="360" w:lineRule="auto"/>
              <w:ind w:left="0"/>
              <w:rPr>
                <w:sz w:val="24"/>
                <w:rtl/>
              </w:rPr>
            </w:pPr>
          </w:p>
        </w:tc>
      </w:tr>
      <w:tr w:rsidR="008A4B7D" w:rsidRPr="00CA654E" w:rsidTr="006E083F">
        <w:tc>
          <w:tcPr>
            <w:tcW w:w="1337" w:type="dxa"/>
            <w:vMerge/>
            <w:shd w:val="clear" w:color="auto" w:fill="E6E6E6"/>
          </w:tcPr>
          <w:p w:rsidR="008A4B7D" w:rsidRPr="00CA654E" w:rsidRDefault="008A4B7D" w:rsidP="004078A8">
            <w:pPr>
              <w:pStyle w:val="Normal11"/>
              <w:spacing w:before="60" w:after="60" w:line="360" w:lineRule="auto"/>
              <w:ind w:left="0"/>
              <w:rPr>
                <w:sz w:val="24"/>
                <w:rtl/>
              </w:rPr>
            </w:pPr>
          </w:p>
        </w:tc>
        <w:tc>
          <w:tcPr>
            <w:tcW w:w="2348" w:type="dxa"/>
            <w:shd w:val="clear" w:color="auto" w:fill="E6E6E6"/>
          </w:tcPr>
          <w:p w:rsidR="008A4B7D" w:rsidRPr="00CA654E" w:rsidRDefault="008A4B7D" w:rsidP="004078A8">
            <w:pPr>
              <w:pStyle w:val="Normal11"/>
              <w:spacing w:before="60" w:after="60" w:line="360" w:lineRule="auto"/>
              <w:ind w:left="0"/>
              <w:rPr>
                <w:sz w:val="24"/>
                <w:rtl/>
              </w:rPr>
            </w:pPr>
            <w:r>
              <w:rPr>
                <w:rFonts w:hint="cs"/>
                <w:spacing w:val="22"/>
                <w:rtl/>
              </w:rPr>
              <w:t>כמות לקוחות של החברה</w:t>
            </w:r>
            <w:r w:rsidR="00825BA2">
              <w:rPr>
                <w:rFonts w:hint="cs"/>
                <w:spacing w:val="22"/>
                <w:rtl/>
              </w:rPr>
              <w:t xml:space="preserve"> ומספר הלקוחות בתחום</w:t>
            </w:r>
          </w:p>
        </w:tc>
        <w:tc>
          <w:tcPr>
            <w:tcW w:w="4537" w:type="dxa"/>
          </w:tcPr>
          <w:p w:rsidR="008A4B7D" w:rsidRPr="00CA654E" w:rsidRDefault="008A4B7D" w:rsidP="004078A8">
            <w:pPr>
              <w:pStyle w:val="Normal11"/>
              <w:spacing w:before="60" w:after="60" w:line="360" w:lineRule="auto"/>
              <w:ind w:left="0"/>
              <w:rPr>
                <w:sz w:val="24"/>
                <w:rtl/>
              </w:rPr>
            </w:pPr>
          </w:p>
        </w:tc>
      </w:tr>
      <w:tr w:rsidR="008A4B7D" w:rsidRPr="00CA654E" w:rsidTr="006E083F">
        <w:tc>
          <w:tcPr>
            <w:tcW w:w="1337" w:type="dxa"/>
            <w:vMerge/>
            <w:shd w:val="clear" w:color="auto" w:fill="E6E6E6"/>
          </w:tcPr>
          <w:p w:rsidR="008A4B7D" w:rsidRPr="00CA654E" w:rsidRDefault="008A4B7D" w:rsidP="004078A8">
            <w:pPr>
              <w:pStyle w:val="Normal11"/>
              <w:spacing w:before="60" w:after="60" w:line="360" w:lineRule="auto"/>
              <w:ind w:left="0"/>
              <w:rPr>
                <w:sz w:val="24"/>
                <w:rtl/>
              </w:rPr>
            </w:pPr>
          </w:p>
        </w:tc>
        <w:tc>
          <w:tcPr>
            <w:tcW w:w="2348" w:type="dxa"/>
            <w:shd w:val="clear" w:color="auto" w:fill="E6E6E6"/>
          </w:tcPr>
          <w:p w:rsidR="008A4B7D" w:rsidRPr="008A4B7D" w:rsidRDefault="008A4B7D" w:rsidP="00307A41">
            <w:pPr>
              <w:pStyle w:val="Normal11"/>
              <w:spacing w:before="60" w:after="60" w:line="360" w:lineRule="auto"/>
              <w:ind w:left="0"/>
              <w:rPr>
                <w:spacing w:val="22"/>
                <w:rtl/>
              </w:rPr>
            </w:pPr>
            <w:r>
              <w:rPr>
                <w:rFonts w:hint="cs"/>
                <w:spacing w:val="22"/>
                <w:rtl/>
              </w:rPr>
              <w:t xml:space="preserve">מספר שנים </w:t>
            </w:r>
            <w:r w:rsidR="00307A41">
              <w:rPr>
                <w:rFonts w:hint="cs"/>
                <w:spacing w:val="22"/>
                <w:rtl/>
              </w:rPr>
              <w:t xml:space="preserve">במכירת הרכיבים הנדרשים במכרז </w:t>
            </w:r>
          </w:p>
        </w:tc>
        <w:tc>
          <w:tcPr>
            <w:tcW w:w="4537" w:type="dxa"/>
          </w:tcPr>
          <w:p w:rsidR="008A4B7D" w:rsidRPr="00CA654E" w:rsidRDefault="008A4B7D" w:rsidP="004078A8">
            <w:pPr>
              <w:pStyle w:val="Normal11"/>
              <w:spacing w:before="60" w:after="60" w:line="360" w:lineRule="auto"/>
              <w:ind w:left="0"/>
              <w:rPr>
                <w:sz w:val="24"/>
                <w:rtl/>
              </w:rPr>
            </w:pPr>
          </w:p>
        </w:tc>
      </w:tr>
      <w:tr w:rsidR="001714DC" w:rsidRPr="00CA654E" w:rsidTr="006E083F">
        <w:tc>
          <w:tcPr>
            <w:tcW w:w="1337" w:type="dxa"/>
            <w:vMerge w:val="restart"/>
            <w:shd w:val="clear" w:color="auto" w:fill="E6E6E6"/>
          </w:tcPr>
          <w:p w:rsidR="001714DC" w:rsidRPr="00CA654E" w:rsidRDefault="001714DC" w:rsidP="004078A8">
            <w:pPr>
              <w:pStyle w:val="Normal11"/>
              <w:spacing w:before="60" w:after="60" w:line="360" w:lineRule="auto"/>
              <w:ind w:left="0"/>
              <w:rPr>
                <w:sz w:val="24"/>
                <w:rtl/>
              </w:rPr>
            </w:pPr>
            <w:r w:rsidRPr="00CA654E">
              <w:rPr>
                <w:sz w:val="24"/>
                <w:rtl/>
              </w:rPr>
              <w:t>נציג החברה למענה זה</w:t>
            </w:r>
          </w:p>
        </w:tc>
        <w:tc>
          <w:tcPr>
            <w:tcW w:w="2348" w:type="dxa"/>
            <w:shd w:val="clear" w:color="auto" w:fill="E6E6E6"/>
          </w:tcPr>
          <w:p w:rsidR="001714DC" w:rsidRPr="00CA654E" w:rsidRDefault="001714DC" w:rsidP="004078A8">
            <w:pPr>
              <w:pStyle w:val="Normal11"/>
              <w:spacing w:before="60" w:after="60" w:line="360" w:lineRule="auto"/>
              <w:ind w:left="0"/>
              <w:rPr>
                <w:sz w:val="24"/>
                <w:rtl/>
              </w:rPr>
            </w:pPr>
            <w:r w:rsidRPr="00CA654E">
              <w:rPr>
                <w:sz w:val="24"/>
                <w:rtl/>
              </w:rPr>
              <w:t>שם</w:t>
            </w:r>
          </w:p>
        </w:tc>
        <w:tc>
          <w:tcPr>
            <w:tcW w:w="4537" w:type="dxa"/>
          </w:tcPr>
          <w:p w:rsidR="001714DC" w:rsidRPr="00CA654E" w:rsidRDefault="001714DC" w:rsidP="004078A8">
            <w:pPr>
              <w:pStyle w:val="Normal11"/>
              <w:spacing w:before="60" w:after="60" w:line="360" w:lineRule="auto"/>
              <w:ind w:left="0"/>
              <w:rPr>
                <w:sz w:val="24"/>
                <w:rtl/>
              </w:rPr>
            </w:pPr>
          </w:p>
        </w:tc>
      </w:tr>
      <w:tr w:rsidR="001714DC" w:rsidRPr="00CA654E" w:rsidTr="006E083F">
        <w:tc>
          <w:tcPr>
            <w:tcW w:w="1337" w:type="dxa"/>
            <w:vMerge/>
            <w:shd w:val="clear" w:color="auto" w:fill="E6E6E6"/>
          </w:tcPr>
          <w:p w:rsidR="001714DC" w:rsidRPr="00CA654E" w:rsidRDefault="001714DC" w:rsidP="004078A8">
            <w:pPr>
              <w:pStyle w:val="Normal11"/>
              <w:spacing w:before="60" w:after="60" w:line="360" w:lineRule="auto"/>
              <w:ind w:left="0"/>
              <w:rPr>
                <w:sz w:val="24"/>
                <w:rtl/>
              </w:rPr>
            </w:pPr>
          </w:p>
        </w:tc>
        <w:tc>
          <w:tcPr>
            <w:tcW w:w="2348" w:type="dxa"/>
            <w:shd w:val="clear" w:color="auto" w:fill="E6E6E6"/>
          </w:tcPr>
          <w:p w:rsidR="001714DC" w:rsidRPr="00CA654E" w:rsidRDefault="001714DC" w:rsidP="004078A8">
            <w:pPr>
              <w:pStyle w:val="Normal11"/>
              <w:spacing w:before="60" w:after="60" w:line="360" w:lineRule="auto"/>
              <w:ind w:left="0"/>
              <w:rPr>
                <w:sz w:val="24"/>
                <w:rtl/>
              </w:rPr>
            </w:pPr>
            <w:r w:rsidRPr="00CA654E">
              <w:rPr>
                <w:sz w:val="24"/>
                <w:rtl/>
              </w:rPr>
              <w:t>תפקיד</w:t>
            </w:r>
          </w:p>
        </w:tc>
        <w:tc>
          <w:tcPr>
            <w:tcW w:w="4537" w:type="dxa"/>
          </w:tcPr>
          <w:p w:rsidR="001714DC" w:rsidRPr="00CA654E" w:rsidRDefault="001714DC" w:rsidP="004078A8">
            <w:pPr>
              <w:pStyle w:val="Normal11"/>
              <w:spacing w:before="60" w:after="60" w:line="360" w:lineRule="auto"/>
              <w:ind w:left="0"/>
              <w:rPr>
                <w:sz w:val="24"/>
                <w:rtl/>
              </w:rPr>
            </w:pPr>
          </w:p>
        </w:tc>
      </w:tr>
      <w:tr w:rsidR="001714DC" w:rsidRPr="00CA654E" w:rsidTr="006E083F">
        <w:trPr>
          <w:trHeight w:val="205"/>
        </w:trPr>
        <w:tc>
          <w:tcPr>
            <w:tcW w:w="1337" w:type="dxa"/>
            <w:vMerge/>
            <w:shd w:val="clear" w:color="auto" w:fill="E6E6E6"/>
          </w:tcPr>
          <w:p w:rsidR="001714DC" w:rsidRPr="00CA654E" w:rsidRDefault="001714DC" w:rsidP="004078A8">
            <w:pPr>
              <w:pStyle w:val="Normal11"/>
              <w:spacing w:before="60" w:after="60" w:line="360" w:lineRule="auto"/>
              <w:ind w:left="0"/>
              <w:rPr>
                <w:sz w:val="24"/>
                <w:rtl/>
              </w:rPr>
            </w:pPr>
          </w:p>
        </w:tc>
        <w:tc>
          <w:tcPr>
            <w:tcW w:w="2348" w:type="dxa"/>
            <w:shd w:val="clear" w:color="auto" w:fill="E6E6E6"/>
          </w:tcPr>
          <w:p w:rsidR="001714DC" w:rsidRPr="00CA654E" w:rsidRDefault="001714DC" w:rsidP="004078A8">
            <w:pPr>
              <w:pStyle w:val="Normal11"/>
              <w:spacing w:before="60" w:after="60" w:line="360" w:lineRule="auto"/>
              <w:ind w:left="0"/>
              <w:rPr>
                <w:sz w:val="24"/>
                <w:rtl/>
              </w:rPr>
            </w:pPr>
            <w:r w:rsidRPr="00CA654E">
              <w:rPr>
                <w:sz w:val="24"/>
                <w:rtl/>
              </w:rPr>
              <w:t>טלפון</w:t>
            </w:r>
          </w:p>
        </w:tc>
        <w:tc>
          <w:tcPr>
            <w:tcW w:w="4537" w:type="dxa"/>
          </w:tcPr>
          <w:p w:rsidR="001714DC" w:rsidRPr="00CA654E" w:rsidRDefault="001714DC" w:rsidP="004078A8">
            <w:pPr>
              <w:pStyle w:val="Normal11"/>
              <w:spacing w:before="60" w:after="60" w:line="360" w:lineRule="auto"/>
              <w:ind w:left="0"/>
              <w:rPr>
                <w:sz w:val="24"/>
                <w:rtl/>
              </w:rPr>
            </w:pPr>
          </w:p>
        </w:tc>
      </w:tr>
      <w:tr w:rsidR="001714DC" w:rsidRPr="00CA654E" w:rsidTr="006E083F">
        <w:trPr>
          <w:trHeight w:val="70"/>
        </w:trPr>
        <w:tc>
          <w:tcPr>
            <w:tcW w:w="1337" w:type="dxa"/>
            <w:vMerge/>
            <w:shd w:val="clear" w:color="auto" w:fill="E6E6E6"/>
          </w:tcPr>
          <w:p w:rsidR="001714DC" w:rsidRPr="00CA654E" w:rsidRDefault="001714DC" w:rsidP="004078A8">
            <w:pPr>
              <w:pStyle w:val="Normal11"/>
              <w:spacing w:before="60" w:after="60" w:line="360" w:lineRule="auto"/>
              <w:ind w:left="0"/>
              <w:rPr>
                <w:sz w:val="24"/>
                <w:rtl/>
              </w:rPr>
            </w:pPr>
          </w:p>
        </w:tc>
        <w:tc>
          <w:tcPr>
            <w:tcW w:w="2348" w:type="dxa"/>
            <w:shd w:val="clear" w:color="auto" w:fill="E6E6E6"/>
          </w:tcPr>
          <w:p w:rsidR="001714DC" w:rsidRPr="00CA654E" w:rsidRDefault="001714DC" w:rsidP="004078A8">
            <w:pPr>
              <w:pStyle w:val="Normal11"/>
              <w:spacing w:before="60" w:after="60" w:line="360" w:lineRule="auto"/>
              <w:ind w:left="0"/>
              <w:rPr>
                <w:sz w:val="24"/>
                <w:rtl/>
              </w:rPr>
            </w:pPr>
            <w:r w:rsidRPr="00CA654E">
              <w:rPr>
                <w:sz w:val="24"/>
                <w:rtl/>
              </w:rPr>
              <w:t>דוא"ל</w:t>
            </w:r>
          </w:p>
        </w:tc>
        <w:tc>
          <w:tcPr>
            <w:tcW w:w="4537" w:type="dxa"/>
          </w:tcPr>
          <w:p w:rsidR="001714DC" w:rsidRPr="00CA654E" w:rsidRDefault="001714DC" w:rsidP="004078A8">
            <w:pPr>
              <w:pStyle w:val="Normal11"/>
              <w:spacing w:before="60" w:after="60" w:line="360" w:lineRule="auto"/>
              <w:ind w:left="0"/>
              <w:rPr>
                <w:sz w:val="24"/>
                <w:rtl/>
              </w:rPr>
            </w:pPr>
          </w:p>
        </w:tc>
      </w:tr>
    </w:tbl>
    <w:p w:rsidR="001714DC" w:rsidRDefault="001714DC" w:rsidP="004078A8">
      <w:pPr>
        <w:pStyle w:val="Normal11"/>
        <w:spacing w:line="360" w:lineRule="auto"/>
        <w:rPr>
          <w:sz w:val="24"/>
          <w:rtl/>
        </w:rPr>
      </w:pPr>
    </w:p>
    <w:p w:rsidR="00003BC4" w:rsidRPr="00825BA2" w:rsidRDefault="00003BC4" w:rsidP="006E083F">
      <w:pPr>
        <w:pStyle w:val="35"/>
      </w:pPr>
      <w:bookmarkStart w:id="803" w:name="_Ref315612512"/>
      <w:bookmarkStart w:id="804" w:name="_Toc495223353"/>
      <w:r w:rsidRPr="00825BA2">
        <w:rPr>
          <w:rtl/>
        </w:rPr>
        <w:t xml:space="preserve">צוות מקצועי מטעם המציע  </w:t>
      </w:r>
      <w:r w:rsidRPr="00825BA2">
        <w:t>(</w:t>
      </w:r>
      <w:r w:rsidR="006E083F">
        <w:rPr>
          <w:rFonts w:asciiTheme="minorHAnsi" w:hAnsiTheme="minorHAnsi"/>
        </w:rPr>
        <w:t>M</w:t>
      </w:r>
      <w:r w:rsidRPr="00825BA2">
        <w:t>)</w:t>
      </w:r>
      <w:bookmarkEnd w:id="803"/>
      <w:bookmarkEnd w:id="804"/>
    </w:p>
    <w:p w:rsidR="00003BC4" w:rsidRDefault="002E507C" w:rsidP="009B3A42">
      <w:pPr>
        <w:pStyle w:val="AlphaList1"/>
        <w:numPr>
          <w:ilvl w:val="0"/>
          <w:numId w:val="64"/>
        </w:numPr>
        <w:spacing w:line="360" w:lineRule="auto"/>
        <w:ind w:left="1074"/>
      </w:pPr>
      <w:r>
        <w:rPr>
          <w:rFonts w:hint="cs"/>
          <w:rtl/>
        </w:rPr>
        <w:t>המציע</w:t>
      </w:r>
      <w:r w:rsidR="00003BC4">
        <w:rPr>
          <w:rFonts w:hint="cs"/>
          <w:rtl/>
        </w:rPr>
        <w:t xml:space="preserve"> ימנה </w:t>
      </w:r>
      <w:r w:rsidR="00307A41">
        <w:rPr>
          <w:rFonts w:hint="cs"/>
          <w:rtl/>
        </w:rPr>
        <w:t xml:space="preserve">נציג מקצועי </w:t>
      </w:r>
      <w:r w:rsidR="00003BC4">
        <w:rPr>
          <w:rFonts w:hint="cs"/>
          <w:rtl/>
        </w:rPr>
        <w:t xml:space="preserve">מטעמו </w:t>
      </w:r>
      <w:r w:rsidR="00307A41">
        <w:rPr>
          <w:rFonts w:hint="cs"/>
          <w:rtl/>
        </w:rPr>
        <w:t>אשר</w:t>
      </w:r>
      <w:r w:rsidR="00003BC4">
        <w:rPr>
          <w:rFonts w:hint="cs"/>
          <w:rtl/>
        </w:rPr>
        <w:t xml:space="preserve"> שיהיה אחראי על כל הפעילות </w:t>
      </w:r>
      <w:r w:rsidR="00307A41">
        <w:rPr>
          <w:rFonts w:hint="cs"/>
          <w:rtl/>
        </w:rPr>
        <w:t>המזמין</w:t>
      </w:r>
      <w:r w:rsidR="00003BC4">
        <w:rPr>
          <w:rFonts w:hint="cs"/>
          <w:rtl/>
        </w:rPr>
        <w:t xml:space="preserve"> במהלך כל תקופת ההתקשרות.</w:t>
      </w:r>
    </w:p>
    <w:p w:rsidR="001714DC" w:rsidRDefault="008A4B7D" w:rsidP="00F36566">
      <w:pPr>
        <w:pStyle w:val="29"/>
        <w:rPr>
          <w:rtl/>
        </w:rPr>
      </w:pPr>
      <w:bookmarkStart w:id="805" w:name="_Toc495223354"/>
      <w:r>
        <w:rPr>
          <w:rFonts w:hint="cs"/>
          <w:rtl/>
        </w:rPr>
        <w:t>לקוחות</w:t>
      </w:r>
      <w:r w:rsidR="00307A41">
        <w:rPr>
          <w:rFonts w:hint="cs"/>
          <w:rtl/>
        </w:rPr>
        <w:t xml:space="preserve"> (</w:t>
      </w:r>
      <w:r w:rsidR="00307A41">
        <w:rPr>
          <w:rFonts w:hint="cs"/>
        </w:rPr>
        <w:t>N</w:t>
      </w:r>
      <w:r w:rsidR="00307A41">
        <w:rPr>
          <w:rFonts w:asciiTheme="minorHAnsi" w:hAnsiTheme="minorHAnsi" w:hint="cs"/>
          <w:rtl/>
        </w:rPr>
        <w:t>)</w:t>
      </w:r>
      <w:bookmarkEnd w:id="805"/>
    </w:p>
    <w:p w:rsidR="001714DC" w:rsidRDefault="001714DC" w:rsidP="00BB677E">
      <w:pPr>
        <w:pStyle w:val="29"/>
        <w:rPr>
          <w:rtl/>
        </w:rPr>
      </w:pPr>
      <w:bookmarkStart w:id="806" w:name="_Toc457294409"/>
      <w:bookmarkStart w:id="807" w:name="_Toc457295510"/>
      <w:bookmarkStart w:id="808" w:name="_Toc393947044"/>
      <w:bookmarkStart w:id="809" w:name="_Toc401697045"/>
      <w:bookmarkStart w:id="810" w:name="_Toc401697615"/>
      <w:bookmarkStart w:id="811" w:name="_Toc449854843"/>
      <w:bookmarkStart w:id="812" w:name="_Toc450472594"/>
      <w:bookmarkStart w:id="813" w:name="_Toc495223355"/>
      <w:bookmarkStart w:id="814" w:name="_Toc202846163"/>
      <w:bookmarkEnd w:id="806"/>
      <w:bookmarkEnd w:id="807"/>
      <w:r>
        <w:rPr>
          <w:rFonts w:hint="cs"/>
          <w:rtl/>
        </w:rPr>
        <w:t>תכנית העבודה</w:t>
      </w:r>
      <w:r w:rsidR="008972B8">
        <w:rPr>
          <w:rFonts w:hint="cs"/>
          <w:rtl/>
        </w:rPr>
        <w:t xml:space="preserve"> ולוח זמנים</w:t>
      </w:r>
      <w:bookmarkEnd w:id="808"/>
      <w:bookmarkEnd w:id="809"/>
      <w:bookmarkEnd w:id="810"/>
      <w:bookmarkEnd w:id="811"/>
      <w:bookmarkEnd w:id="812"/>
      <w:r w:rsidR="00307A41">
        <w:rPr>
          <w:rFonts w:hint="cs"/>
          <w:rtl/>
        </w:rPr>
        <w:t xml:space="preserve"> (</w:t>
      </w:r>
      <w:r w:rsidR="00307A41">
        <w:rPr>
          <w:rFonts w:hint="cs"/>
        </w:rPr>
        <w:t>N</w:t>
      </w:r>
      <w:r w:rsidR="00307A41">
        <w:rPr>
          <w:rFonts w:asciiTheme="minorHAnsi" w:hAnsiTheme="minorHAnsi" w:hint="cs"/>
          <w:rtl/>
        </w:rPr>
        <w:t>)</w:t>
      </w:r>
      <w:bookmarkEnd w:id="813"/>
    </w:p>
    <w:p w:rsidR="001714DC" w:rsidRDefault="001714DC" w:rsidP="007B04A1">
      <w:pPr>
        <w:pStyle w:val="29"/>
        <w:rPr>
          <w:rtl/>
        </w:rPr>
      </w:pPr>
      <w:bookmarkStart w:id="815" w:name="_Toc393947049"/>
      <w:bookmarkStart w:id="816" w:name="_Toc401697050"/>
      <w:bookmarkStart w:id="817" w:name="_Toc401697620"/>
      <w:bookmarkStart w:id="818" w:name="_Toc449854848"/>
      <w:bookmarkStart w:id="819" w:name="_Toc450472599"/>
      <w:bookmarkStart w:id="820" w:name="_Toc495223356"/>
      <w:r>
        <w:rPr>
          <w:rFonts w:hint="cs"/>
          <w:rtl/>
        </w:rPr>
        <w:t>תפעול שוטף</w:t>
      </w:r>
      <w:bookmarkEnd w:id="815"/>
      <w:bookmarkEnd w:id="816"/>
      <w:bookmarkEnd w:id="817"/>
      <w:bookmarkEnd w:id="818"/>
      <w:bookmarkEnd w:id="819"/>
      <w:r w:rsidR="00307A41">
        <w:rPr>
          <w:rFonts w:hint="cs"/>
          <w:rtl/>
        </w:rPr>
        <w:t xml:space="preserve"> (</w:t>
      </w:r>
      <w:r w:rsidR="00307A41">
        <w:rPr>
          <w:rFonts w:hint="cs"/>
        </w:rPr>
        <w:t>N</w:t>
      </w:r>
      <w:r w:rsidR="00307A41">
        <w:rPr>
          <w:rFonts w:asciiTheme="minorHAnsi" w:hAnsiTheme="minorHAnsi" w:hint="cs"/>
          <w:rtl/>
        </w:rPr>
        <w:t>)</w:t>
      </w:r>
      <w:bookmarkEnd w:id="820"/>
    </w:p>
    <w:p w:rsidR="001714DC" w:rsidRDefault="001714DC" w:rsidP="007B04A1">
      <w:pPr>
        <w:pStyle w:val="29"/>
        <w:rPr>
          <w:rtl/>
        </w:rPr>
      </w:pPr>
      <w:bookmarkStart w:id="821" w:name="_Toc360620734"/>
      <w:bookmarkStart w:id="822" w:name="_Toc361210776"/>
      <w:bookmarkStart w:id="823" w:name="_Toc372891849"/>
      <w:bookmarkStart w:id="824" w:name="_Toc202846164"/>
      <w:bookmarkStart w:id="825" w:name="_Toc252405331"/>
      <w:bookmarkStart w:id="826" w:name="_Toc264788412"/>
      <w:bookmarkStart w:id="827" w:name="_Toc393947050"/>
      <w:bookmarkStart w:id="828" w:name="_Toc401697051"/>
      <w:bookmarkStart w:id="829" w:name="_Toc401697621"/>
      <w:bookmarkStart w:id="830" w:name="_Toc449854849"/>
      <w:bookmarkStart w:id="831" w:name="_Toc450472600"/>
      <w:bookmarkStart w:id="832" w:name="_Toc495223357"/>
      <w:bookmarkEnd w:id="814"/>
      <w:r w:rsidRPr="00CA654E">
        <w:rPr>
          <w:rtl/>
        </w:rPr>
        <w:t>תיעוד</w:t>
      </w:r>
      <w:bookmarkEnd w:id="821"/>
      <w:bookmarkEnd w:id="822"/>
      <w:bookmarkEnd w:id="823"/>
      <w:bookmarkEnd w:id="824"/>
      <w:bookmarkEnd w:id="825"/>
      <w:bookmarkEnd w:id="826"/>
      <w:bookmarkEnd w:id="827"/>
      <w:bookmarkEnd w:id="828"/>
      <w:bookmarkEnd w:id="829"/>
      <w:bookmarkEnd w:id="830"/>
      <w:bookmarkEnd w:id="831"/>
      <w:bookmarkEnd w:id="832"/>
      <w:r w:rsidR="006E083F">
        <w:rPr>
          <w:rFonts w:asciiTheme="minorHAnsi" w:hAnsiTheme="minorHAnsi" w:hint="cs"/>
          <w:rtl/>
        </w:rPr>
        <w:t>(</w:t>
      </w:r>
      <w:r w:rsidR="006E083F">
        <w:rPr>
          <w:rFonts w:asciiTheme="minorHAnsi" w:hAnsiTheme="minorHAnsi"/>
        </w:rPr>
        <w:t>I</w:t>
      </w:r>
      <w:r w:rsidR="006E083F">
        <w:rPr>
          <w:rFonts w:asciiTheme="minorHAnsi" w:hAnsiTheme="minorHAnsi" w:hint="cs"/>
          <w:rtl/>
        </w:rPr>
        <w:t>)</w:t>
      </w:r>
    </w:p>
    <w:p w:rsidR="007B04A1" w:rsidRPr="007B04A1" w:rsidRDefault="00307A41" w:rsidP="008C1D5B">
      <w:pPr>
        <w:ind w:left="720"/>
      </w:pPr>
      <w:bookmarkStart w:id="833" w:name="_Toc360620738"/>
      <w:bookmarkStart w:id="834" w:name="_Toc361210777"/>
      <w:bookmarkStart w:id="835" w:name="_Toc372891850"/>
      <w:bookmarkStart w:id="836" w:name="_Toc202846165"/>
      <w:bookmarkStart w:id="837" w:name="_Toc252405332"/>
      <w:bookmarkStart w:id="838" w:name="_Toc264788413"/>
      <w:r>
        <w:rPr>
          <w:rFonts w:hint="cs"/>
          <w:rtl/>
        </w:rPr>
        <w:t>המציע ימסור לידי המזמין את כל התיעוד הנדרש להתקנה, תפעול ותחזוקת ה</w:t>
      </w:r>
      <w:r w:rsidR="008C1D5B">
        <w:rPr>
          <w:rFonts w:hint="cs"/>
          <w:rtl/>
        </w:rPr>
        <w:t>קלטות</w:t>
      </w:r>
      <w:r>
        <w:rPr>
          <w:rFonts w:hint="cs"/>
          <w:rtl/>
        </w:rPr>
        <w:t>.</w:t>
      </w:r>
    </w:p>
    <w:p w:rsidR="001714DC" w:rsidRDefault="001714DC" w:rsidP="007B04A1">
      <w:pPr>
        <w:pStyle w:val="29"/>
      </w:pPr>
      <w:bookmarkStart w:id="839" w:name="_Toc393947051"/>
      <w:bookmarkStart w:id="840" w:name="_Toc401697052"/>
      <w:bookmarkStart w:id="841" w:name="_Toc401697622"/>
      <w:bookmarkStart w:id="842" w:name="_Toc449854850"/>
      <w:bookmarkStart w:id="843" w:name="_Toc450472601"/>
      <w:bookmarkStart w:id="844" w:name="_Toc495223358"/>
      <w:r w:rsidRPr="001A108D">
        <w:rPr>
          <w:rtl/>
        </w:rPr>
        <w:t xml:space="preserve">שירות </w:t>
      </w:r>
      <w:bookmarkEnd w:id="833"/>
      <w:bookmarkEnd w:id="834"/>
      <w:bookmarkEnd w:id="835"/>
      <w:bookmarkEnd w:id="836"/>
      <w:r w:rsidRPr="001A108D">
        <w:rPr>
          <w:rtl/>
        </w:rPr>
        <w:t>ו</w:t>
      </w:r>
      <w:r>
        <w:rPr>
          <w:rFonts w:hint="cs"/>
          <w:rtl/>
        </w:rPr>
        <w:t>תחזוקה</w:t>
      </w:r>
      <w:bookmarkEnd w:id="837"/>
      <w:bookmarkEnd w:id="839"/>
      <w:bookmarkEnd w:id="840"/>
      <w:bookmarkEnd w:id="841"/>
      <w:bookmarkEnd w:id="842"/>
      <w:bookmarkEnd w:id="843"/>
      <w:bookmarkEnd w:id="844"/>
      <w:r w:rsidR="00CF1C33">
        <w:rPr>
          <w:rFonts w:hint="cs"/>
          <w:rtl/>
        </w:rPr>
        <w:t xml:space="preserve"> (</w:t>
      </w:r>
      <w:r w:rsidR="00CF1C33">
        <w:rPr>
          <w:rFonts w:asciiTheme="minorHAnsi" w:hAnsiTheme="minorHAnsi"/>
        </w:rPr>
        <w:t>M</w:t>
      </w:r>
      <w:r w:rsidR="00CF1C33">
        <w:rPr>
          <w:rFonts w:asciiTheme="minorHAnsi" w:hAnsiTheme="minorHAnsi" w:hint="cs"/>
          <w:rtl/>
        </w:rPr>
        <w:t>)</w:t>
      </w:r>
    </w:p>
    <w:p w:rsidR="009178C0" w:rsidRDefault="00307A41" w:rsidP="00B64EDB">
      <w:pPr>
        <w:spacing w:line="360" w:lineRule="auto"/>
        <w:ind w:left="720"/>
        <w:rPr>
          <w:rtl/>
        </w:rPr>
      </w:pPr>
      <w:bookmarkStart w:id="845" w:name="_Toc360620741"/>
      <w:bookmarkEnd w:id="838"/>
      <w:r>
        <w:rPr>
          <w:rFonts w:hint="cs"/>
          <w:rtl/>
        </w:rPr>
        <w:t xml:space="preserve">האחריות, התחזוקה והתמיכה יינתנו ע"י </w:t>
      </w:r>
      <w:r w:rsidR="00B64EDB">
        <w:rPr>
          <w:rFonts w:hint="cs"/>
          <w:rtl/>
        </w:rPr>
        <w:t xml:space="preserve">הספק הזוכה </w:t>
      </w:r>
      <w:r w:rsidR="004E7301">
        <w:rPr>
          <w:rFonts w:hint="cs"/>
          <w:rtl/>
        </w:rPr>
        <w:t>, למשך שנה מיום קבלת הקלטות אצל המזמין.</w:t>
      </w:r>
    </w:p>
    <w:p w:rsidR="00B64EDB" w:rsidRPr="0050265C" w:rsidRDefault="00B64EDB" w:rsidP="00701EFB">
      <w:pPr>
        <w:pStyle w:val="3"/>
        <w:spacing w:line="360" w:lineRule="auto"/>
        <w:ind w:left="648"/>
        <w:rPr>
          <w:b w:val="0"/>
          <w:bCs w:val="0"/>
          <w:rtl/>
        </w:rPr>
      </w:pPr>
      <w:r w:rsidRPr="0050265C">
        <w:rPr>
          <w:rFonts w:hint="cs"/>
          <w:b w:val="0"/>
          <w:bCs w:val="0"/>
          <w:rtl/>
        </w:rPr>
        <w:t xml:space="preserve">מחיר הקלטות </w:t>
      </w:r>
      <w:r w:rsidR="0050265C" w:rsidRPr="0050265C">
        <w:rPr>
          <w:rFonts w:hint="cs"/>
          <w:b w:val="0"/>
          <w:bCs w:val="0"/>
          <w:rtl/>
        </w:rPr>
        <w:t xml:space="preserve">המוצע ע"י הספק </w:t>
      </w:r>
      <w:r w:rsidRPr="0050265C">
        <w:rPr>
          <w:rFonts w:hint="cs"/>
          <w:b w:val="0"/>
          <w:bCs w:val="0"/>
          <w:rtl/>
        </w:rPr>
        <w:t>יכלול שנת אחריות בתצורה של קלטת תקינה בתמורה לקלטת לא</w:t>
      </w:r>
      <w:r w:rsidR="0050265C" w:rsidRPr="0050265C">
        <w:rPr>
          <w:rFonts w:hint="cs"/>
          <w:b w:val="0"/>
          <w:bCs w:val="0"/>
          <w:rtl/>
        </w:rPr>
        <w:t xml:space="preserve"> </w:t>
      </w:r>
      <w:r w:rsidRPr="0050265C">
        <w:rPr>
          <w:rFonts w:hint="cs"/>
          <w:b w:val="0"/>
          <w:bCs w:val="0"/>
          <w:rtl/>
        </w:rPr>
        <w:t>תקינה.</w:t>
      </w:r>
    </w:p>
    <w:p w:rsidR="00B64EDB" w:rsidRPr="00B64EDB" w:rsidRDefault="00B64EDB" w:rsidP="00B64EDB">
      <w:pPr>
        <w:pStyle w:val="3"/>
        <w:spacing w:line="360" w:lineRule="auto"/>
        <w:rPr>
          <w:b w:val="0"/>
          <w:bCs w:val="0"/>
        </w:rPr>
      </w:pPr>
      <w:r w:rsidRPr="00B64EDB">
        <w:rPr>
          <w:rFonts w:hint="cs"/>
          <w:b w:val="0"/>
          <w:bCs w:val="0"/>
          <w:rtl/>
        </w:rPr>
        <w:t>הספק הזוכה יאפשר דיווח על תקלה באמצעות מוקד סיוע טלפוני מאויש בין השעות 9.00-17.00, ואו דיווח על תקלה באמצעות</w:t>
      </w:r>
      <w:r w:rsidRPr="00B64EDB">
        <w:rPr>
          <w:rFonts w:hint="eastAsia"/>
          <w:b w:val="0"/>
          <w:bCs w:val="0"/>
          <w:rtl/>
        </w:rPr>
        <w:t xml:space="preserve"> קריאת</w:t>
      </w:r>
      <w:r w:rsidRPr="00B64EDB">
        <w:rPr>
          <w:b w:val="0"/>
          <w:bCs w:val="0"/>
          <w:rtl/>
        </w:rPr>
        <w:t xml:space="preserve"> </w:t>
      </w:r>
      <w:r w:rsidRPr="00B64EDB">
        <w:rPr>
          <w:rFonts w:hint="eastAsia"/>
          <w:b w:val="0"/>
          <w:bCs w:val="0"/>
          <w:rtl/>
        </w:rPr>
        <w:t>ש</w:t>
      </w:r>
      <w:r w:rsidRPr="00B64EDB">
        <w:rPr>
          <w:rFonts w:hint="cs"/>
          <w:b w:val="0"/>
          <w:bCs w:val="0"/>
          <w:rtl/>
        </w:rPr>
        <w:t>י</w:t>
      </w:r>
      <w:r w:rsidRPr="00B64EDB">
        <w:rPr>
          <w:rFonts w:hint="eastAsia"/>
          <w:b w:val="0"/>
          <w:bCs w:val="0"/>
          <w:rtl/>
        </w:rPr>
        <w:t>רות</w:t>
      </w:r>
      <w:r w:rsidRPr="00B64EDB">
        <w:rPr>
          <w:b w:val="0"/>
          <w:bCs w:val="0"/>
          <w:rtl/>
        </w:rPr>
        <w:t xml:space="preserve"> אלקטרונית</w:t>
      </w:r>
      <w:r w:rsidRPr="00B64EDB">
        <w:rPr>
          <w:rFonts w:hint="cs"/>
          <w:b w:val="0"/>
          <w:bCs w:val="0"/>
          <w:rtl/>
        </w:rPr>
        <w:t xml:space="preserve"> באתר המציע</w:t>
      </w:r>
      <w:r w:rsidRPr="00B64EDB">
        <w:rPr>
          <w:b w:val="0"/>
          <w:bCs w:val="0"/>
          <w:rtl/>
        </w:rPr>
        <w:t xml:space="preserve">. </w:t>
      </w:r>
      <w:r w:rsidRPr="00B64EDB">
        <w:rPr>
          <w:rFonts w:hint="eastAsia"/>
          <w:b w:val="0"/>
          <w:bCs w:val="0"/>
          <w:rtl/>
        </w:rPr>
        <w:t>למען</w:t>
      </w:r>
      <w:r w:rsidRPr="00B64EDB">
        <w:rPr>
          <w:b w:val="0"/>
          <w:bCs w:val="0"/>
          <w:rtl/>
        </w:rPr>
        <w:t xml:space="preserve"> הסר ספק, </w:t>
      </w:r>
      <w:r w:rsidRPr="00B64EDB">
        <w:rPr>
          <w:rFonts w:hint="cs"/>
          <w:b w:val="0"/>
          <w:bCs w:val="0"/>
          <w:rtl/>
        </w:rPr>
        <w:t xml:space="preserve">יובהר כי </w:t>
      </w:r>
      <w:r w:rsidRPr="00B64EDB">
        <w:rPr>
          <w:rFonts w:hint="eastAsia"/>
          <w:b w:val="0"/>
          <w:bCs w:val="0"/>
          <w:rtl/>
        </w:rPr>
        <w:t>פתיחת</w:t>
      </w:r>
      <w:r w:rsidRPr="00B64EDB">
        <w:rPr>
          <w:b w:val="0"/>
          <w:bCs w:val="0"/>
          <w:rtl/>
        </w:rPr>
        <w:t xml:space="preserve"> </w:t>
      </w:r>
      <w:r w:rsidRPr="00B64EDB">
        <w:rPr>
          <w:rFonts w:hint="eastAsia"/>
          <w:b w:val="0"/>
          <w:bCs w:val="0"/>
          <w:rtl/>
        </w:rPr>
        <w:t>קריאת</w:t>
      </w:r>
      <w:r w:rsidRPr="00B64EDB">
        <w:rPr>
          <w:b w:val="0"/>
          <w:bCs w:val="0"/>
          <w:rtl/>
        </w:rPr>
        <w:t xml:space="preserve"> שירות אלקטרונית </w:t>
      </w:r>
      <w:r w:rsidRPr="00B64EDB">
        <w:rPr>
          <w:rFonts w:hint="eastAsia"/>
          <w:b w:val="0"/>
          <w:bCs w:val="0"/>
          <w:rtl/>
        </w:rPr>
        <w:t>כמוה</w:t>
      </w:r>
      <w:r w:rsidRPr="00B64EDB">
        <w:rPr>
          <w:b w:val="0"/>
          <w:bCs w:val="0"/>
          <w:rtl/>
        </w:rPr>
        <w:t xml:space="preserve"> </w:t>
      </w:r>
      <w:r w:rsidRPr="00B64EDB">
        <w:rPr>
          <w:rFonts w:hint="eastAsia"/>
          <w:b w:val="0"/>
          <w:bCs w:val="0"/>
          <w:rtl/>
        </w:rPr>
        <w:t>כפתיחת</w:t>
      </w:r>
      <w:r w:rsidRPr="00B64EDB">
        <w:rPr>
          <w:b w:val="0"/>
          <w:bCs w:val="0"/>
          <w:rtl/>
        </w:rPr>
        <w:t xml:space="preserve"> </w:t>
      </w:r>
      <w:r w:rsidRPr="00B64EDB">
        <w:rPr>
          <w:rFonts w:hint="eastAsia"/>
          <w:b w:val="0"/>
          <w:bCs w:val="0"/>
          <w:rtl/>
        </w:rPr>
        <w:t>קריאת</w:t>
      </w:r>
      <w:r w:rsidRPr="00B64EDB">
        <w:rPr>
          <w:b w:val="0"/>
          <w:bCs w:val="0"/>
          <w:rtl/>
        </w:rPr>
        <w:t xml:space="preserve"> </w:t>
      </w:r>
      <w:r w:rsidRPr="00B64EDB">
        <w:rPr>
          <w:rFonts w:hint="eastAsia"/>
          <w:b w:val="0"/>
          <w:bCs w:val="0"/>
          <w:rtl/>
        </w:rPr>
        <w:t>שירות</w:t>
      </w:r>
      <w:r w:rsidRPr="00B64EDB">
        <w:rPr>
          <w:b w:val="0"/>
          <w:bCs w:val="0"/>
          <w:rtl/>
        </w:rPr>
        <w:t xml:space="preserve"> </w:t>
      </w:r>
      <w:r w:rsidRPr="00B64EDB">
        <w:rPr>
          <w:rFonts w:hint="eastAsia"/>
          <w:b w:val="0"/>
          <w:bCs w:val="0"/>
          <w:rtl/>
        </w:rPr>
        <w:t>במוקד</w:t>
      </w:r>
      <w:r w:rsidRPr="00B64EDB">
        <w:rPr>
          <w:b w:val="0"/>
          <w:bCs w:val="0"/>
          <w:rtl/>
        </w:rPr>
        <w:t xml:space="preserve"> </w:t>
      </w:r>
      <w:r w:rsidRPr="00B64EDB">
        <w:rPr>
          <w:rFonts w:hint="eastAsia"/>
          <w:b w:val="0"/>
          <w:bCs w:val="0"/>
          <w:rtl/>
        </w:rPr>
        <w:t>הסיוע</w:t>
      </w:r>
      <w:r w:rsidRPr="00B64EDB">
        <w:rPr>
          <w:b w:val="0"/>
          <w:bCs w:val="0"/>
          <w:rtl/>
        </w:rPr>
        <w:t xml:space="preserve"> </w:t>
      </w:r>
      <w:r w:rsidRPr="00B64EDB">
        <w:rPr>
          <w:rFonts w:hint="eastAsia"/>
          <w:b w:val="0"/>
          <w:bCs w:val="0"/>
          <w:rtl/>
        </w:rPr>
        <w:t>המאויש</w:t>
      </w:r>
      <w:r w:rsidRPr="00B64EDB">
        <w:rPr>
          <w:b w:val="0"/>
          <w:bCs w:val="0"/>
          <w:rtl/>
        </w:rPr>
        <w:t>.</w:t>
      </w:r>
    </w:p>
    <w:p w:rsidR="00B64EDB" w:rsidRPr="00B64EDB" w:rsidRDefault="00B64EDB" w:rsidP="00205B27">
      <w:pPr>
        <w:pStyle w:val="3"/>
        <w:spacing w:line="360" w:lineRule="auto"/>
        <w:rPr>
          <w:b w:val="0"/>
          <w:bCs w:val="0"/>
        </w:rPr>
      </w:pPr>
      <w:r w:rsidRPr="00B64EDB">
        <w:rPr>
          <w:rFonts w:hint="cs"/>
          <w:b w:val="0"/>
          <w:bCs w:val="0"/>
          <w:rtl/>
        </w:rPr>
        <w:t>לאחר הדיווח על תקלה, הספק מתחייב להעביר את הקלטת התקינה לא</w:t>
      </w:r>
      <w:r w:rsidR="00205B27">
        <w:rPr>
          <w:rFonts w:hint="cs"/>
          <w:b w:val="0"/>
          <w:bCs w:val="0"/>
          <w:rtl/>
        </w:rPr>
        <w:t>חד מאתרי רשות המסים  בהתאם לדרישת רשות המסים ו</w:t>
      </w:r>
      <w:r w:rsidRPr="00B64EDB">
        <w:rPr>
          <w:rFonts w:hint="cs"/>
          <w:b w:val="0"/>
          <w:bCs w:val="0"/>
          <w:rtl/>
        </w:rPr>
        <w:t>בפרק זמן שלא יעלה על שבעה ימים קלנדריים, ללא תוספת עלות כלשהי, בגין המשלוח/העברה של הקלטת התקינה לאתר שע"ם בירושלים.</w:t>
      </w:r>
    </w:p>
    <w:p w:rsidR="00B64EDB" w:rsidRPr="00B64EDB" w:rsidRDefault="00B64EDB" w:rsidP="00CF1C33">
      <w:pPr>
        <w:pStyle w:val="3"/>
      </w:pPr>
      <w:r w:rsidRPr="00B64EDB">
        <w:rPr>
          <w:rFonts w:hint="cs"/>
          <w:rtl/>
        </w:rPr>
        <w:t xml:space="preserve">למען הסר ספק, משיקולי אבטחת מידע, הקלטת התקולה תישאר בידי </w:t>
      </w:r>
      <w:r w:rsidR="0050265C">
        <w:rPr>
          <w:rFonts w:hint="cs"/>
          <w:rtl/>
        </w:rPr>
        <w:t xml:space="preserve">רשות המסים - </w:t>
      </w:r>
      <w:r w:rsidRPr="00B64EDB">
        <w:rPr>
          <w:rFonts w:hint="cs"/>
          <w:rtl/>
        </w:rPr>
        <w:t>שע"ם</w:t>
      </w:r>
      <w:r w:rsidR="0050265C">
        <w:rPr>
          <w:rFonts w:hint="cs"/>
          <w:rtl/>
        </w:rPr>
        <w:t>,</w:t>
      </w:r>
      <w:r w:rsidRPr="00B64EDB">
        <w:rPr>
          <w:rFonts w:hint="cs"/>
          <w:rtl/>
        </w:rPr>
        <w:t xml:space="preserve"> ולא תוחזר לספק.</w:t>
      </w:r>
    </w:p>
    <w:p w:rsidR="00B64EDB" w:rsidRPr="00B64EDB" w:rsidRDefault="00B64EDB" w:rsidP="00B64EDB">
      <w:pPr>
        <w:spacing w:line="360" w:lineRule="auto"/>
        <w:ind w:left="720"/>
        <w:rPr>
          <w:rtl/>
        </w:rPr>
      </w:pPr>
    </w:p>
    <w:p w:rsidR="001714DC" w:rsidRDefault="001714DC" w:rsidP="009178C0">
      <w:pPr>
        <w:pStyle w:val="29"/>
      </w:pPr>
      <w:bookmarkStart w:id="846" w:name="_Toc393947056"/>
      <w:bookmarkStart w:id="847" w:name="_Toc401697057"/>
      <w:bookmarkStart w:id="848" w:name="_Toc401697627"/>
      <w:bookmarkStart w:id="849" w:name="_Toc449854857"/>
      <w:bookmarkStart w:id="850" w:name="_Toc450472606"/>
      <w:bookmarkStart w:id="851" w:name="_Toc495223359"/>
      <w:r>
        <w:rPr>
          <w:rFonts w:hint="cs"/>
          <w:rtl/>
        </w:rPr>
        <w:t>השתלבות בארגון</w:t>
      </w:r>
      <w:bookmarkEnd w:id="846"/>
      <w:bookmarkEnd w:id="847"/>
      <w:bookmarkEnd w:id="848"/>
      <w:bookmarkEnd w:id="849"/>
      <w:bookmarkEnd w:id="850"/>
      <w:r w:rsidR="00307A41">
        <w:rPr>
          <w:rFonts w:hint="cs"/>
          <w:rtl/>
        </w:rPr>
        <w:t xml:space="preserve"> (</w:t>
      </w:r>
      <w:r w:rsidR="00307A41">
        <w:rPr>
          <w:rFonts w:hint="cs"/>
        </w:rPr>
        <w:t>N</w:t>
      </w:r>
      <w:r w:rsidR="00307A41">
        <w:rPr>
          <w:rFonts w:asciiTheme="minorHAnsi" w:hAnsiTheme="minorHAnsi" w:hint="cs"/>
          <w:rtl/>
        </w:rPr>
        <w:t>)</w:t>
      </w:r>
      <w:bookmarkEnd w:id="851"/>
    </w:p>
    <w:p w:rsidR="001714DC" w:rsidRDefault="001714DC" w:rsidP="00552C27">
      <w:pPr>
        <w:pStyle w:val="29"/>
        <w:rPr>
          <w:rtl/>
        </w:rPr>
      </w:pPr>
      <w:bookmarkStart w:id="852" w:name="_Toc393947059"/>
      <w:bookmarkStart w:id="853" w:name="_Toc401697060"/>
      <w:bookmarkStart w:id="854" w:name="_Toc401697630"/>
      <w:bookmarkStart w:id="855" w:name="_Toc449854860"/>
      <w:bookmarkStart w:id="856" w:name="_Toc450472609"/>
      <w:bookmarkStart w:id="857" w:name="_Toc495223360"/>
      <w:r>
        <w:rPr>
          <w:rtl/>
        </w:rPr>
        <w:t>חוסן ואמינות</w:t>
      </w:r>
      <w:bookmarkEnd w:id="852"/>
      <w:bookmarkEnd w:id="853"/>
      <w:bookmarkEnd w:id="854"/>
      <w:bookmarkEnd w:id="855"/>
      <w:bookmarkEnd w:id="856"/>
      <w:r>
        <w:rPr>
          <w:rtl/>
        </w:rPr>
        <w:t xml:space="preserve"> </w:t>
      </w:r>
      <w:r w:rsidR="00307A41">
        <w:rPr>
          <w:rFonts w:hint="cs"/>
          <w:rtl/>
        </w:rPr>
        <w:t>(</w:t>
      </w:r>
      <w:r w:rsidR="00307A41">
        <w:rPr>
          <w:rFonts w:hint="cs"/>
        </w:rPr>
        <w:t>N</w:t>
      </w:r>
      <w:r w:rsidR="00307A41">
        <w:rPr>
          <w:rFonts w:asciiTheme="minorHAnsi" w:hAnsiTheme="minorHAnsi" w:hint="cs"/>
          <w:rtl/>
        </w:rPr>
        <w:t>)</w:t>
      </w:r>
      <w:bookmarkEnd w:id="857"/>
    </w:p>
    <w:p w:rsidR="00AD1CC4" w:rsidRDefault="00AD1CC4" w:rsidP="009D4439">
      <w:pPr>
        <w:pStyle w:val="10"/>
        <w:numPr>
          <w:ilvl w:val="0"/>
          <w:numId w:val="0"/>
        </w:numPr>
        <w:spacing w:line="360" w:lineRule="auto"/>
        <w:rPr>
          <w:rtl/>
        </w:rPr>
      </w:pPr>
      <w:bookmarkStart w:id="858" w:name="_Toc393947062"/>
      <w:bookmarkStart w:id="859" w:name="_Toc401697063"/>
      <w:bookmarkStart w:id="860" w:name="_Toc401697633"/>
      <w:bookmarkStart w:id="861" w:name="_Toc449854863"/>
      <w:bookmarkStart w:id="862" w:name="_Toc254821144"/>
      <w:bookmarkStart w:id="863" w:name="_Toc264788414"/>
      <w:bookmarkEnd w:id="845"/>
      <w:r>
        <w:rPr>
          <w:rtl/>
        </w:rPr>
        <w:br w:type="page"/>
      </w:r>
    </w:p>
    <w:p w:rsidR="001714DC" w:rsidRPr="00701BBA" w:rsidRDefault="001714DC" w:rsidP="009D4439">
      <w:pPr>
        <w:pStyle w:val="10"/>
        <w:rPr>
          <w:rtl/>
        </w:rPr>
      </w:pPr>
      <w:bookmarkStart w:id="864" w:name="_Toc450472612"/>
      <w:bookmarkStart w:id="865" w:name="_Toc495223361"/>
      <w:r w:rsidRPr="00701BBA">
        <w:rPr>
          <w:rtl/>
        </w:rPr>
        <w:t>עלות - משאבים</w:t>
      </w:r>
      <w:bookmarkEnd w:id="858"/>
      <w:bookmarkEnd w:id="859"/>
      <w:bookmarkEnd w:id="860"/>
      <w:bookmarkEnd w:id="861"/>
      <w:r w:rsidRPr="00701BBA">
        <w:rPr>
          <w:rtl/>
        </w:rPr>
        <w:t xml:space="preserve"> </w:t>
      </w:r>
      <w:bookmarkEnd w:id="862"/>
      <w:bookmarkEnd w:id="863"/>
      <w:bookmarkEnd w:id="864"/>
      <w:r w:rsidR="00394116">
        <w:rPr>
          <w:rFonts w:hint="cs"/>
          <w:rtl/>
        </w:rPr>
        <w:t>(</w:t>
      </w:r>
      <w:r w:rsidR="00394116">
        <w:rPr>
          <w:rFonts w:hint="cs"/>
        </w:rPr>
        <w:t>M</w:t>
      </w:r>
      <w:r w:rsidR="00394116">
        <w:rPr>
          <w:rFonts w:hint="cs"/>
          <w:rtl/>
        </w:rPr>
        <w:t>)</w:t>
      </w:r>
      <w:bookmarkEnd w:id="865"/>
    </w:p>
    <w:p w:rsidR="001714DC" w:rsidRDefault="001714DC" w:rsidP="0084603A">
      <w:pPr>
        <w:pStyle w:val="29"/>
        <w:rPr>
          <w:rtl/>
        </w:rPr>
      </w:pPr>
      <w:bookmarkStart w:id="866" w:name="_Toc254821145"/>
      <w:bookmarkStart w:id="867" w:name="_Toc264788415"/>
      <w:bookmarkStart w:id="868" w:name="_Toc393947063"/>
      <w:bookmarkStart w:id="869" w:name="_Toc401697064"/>
      <w:bookmarkStart w:id="870" w:name="_Toc401697634"/>
      <w:bookmarkStart w:id="871" w:name="_Toc449854864"/>
      <w:bookmarkStart w:id="872" w:name="_Toc450472613"/>
      <w:bookmarkStart w:id="873" w:name="_Toc495223362"/>
      <w:r w:rsidRPr="00520BE0">
        <w:rPr>
          <w:rtl/>
        </w:rPr>
        <w:t>מודל העלות</w:t>
      </w:r>
      <w:bookmarkEnd w:id="866"/>
      <w:bookmarkEnd w:id="867"/>
      <w:bookmarkEnd w:id="868"/>
      <w:bookmarkEnd w:id="869"/>
      <w:bookmarkEnd w:id="870"/>
      <w:bookmarkEnd w:id="871"/>
      <w:bookmarkEnd w:id="872"/>
      <w:bookmarkEnd w:id="873"/>
    </w:p>
    <w:p w:rsidR="00AE1A41" w:rsidRDefault="00AE1A41" w:rsidP="009B3A42">
      <w:pPr>
        <w:pStyle w:val="AlphaList1"/>
        <w:numPr>
          <w:ilvl w:val="0"/>
          <w:numId w:val="58"/>
        </w:numPr>
        <w:tabs>
          <w:tab w:val="clear" w:pos="720"/>
        </w:tabs>
        <w:spacing w:line="360" w:lineRule="auto"/>
        <w:ind w:left="1074"/>
      </w:pPr>
      <w:r>
        <w:rPr>
          <w:rFonts w:hint="cs"/>
          <w:rtl/>
        </w:rPr>
        <w:t>הצעת העלות תכל</w:t>
      </w:r>
      <w:r w:rsidR="00BE1BFC">
        <w:rPr>
          <w:rFonts w:hint="cs"/>
          <w:rtl/>
        </w:rPr>
        <w:t xml:space="preserve">ול את כל </w:t>
      </w:r>
      <w:r w:rsidR="00F37891">
        <w:rPr>
          <w:rFonts w:hint="cs"/>
          <w:rtl/>
        </w:rPr>
        <w:t>רכיבי ה</w:t>
      </w:r>
      <w:r w:rsidR="008C1D5B">
        <w:rPr>
          <w:rFonts w:hint="cs"/>
          <w:rtl/>
        </w:rPr>
        <w:t>קלטות</w:t>
      </w:r>
      <w:r w:rsidR="00F37891">
        <w:rPr>
          <w:rFonts w:hint="cs"/>
          <w:rtl/>
        </w:rPr>
        <w:t xml:space="preserve"> והתוכנות הנדרשות להתקנתן.</w:t>
      </w:r>
    </w:p>
    <w:p w:rsidR="008C1D5B" w:rsidRDefault="008C1D5B" w:rsidP="009B3A42">
      <w:pPr>
        <w:pStyle w:val="AlphaList1"/>
        <w:numPr>
          <w:ilvl w:val="0"/>
          <w:numId w:val="58"/>
        </w:numPr>
        <w:tabs>
          <w:tab w:val="clear" w:pos="720"/>
        </w:tabs>
        <w:spacing w:line="360" w:lineRule="auto"/>
        <w:ind w:left="1074"/>
      </w:pPr>
      <w:r>
        <w:rPr>
          <w:rFonts w:hint="cs"/>
          <w:rtl/>
        </w:rPr>
        <w:t>הצעת העלות תכלול את מחיר האחריות, התחזוקה והשירות של הקלטות.</w:t>
      </w:r>
    </w:p>
    <w:p w:rsidR="00F813E1" w:rsidRDefault="00F813E1" w:rsidP="009B3A42">
      <w:pPr>
        <w:pStyle w:val="AlphaList1"/>
        <w:numPr>
          <w:ilvl w:val="0"/>
          <w:numId w:val="58"/>
        </w:numPr>
        <w:tabs>
          <w:tab w:val="clear" w:pos="720"/>
        </w:tabs>
        <w:spacing w:line="360" w:lineRule="auto"/>
        <w:ind w:left="1074"/>
      </w:pPr>
      <w:r>
        <w:rPr>
          <w:rFonts w:hint="cs"/>
          <w:rtl/>
        </w:rPr>
        <w:t>אין ב</w:t>
      </w:r>
      <w:r w:rsidR="00E820C0">
        <w:rPr>
          <w:rFonts w:hint="cs"/>
          <w:rtl/>
        </w:rPr>
        <w:t>אמור להלן</w:t>
      </w:r>
      <w:r>
        <w:rPr>
          <w:rFonts w:hint="cs"/>
          <w:rtl/>
        </w:rPr>
        <w:t xml:space="preserve"> משום התחייבות כל שהיא לרכוש </w:t>
      </w:r>
      <w:r w:rsidR="00F85006">
        <w:rPr>
          <w:rFonts w:hint="cs"/>
          <w:rtl/>
        </w:rPr>
        <w:t>את הקלטות</w:t>
      </w:r>
      <w:r w:rsidR="00E820C0">
        <w:rPr>
          <w:rFonts w:hint="cs"/>
          <w:rtl/>
        </w:rPr>
        <w:t xml:space="preserve"> המפורט</w:t>
      </w:r>
      <w:r w:rsidR="00F85006">
        <w:rPr>
          <w:rFonts w:hint="cs"/>
          <w:rtl/>
        </w:rPr>
        <w:t>ות</w:t>
      </w:r>
      <w:r w:rsidR="00E820C0">
        <w:rPr>
          <w:rFonts w:hint="cs"/>
          <w:rtl/>
        </w:rPr>
        <w:t xml:space="preserve"> להלן</w:t>
      </w:r>
      <w:r>
        <w:rPr>
          <w:rFonts w:hint="cs"/>
          <w:rtl/>
        </w:rPr>
        <w:t xml:space="preserve"> בכל כמות שהיא.</w:t>
      </w:r>
    </w:p>
    <w:p w:rsidR="00092A48" w:rsidRDefault="00092A48" w:rsidP="009B3A42">
      <w:pPr>
        <w:pStyle w:val="AlphaList1"/>
        <w:numPr>
          <w:ilvl w:val="0"/>
          <w:numId w:val="58"/>
        </w:numPr>
        <w:tabs>
          <w:tab w:val="clear" w:pos="720"/>
        </w:tabs>
        <w:spacing w:line="360" w:lineRule="auto"/>
        <w:ind w:left="1074"/>
      </w:pPr>
      <w:r>
        <w:rPr>
          <w:rFonts w:hint="cs"/>
          <w:rtl/>
        </w:rPr>
        <w:t>מחירי המחירון המוצגים בהצעה יהיו תקפים למשך שנה מיום הגשת ההצעות.</w:t>
      </w:r>
    </w:p>
    <w:p w:rsidR="00092A48" w:rsidRPr="00092A48" w:rsidRDefault="00092A48" w:rsidP="00092A48">
      <w:pPr>
        <w:pStyle w:val="AlphaList1"/>
        <w:numPr>
          <w:ilvl w:val="0"/>
          <w:numId w:val="0"/>
        </w:numPr>
        <w:spacing w:line="360" w:lineRule="auto"/>
        <w:ind w:left="1074"/>
      </w:pPr>
    </w:p>
    <w:p w:rsidR="000E0AA3" w:rsidRDefault="000E0AA3" w:rsidP="00A2179E">
      <w:pPr>
        <w:pStyle w:val="29"/>
        <w:rPr>
          <w:rtl/>
        </w:rPr>
      </w:pPr>
      <w:bookmarkStart w:id="874" w:name="_Toc393947065"/>
      <w:bookmarkStart w:id="875" w:name="_Toc401697066"/>
      <w:bookmarkStart w:id="876" w:name="_Toc401697636"/>
      <w:bookmarkStart w:id="877" w:name="_Toc449854866"/>
      <w:bookmarkStart w:id="878" w:name="_Toc450472614"/>
      <w:bookmarkStart w:id="879" w:name="_Toc495223363"/>
      <w:r>
        <w:rPr>
          <w:rFonts w:hint="cs"/>
          <w:rtl/>
        </w:rPr>
        <w:t>רכיבי העלות</w:t>
      </w:r>
      <w:bookmarkEnd w:id="874"/>
      <w:bookmarkEnd w:id="875"/>
      <w:bookmarkEnd w:id="876"/>
      <w:bookmarkEnd w:id="877"/>
      <w:bookmarkEnd w:id="878"/>
      <w:r w:rsidR="00393B8A">
        <w:rPr>
          <w:rFonts w:hint="cs"/>
          <w:rtl/>
        </w:rPr>
        <w:t xml:space="preserve"> (</w:t>
      </w:r>
      <w:r w:rsidR="00393B8A">
        <w:rPr>
          <w:rFonts w:hint="cs"/>
        </w:rPr>
        <w:t>MS</w:t>
      </w:r>
      <w:r w:rsidR="00393B8A">
        <w:rPr>
          <w:rFonts w:hint="cs"/>
          <w:rtl/>
        </w:rPr>
        <w:t>)</w:t>
      </w:r>
      <w:bookmarkEnd w:id="879"/>
    </w:p>
    <w:p w:rsidR="00D53406" w:rsidRDefault="00D53406" w:rsidP="00701EFB">
      <w:pPr>
        <w:pStyle w:val="35"/>
        <w:rPr>
          <w:rtl/>
        </w:rPr>
      </w:pPr>
      <w:bookmarkStart w:id="880" w:name="_Toc393947066"/>
      <w:bookmarkStart w:id="881" w:name="_Toc401697067"/>
      <w:bookmarkStart w:id="882" w:name="_Toc401697637"/>
      <w:bookmarkStart w:id="883" w:name="_Toc449854867"/>
      <w:bookmarkStart w:id="884" w:name="_Toc450472615"/>
      <w:bookmarkStart w:id="885" w:name="_Toc495223364"/>
      <w:r>
        <w:rPr>
          <w:rFonts w:hint="cs"/>
          <w:rtl/>
        </w:rPr>
        <w:t xml:space="preserve">עלות </w:t>
      </w:r>
      <w:bookmarkEnd w:id="880"/>
      <w:bookmarkEnd w:id="881"/>
      <w:bookmarkEnd w:id="882"/>
      <w:bookmarkEnd w:id="883"/>
      <w:bookmarkEnd w:id="884"/>
      <w:r w:rsidR="008C1D5B">
        <w:rPr>
          <w:rFonts w:hint="cs"/>
          <w:rtl/>
        </w:rPr>
        <w:t>קלטות</w:t>
      </w:r>
      <w:r w:rsidR="00F37891">
        <w:rPr>
          <w:rFonts w:hint="cs"/>
          <w:rtl/>
        </w:rPr>
        <w:t xml:space="preserve"> גיבוי נדרש</w:t>
      </w:r>
      <w:r w:rsidR="008C1D5B">
        <w:rPr>
          <w:rFonts w:hint="cs"/>
          <w:rtl/>
        </w:rPr>
        <w:t>ות</w:t>
      </w:r>
      <w:bookmarkEnd w:id="885"/>
      <w:r w:rsidR="00701EFB">
        <w:rPr>
          <w:rFonts w:hint="cs"/>
          <w:rtl/>
        </w:rPr>
        <w:t xml:space="preserve"> -</w:t>
      </w:r>
      <w:r w:rsidR="00701EFB" w:rsidRPr="00701EFB">
        <w:rPr>
          <w:rFonts w:ascii="Times New Roman" w:hAnsi="Times New Roman" w:hint="cs"/>
          <w:sz w:val="22"/>
          <w:rtl/>
        </w:rPr>
        <w:t xml:space="preserve"> </w:t>
      </w:r>
      <w:r w:rsidR="00701EFB" w:rsidRPr="00701EFB">
        <w:rPr>
          <w:rFonts w:hint="cs"/>
          <w:rtl/>
        </w:rPr>
        <w:t>היקף רכש ראשוני צפוי: כ- 150 קלטות</w:t>
      </w:r>
    </w:p>
    <w:tbl>
      <w:tblPr>
        <w:tblStyle w:val="a8"/>
        <w:bidiVisual/>
        <w:tblW w:w="0" w:type="auto"/>
        <w:jc w:val="right"/>
        <w:tblLook w:val="04A0" w:firstRow="1" w:lastRow="0" w:firstColumn="1" w:lastColumn="0" w:noHBand="0" w:noVBand="1"/>
      </w:tblPr>
      <w:tblGrid>
        <w:gridCol w:w="897"/>
        <w:gridCol w:w="1810"/>
        <w:gridCol w:w="1308"/>
        <w:gridCol w:w="1000"/>
        <w:gridCol w:w="8"/>
        <w:gridCol w:w="1120"/>
        <w:gridCol w:w="1248"/>
      </w:tblGrid>
      <w:tr w:rsidR="00092A48" w:rsidRPr="00E820C0" w:rsidTr="00092A48">
        <w:trPr>
          <w:cantSplit/>
          <w:trHeight w:val="309"/>
          <w:tblHeader/>
          <w:jc w:val="right"/>
        </w:trPr>
        <w:tc>
          <w:tcPr>
            <w:tcW w:w="7391" w:type="dxa"/>
            <w:gridSpan w:val="7"/>
          </w:tcPr>
          <w:p w:rsidR="00092A48" w:rsidRPr="00E820C0" w:rsidRDefault="00092A48" w:rsidP="00D626A9">
            <w:pPr>
              <w:jc w:val="center"/>
              <w:rPr>
                <w:b/>
                <w:bCs/>
                <w:sz w:val="22"/>
                <w:rtl/>
                <w:lang w:eastAsia="he-IL"/>
              </w:rPr>
            </w:pPr>
            <w:r w:rsidRPr="00E820C0">
              <w:rPr>
                <w:b/>
                <w:bCs/>
                <w:sz w:val="22"/>
                <w:rtl/>
                <w:lang w:eastAsia="he-IL"/>
              </w:rPr>
              <w:t xml:space="preserve">משקל בציון העלות </w:t>
            </w:r>
            <w:r w:rsidR="00D626A9">
              <w:rPr>
                <w:rFonts w:hint="cs"/>
                <w:b/>
                <w:bCs/>
                <w:sz w:val="22"/>
                <w:rtl/>
                <w:lang w:eastAsia="he-IL"/>
              </w:rPr>
              <w:t>80%</w:t>
            </w:r>
          </w:p>
        </w:tc>
      </w:tr>
      <w:tr w:rsidR="00092A48" w:rsidRPr="00E820C0" w:rsidTr="005665CA">
        <w:trPr>
          <w:cantSplit/>
          <w:trHeight w:val="1465"/>
          <w:tblHeader/>
          <w:jc w:val="right"/>
        </w:trPr>
        <w:tc>
          <w:tcPr>
            <w:tcW w:w="897" w:type="dxa"/>
          </w:tcPr>
          <w:p w:rsidR="00092A48" w:rsidRPr="00E820C0" w:rsidRDefault="00092A48" w:rsidP="005665CA">
            <w:pPr>
              <w:jc w:val="center"/>
              <w:rPr>
                <w:b/>
                <w:bCs/>
                <w:sz w:val="22"/>
                <w:rtl/>
                <w:lang w:eastAsia="he-IL"/>
              </w:rPr>
            </w:pPr>
            <w:r w:rsidRPr="00E820C0">
              <w:rPr>
                <w:rFonts w:hint="cs"/>
                <w:b/>
                <w:bCs/>
                <w:sz w:val="22"/>
                <w:rtl/>
                <w:lang w:eastAsia="he-IL"/>
              </w:rPr>
              <w:t>#</w:t>
            </w:r>
          </w:p>
        </w:tc>
        <w:tc>
          <w:tcPr>
            <w:tcW w:w="1810" w:type="dxa"/>
          </w:tcPr>
          <w:p w:rsidR="00092A48" w:rsidRPr="00E820C0" w:rsidRDefault="00092A48" w:rsidP="005665CA">
            <w:pPr>
              <w:jc w:val="center"/>
              <w:rPr>
                <w:b/>
                <w:bCs/>
                <w:sz w:val="22"/>
                <w:rtl/>
                <w:lang w:eastAsia="he-IL"/>
              </w:rPr>
            </w:pPr>
            <w:r w:rsidRPr="00E820C0">
              <w:rPr>
                <w:rFonts w:hint="cs"/>
                <w:b/>
                <w:bCs/>
                <w:sz w:val="22"/>
                <w:rtl/>
                <w:lang w:eastAsia="he-IL"/>
              </w:rPr>
              <w:t>פריט</w:t>
            </w:r>
          </w:p>
        </w:tc>
        <w:tc>
          <w:tcPr>
            <w:tcW w:w="1308" w:type="dxa"/>
          </w:tcPr>
          <w:p w:rsidR="00092A48" w:rsidRPr="00E820C0" w:rsidRDefault="00092A48" w:rsidP="005665CA">
            <w:pPr>
              <w:jc w:val="center"/>
              <w:rPr>
                <w:b/>
                <w:bCs/>
                <w:sz w:val="22"/>
                <w:rtl/>
                <w:lang w:eastAsia="he-IL"/>
              </w:rPr>
            </w:pPr>
            <w:r>
              <w:rPr>
                <w:rFonts w:hint="cs"/>
                <w:b/>
                <w:bCs/>
                <w:sz w:val="22"/>
                <w:rtl/>
                <w:lang w:eastAsia="he-IL"/>
              </w:rPr>
              <w:t xml:space="preserve">מחיר </w:t>
            </w:r>
            <w:r w:rsidRPr="00ED714E">
              <w:rPr>
                <w:rFonts w:hint="cs"/>
                <w:b/>
                <w:bCs/>
                <w:sz w:val="22"/>
                <w:rtl/>
                <w:lang w:eastAsia="he-IL"/>
              </w:rPr>
              <w:t xml:space="preserve">מחירון בש"ח </w:t>
            </w:r>
            <w:r w:rsidR="00701EFB" w:rsidRPr="00ED714E">
              <w:rPr>
                <w:rFonts w:hint="cs"/>
                <w:b/>
                <w:bCs/>
                <w:sz w:val="22"/>
                <w:rtl/>
                <w:lang w:eastAsia="he-IL"/>
              </w:rPr>
              <w:t>לקלטת בודדת,</w:t>
            </w:r>
            <w:r w:rsidRPr="00ED714E">
              <w:rPr>
                <w:rFonts w:hint="cs"/>
                <w:b/>
                <w:bCs/>
                <w:sz w:val="22"/>
                <w:rtl/>
                <w:lang w:eastAsia="he-IL"/>
              </w:rPr>
              <w:t>לא  כולל מע"מ נכון ליום הגשת ההצעות</w:t>
            </w:r>
          </w:p>
        </w:tc>
        <w:tc>
          <w:tcPr>
            <w:tcW w:w="1008" w:type="dxa"/>
            <w:gridSpan w:val="2"/>
          </w:tcPr>
          <w:p w:rsidR="00092A48" w:rsidRPr="00E820C0" w:rsidRDefault="00092A48" w:rsidP="005665CA">
            <w:pPr>
              <w:jc w:val="center"/>
              <w:rPr>
                <w:b/>
                <w:bCs/>
                <w:sz w:val="22"/>
                <w:rtl/>
                <w:lang w:eastAsia="he-IL"/>
              </w:rPr>
            </w:pPr>
            <w:r w:rsidRPr="00E820C0">
              <w:rPr>
                <w:rFonts w:hint="cs"/>
                <w:b/>
                <w:bCs/>
                <w:sz w:val="22"/>
                <w:rtl/>
                <w:lang w:eastAsia="he-IL"/>
              </w:rPr>
              <w:t>אחוז הנחה</w:t>
            </w:r>
            <w:r>
              <w:rPr>
                <w:rFonts w:hint="cs"/>
                <w:b/>
                <w:bCs/>
                <w:sz w:val="22"/>
                <w:rtl/>
                <w:lang w:eastAsia="he-IL"/>
              </w:rPr>
              <w:t xml:space="preserve"> ממחיר מחירון</w:t>
            </w:r>
          </w:p>
        </w:tc>
        <w:tc>
          <w:tcPr>
            <w:tcW w:w="1120" w:type="dxa"/>
          </w:tcPr>
          <w:p w:rsidR="00092A48" w:rsidRPr="00E820C0" w:rsidRDefault="00092A48" w:rsidP="005665CA">
            <w:pPr>
              <w:jc w:val="center"/>
              <w:rPr>
                <w:b/>
                <w:bCs/>
                <w:sz w:val="22"/>
                <w:rtl/>
                <w:lang w:eastAsia="he-IL"/>
              </w:rPr>
            </w:pPr>
            <w:r w:rsidRPr="00ED714E">
              <w:rPr>
                <w:rFonts w:hint="cs"/>
                <w:b/>
                <w:bCs/>
                <w:sz w:val="22"/>
                <w:rtl/>
                <w:lang w:eastAsia="he-IL"/>
              </w:rPr>
              <w:t xml:space="preserve">עלות לאחר הנחה </w:t>
            </w:r>
            <w:r w:rsidR="00674F08" w:rsidRPr="00ED714E">
              <w:rPr>
                <w:rFonts w:hint="cs"/>
                <w:b/>
                <w:bCs/>
                <w:sz w:val="22"/>
                <w:rtl/>
                <w:lang w:eastAsia="he-IL"/>
              </w:rPr>
              <w:t xml:space="preserve">לקלטת בודדת </w:t>
            </w:r>
            <w:r w:rsidRPr="00ED714E">
              <w:rPr>
                <w:rFonts w:hint="cs"/>
                <w:b/>
                <w:bCs/>
                <w:sz w:val="22"/>
                <w:rtl/>
                <w:lang w:eastAsia="he-IL"/>
              </w:rPr>
              <w:t>(אחד פחות אחוז הנחה, כפול מחיר מחירון</w:t>
            </w:r>
            <w:r>
              <w:rPr>
                <w:rFonts w:hint="cs"/>
                <w:b/>
                <w:bCs/>
                <w:sz w:val="22"/>
                <w:rtl/>
                <w:lang w:eastAsia="he-IL"/>
              </w:rPr>
              <w:t>)</w:t>
            </w:r>
          </w:p>
        </w:tc>
        <w:tc>
          <w:tcPr>
            <w:tcW w:w="1248" w:type="dxa"/>
          </w:tcPr>
          <w:p w:rsidR="00092A48" w:rsidRPr="00E820C0" w:rsidRDefault="00092A48" w:rsidP="005665CA">
            <w:pPr>
              <w:jc w:val="center"/>
              <w:rPr>
                <w:b/>
                <w:bCs/>
                <w:sz w:val="22"/>
                <w:rtl/>
                <w:lang w:eastAsia="he-IL"/>
              </w:rPr>
            </w:pPr>
            <w:r w:rsidRPr="00E820C0">
              <w:rPr>
                <w:rFonts w:hint="cs"/>
                <w:b/>
                <w:bCs/>
                <w:sz w:val="22"/>
                <w:rtl/>
                <w:lang w:eastAsia="he-IL"/>
              </w:rPr>
              <w:t>הערה</w:t>
            </w:r>
          </w:p>
        </w:tc>
      </w:tr>
      <w:tr w:rsidR="00092A48" w:rsidRPr="00205B27" w:rsidTr="005665CA">
        <w:trPr>
          <w:cantSplit/>
          <w:jc w:val="right"/>
        </w:trPr>
        <w:tc>
          <w:tcPr>
            <w:tcW w:w="897" w:type="dxa"/>
          </w:tcPr>
          <w:p w:rsidR="00092A48" w:rsidRPr="00205B27" w:rsidRDefault="00092A48" w:rsidP="009B3A42">
            <w:pPr>
              <w:pStyle w:val="NumberList2"/>
              <w:numPr>
                <w:ilvl w:val="0"/>
                <w:numId w:val="68"/>
              </w:numPr>
              <w:ind w:left="363"/>
              <w:rPr>
                <w:b/>
                <w:bCs/>
                <w:rtl/>
              </w:rPr>
            </w:pPr>
          </w:p>
        </w:tc>
        <w:tc>
          <w:tcPr>
            <w:tcW w:w="1810" w:type="dxa"/>
          </w:tcPr>
          <w:p w:rsidR="00092A48" w:rsidRPr="00205B27" w:rsidRDefault="00092A48" w:rsidP="00205B27">
            <w:pPr>
              <w:rPr>
                <w:b/>
                <w:bCs/>
                <w:sz w:val="22"/>
                <w:rtl/>
                <w:lang w:eastAsia="he-IL"/>
              </w:rPr>
            </w:pPr>
            <w:r w:rsidRPr="00205B27">
              <w:rPr>
                <w:rFonts w:hint="cs"/>
                <w:b/>
                <w:bCs/>
                <w:sz w:val="22"/>
                <w:rtl/>
                <w:lang w:eastAsia="he-IL"/>
              </w:rPr>
              <w:t>קלטות גיבוי</w:t>
            </w:r>
            <w:r w:rsidR="00205B27" w:rsidRPr="00205B27">
              <w:rPr>
                <w:rFonts w:hint="cs"/>
                <w:rtl/>
                <w:lang w:eastAsia="he-IL"/>
              </w:rPr>
              <w:t xml:space="preserve"> </w:t>
            </w:r>
            <w:r w:rsidR="00205B27" w:rsidRPr="00205B27">
              <w:rPr>
                <w:rFonts w:hint="cs"/>
                <w:b/>
                <w:bCs/>
                <w:sz w:val="22"/>
                <w:rtl/>
                <w:lang w:eastAsia="he-IL"/>
              </w:rPr>
              <w:t>מדגם</w:t>
            </w:r>
            <w:r w:rsidR="00205B27" w:rsidRPr="00205B27">
              <w:rPr>
                <w:b/>
                <w:bCs/>
                <w:sz w:val="22"/>
                <w:lang w:eastAsia="he-IL"/>
              </w:rPr>
              <w:t>3599-425</w:t>
            </w:r>
            <w:r w:rsidR="00205B27">
              <w:rPr>
                <w:rFonts w:hint="cs"/>
                <w:b/>
                <w:bCs/>
                <w:sz w:val="22"/>
                <w:rtl/>
                <w:lang w:eastAsia="he-IL"/>
              </w:rPr>
              <w:t xml:space="preserve"> </w:t>
            </w:r>
            <w:r w:rsidRPr="00205B27">
              <w:rPr>
                <w:rFonts w:hint="cs"/>
                <w:b/>
                <w:bCs/>
                <w:sz w:val="22"/>
                <w:rtl/>
                <w:lang w:eastAsia="he-IL"/>
              </w:rPr>
              <w:t xml:space="preserve"> </w:t>
            </w:r>
            <w:r w:rsidRPr="00205B27">
              <w:rPr>
                <w:b/>
                <w:bCs/>
              </w:rPr>
              <w:t>JD 10T</w:t>
            </w:r>
            <w:r w:rsidRPr="00205B27">
              <w:rPr>
                <w:rFonts w:hint="cs"/>
                <w:b/>
                <w:bCs/>
                <w:rtl/>
              </w:rPr>
              <w:t xml:space="preserve"> עבור טייפ גיבוי מסוג </w:t>
            </w:r>
            <w:r w:rsidRPr="00205B27">
              <w:rPr>
                <w:b/>
                <w:bCs/>
              </w:rPr>
              <w:t>3592-E08</w:t>
            </w:r>
            <w:r w:rsidRPr="00205B27">
              <w:rPr>
                <w:rFonts w:ascii="Arial" w:hAnsi="Arial" w:cs="Arial"/>
                <w:b/>
                <w:bCs/>
                <w:rtl/>
              </w:rPr>
              <w:t xml:space="preserve"> </w:t>
            </w:r>
            <w:r w:rsidRPr="00205B27">
              <w:rPr>
                <w:b/>
                <w:bCs/>
              </w:rPr>
              <w:t>IBM</w:t>
            </w:r>
          </w:p>
        </w:tc>
        <w:tc>
          <w:tcPr>
            <w:tcW w:w="1308" w:type="dxa"/>
          </w:tcPr>
          <w:p w:rsidR="00092A48" w:rsidRPr="00205B27" w:rsidRDefault="00092A48" w:rsidP="005665CA">
            <w:pPr>
              <w:jc w:val="center"/>
              <w:rPr>
                <w:b/>
                <w:bCs/>
                <w:sz w:val="22"/>
                <w:rtl/>
                <w:lang w:eastAsia="he-IL"/>
              </w:rPr>
            </w:pPr>
          </w:p>
        </w:tc>
        <w:tc>
          <w:tcPr>
            <w:tcW w:w="1008" w:type="dxa"/>
            <w:gridSpan w:val="2"/>
          </w:tcPr>
          <w:p w:rsidR="00092A48" w:rsidRPr="00205B27" w:rsidRDefault="00092A48" w:rsidP="005665CA">
            <w:pPr>
              <w:rPr>
                <w:b/>
                <w:bCs/>
                <w:sz w:val="22"/>
                <w:rtl/>
                <w:lang w:eastAsia="he-IL"/>
              </w:rPr>
            </w:pPr>
          </w:p>
        </w:tc>
        <w:tc>
          <w:tcPr>
            <w:tcW w:w="1120" w:type="dxa"/>
          </w:tcPr>
          <w:p w:rsidR="00092A48" w:rsidRPr="00205B27" w:rsidRDefault="00092A48" w:rsidP="005665CA">
            <w:pPr>
              <w:rPr>
                <w:b/>
                <w:bCs/>
                <w:sz w:val="22"/>
                <w:rtl/>
                <w:lang w:eastAsia="he-IL"/>
              </w:rPr>
            </w:pPr>
          </w:p>
        </w:tc>
        <w:tc>
          <w:tcPr>
            <w:tcW w:w="1248" w:type="dxa"/>
          </w:tcPr>
          <w:p w:rsidR="00092A48" w:rsidRPr="00205B27" w:rsidRDefault="00092A48" w:rsidP="007F154E">
            <w:pPr>
              <w:rPr>
                <w:b/>
                <w:bCs/>
                <w:sz w:val="22"/>
                <w:rtl/>
                <w:lang w:eastAsia="he-IL"/>
              </w:rPr>
            </w:pPr>
          </w:p>
        </w:tc>
      </w:tr>
      <w:tr w:rsidR="00092A48" w:rsidRPr="00205B27" w:rsidTr="005665CA">
        <w:trPr>
          <w:cantSplit/>
          <w:jc w:val="right"/>
        </w:trPr>
        <w:tc>
          <w:tcPr>
            <w:tcW w:w="5015" w:type="dxa"/>
            <w:gridSpan w:val="4"/>
          </w:tcPr>
          <w:p w:rsidR="00092A48" w:rsidRPr="00ED714E" w:rsidRDefault="00092A48" w:rsidP="00570A62">
            <w:pPr>
              <w:rPr>
                <w:b/>
                <w:bCs/>
                <w:sz w:val="22"/>
                <w:rtl/>
                <w:lang w:eastAsia="he-IL"/>
              </w:rPr>
            </w:pPr>
            <w:r w:rsidRPr="00ED714E">
              <w:rPr>
                <w:rFonts w:hint="cs"/>
                <w:b/>
                <w:bCs/>
                <w:sz w:val="22"/>
                <w:rtl/>
                <w:lang w:eastAsia="he-IL"/>
              </w:rPr>
              <w:t>סה"כ עלות משוקללת</w:t>
            </w:r>
            <w:r w:rsidR="00570A62" w:rsidRPr="00ED714E">
              <w:rPr>
                <w:rFonts w:hint="cs"/>
                <w:b/>
                <w:bCs/>
                <w:sz w:val="22"/>
                <w:rtl/>
                <w:lang w:eastAsia="he-IL"/>
              </w:rPr>
              <w:t xml:space="preserve"> לרכש ראשוני </w:t>
            </w:r>
            <w:r w:rsidRPr="00ED714E">
              <w:rPr>
                <w:rFonts w:hint="cs"/>
                <w:b/>
                <w:bCs/>
                <w:sz w:val="22"/>
                <w:rtl/>
                <w:lang w:eastAsia="he-IL"/>
              </w:rPr>
              <w:t xml:space="preserve">  </w:t>
            </w:r>
            <w:r w:rsidR="004E7301" w:rsidRPr="00ED714E">
              <w:rPr>
                <w:rFonts w:hint="cs"/>
                <w:b/>
                <w:bCs/>
                <w:sz w:val="22"/>
                <w:rtl/>
                <w:lang w:eastAsia="he-IL"/>
              </w:rPr>
              <w:t>ל</w:t>
            </w:r>
            <w:r w:rsidR="00701EFB" w:rsidRPr="00ED714E">
              <w:rPr>
                <w:rFonts w:hint="cs"/>
                <w:b/>
                <w:bCs/>
                <w:sz w:val="22"/>
                <w:rtl/>
                <w:lang w:eastAsia="he-IL"/>
              </w:rPr>
              <w:t xml:space="preserve"> -</w:t>
            </w:r>
            <w:r w:rsidR="004E7301" w:rsidRPr="00ED714E">
              <w:rPr>
                <w:rFonts w:hint="cs"/>
                <w:b/>
                <w:bCs/>
                <w:sz w:val="22"/>
                <w:rtl/>
                <w:lang w:eastAsia="he-IL"/>
              </w:rPr>
              <w:t xml:space="preserve"> </w:t>
            </w:r>
            <w:r w:rsidR="00205B27" w:rsidRPr="00ED714E">
              <w:rPr>
                <w:rFonts w:hint="cs"/>
                <w:b/>
                <w:bCs/>
                <w:sz w:val="22"/>
                <w:rtl/>
                <w:lang w:eastAsia="he-IL"/>
              </w:rPr>
              <w:t>150</w:t>
            </w:r>
            <w:r w:rsidR="004E7301" w:rsidRPr="00ED714E">
              <w:rPr>
                <w:rFonts w:hint="cs"/>
                <w:b/>
                <w:bCs/>
                <w:sz w:val="22"/>
                <w:rtl/>
                <w:lang w:eastAsia="he-IL"/>
              </w:rPr>
              <w:t xml:space="preserve"> קלטות</w:t>
            </w:r>
            <w:r w:rsidR="00570A62" w:rsidRPr="00ED714E">
              <w:rPr>
                <w:rFonts w:hint="cs"/>
                <w:b/>
                <w:bCs/>
                <w:sz w:val="22"/>
                <w:rtl/>
                <w:lang w:eastAsia="he-IL"/>
              </w:rPr>
              <w:t xml:space="preserve"> (</w:t>
            </w:r>
            <w:r w:rsidR="00570A62" w:rsidRPr="00ED714E">
              <w:rPr>
                <w:rFonts w:hint="cs"/>
                <w:b/>
                <w:bCs/>
                <w:sz w:val="22"/>
                <w:lang w:eastAsia="he-IL"/>
              </w:rPr>
              <w:t>C</w:t>
            </w:r>
            <w:r w:rsidR="00570A62" w:rsidRPr="00ED714E">
              <w:rPr>
                <w:b/>
                <w:bCs/>
                <w:sz w:val="22"/>
                <w:lang w:eastAsia="he-IL"/>
              </w:rPr>
              <w:t>1</w:t>
            </w:r>
            <w:r w:rsidR="00570A62" w:rsidRPr="00ED714E">
              <w:rPr>
                <w:rFonts w:hint="cs"/>
                <w:b/>
                <w:bCs/>
                <w:sz w:val="22"/>
                <w:rtl/>
                <w:lang w:eastAsia="he-IL"/>
              </w:rPr>
              <w:t>)</w:t>
            </w:r>
          </w:p>
        </w:tc>
        <w:tc>
          <w:tcPr>
            <w:tcW w:w="1128" w:type="dxa"/>
            <w:gridSpan w:val="2"/>
          </w:tcPr>
          <w:p w:rsidR="00092A48" w:rsidRPr="00205B27" w:rsidRDefault="00092A48" w:rsidP="005665CA">
            <w:pPr>
              <w:rPr>
                <w:b/>
                <w:bCs/>
                <w:sz w:val="22"/>
                <w:rtl/>
                <w:lang w:eastAsia="he-IL"/>
              </w:rPr>
            </w:pPr>
          </w:p>
        </w:tc>
        <w:tc>
          <w:tcPr>
            <w:tcW w:w="1248" w:type="dxa"/>
          </w:tcPr>
          <w:p w:rsidR="00092A48" w:rsidRPr="00205B27" w:rsidRDefault="00092A48" w:rsidP="005665CA">
            <w:pPr>
              <w:rPr>
                <w:b/>
                <w:bCs/>
                <w:sz w:val="22"/>
                <w:rtl/>
                <w:lang w:eastAsia="he-IL"/>
              </w:rPr>
            </w:pPr>
          </w:p>
        </w:tc>
      </w:tr>
    </w:tbl>
    <w:p w:rsidR="00092A48" w:rsidRPr="00205B27" w:rsidRDefault="00092A48" w:rsidP="00092A48">
      <w:pPr>
        <w:pStyle w:val="29"/>
        <w:numPr>
          <w:ilvl w:val="0"/>
          <w:numId w:val="0"/>
        </w:numPr>
        <w:ind w:left="720"/>
        <w:rPr>
          <w:rtl/>
        </w:rPr>
      </w:pPr>
    </w:p>
    <w:p w:rsidR="00092A48" w:rsidRDefault="00092A48" w:rsidP="00092A48">
      <w:pPr>
        <w:pStyle w:val="1c"/>
        <w:numPr>
          <w:ilvl w:val="0"/>
          <w:numId w:val="0"/>
        </w:numPr>
        <w:ind w:left="720" w:hanging="720"/>
        <w:rPr>
          <w:rtl/>
        </w:rPr>
      </w:pPr>
    </w:p>
    <w:p w:rsidR="00092A48" w:rsidRPr="00092A48" w:rsidRDefault="00092A48" w:rsidP="00092A48">
      <w:pPr>
        <w:pStyle w:val="1c"/>
        <w:numPr>
          <w:ilvl w:val="0"/>
          <w:numId w:val="0"/>
        </w:numPr>
        <w:ind w:left="720" w:hanging="720"/>
        <w:rPr>
          <w:rtl/>
        </w:rPr>
      </w:pPr>
    </w:p>
    <w:p w:rsidR="00E820C0" w:rsidRDefault="00E820C0" w:rsidP="00E820C0">
      <w:pPr>
        <w:pStyle w:val="35"/>
        <w:numPr>
          <w:ilvl w:val="0"/>
          <w:numId w:val="0"/>
        </w:numPr>
        <w:ind w:left="720"/>
        <w:rPr>
          <w:rtl/>
        </w:rPr>
      </w:pPr>
    </w:p>
    <w:p w:rsidR="00E820C0" w:rsidRDefault="00E820C0">
      <w:pPr>
        <w:bidi w:val="0"/>
        <w:spacing w:after="200" w:line="276" w:lineRule="auto"/>
        <w:rPr>
          <w:rFonts w:ascii="David" w:hAnsi="David"/>
          <w:b/>
          <w:bCs/>
          <w:lang w:eastAsia="he-IL"/>
        </w:rPr>
      </w:pPr>
      <w:r>
        <w:rPr>
          <w:rtl/>
        </w:rPr>
        <w:br w:type="page"/>
      </w:r>
    </w:p>
    <w:p w:rsidR="00E820C0" w:rsidRDefault="00E820C0" w:rsidP="00092A48">
      <w:pPr>
        <w:pStyle w:val="35"/>
        <w:rPr>
          <w:rtl/>
        </w:rPr>
      </w:pPr>
      <w:bookmarkStart w:id="886" w:name="_Toc495223365"/>
      <w:r>
        <w:rPr>
          <w:rFonts w:hint="cs"/>
          <w:rtl/>
        </w:rPr>
        <w:t xml:space="preserve">עלות </w:t>
      </w:r>
      <w:r w:rsidR="00092A48">
        <w:rPr>
          <w:rFonts w:hint="cs"/>
          <w:rtl/>
        </w:rPr>
        <w:t>קלטות</w:t>
      </w:r>
      <w:r>
        <w:rPr>
          <w:rFonts w:hint="cs"/>
          <w:rtl/>
        </w:rPr>
        <w:t xml:space="preserve"> גיבוי אופציונלי</w:t>
      </w:r>
      <w:r w:rsidR="00092A48">
        <w:rPr>
          <w:rFonts w:hint="cs"/>
          <w:rtl/>
        </w:rPr>
        <w:t>ות</w:t>
      </w:r>
      <w:r w:rsidR="0078341A">
        <w:rPr>
          <w:rFonts w:hint="cs"/>
          <w:rtl/>
        </w:rPr>
        <w:t xml:space="preserve"> </w:t>
      </w:r>
      <w:r w:rsidR="0078341A">
        <w:rPr>
          <w:rtl/>
        </w:rPr>
        <w:t>–</w:t>
      </w:r>
      <w:r w:rsidR="0078341A">
        <w:rPr>
          <w:rFonts w:hint="cs"/>
          <w:rtl/>
        </w:rPr>
        <w:t xml:space="preserve"> רכש עתידי</w:t>
      </w:r>
      <w:bookmarkEnd w:id="886"/>
    </w:p>
    <w:p w:rsidR="0078341A" w:rsidRDefault="0078341A" w:rsidP="00570A62">
      <w:pPr>
        <w:pStyle w:val="AlphaList1"/>
        <w:numPr>
          <w:ilvl w:val="0"/>
          <w:numId w:val="0"/>
        </w:numPr>
        <w:spacing w:line="360" w:lineRule="auto"/>
        <w:ind w:left="1215"/>
      </w:pPr>
      <w:r>
        <w:rPr>
          <w:rFonts w:hint="cs"/>
          <w:rtl/>
        </w:rPr>
        <w:t>המזמין רשאי להזמי</w:t>
      </w:r>
      <w:r w:rsidR="008439D6">
        <w:rPr>
          <w:rFonts w:hint="cs"/>
          <w:rtl/>
        </w:rPr>
        <w:t>ן את ה</w:t>
      </w:r>
      <w:r w:rsidR="00092A48">
        <w:rPr>
          <w:rFonts w:hint="cs"/>
          <w:rtl/>
        </w:rPr>
        <w:t>קלטות</w:t>
      </w:r>
      <w:r w:rsidR="00570A62">
        <w:rPr>
          <w:rFonts w:hint="cs"/>
          <w:rtl/>
        </w:rPr>
        <w:t xml:space="preserve"> האופציונליות</w:t>
      </w:r>
      <w:r>
        <w:rPr>
          <w:rFonts w:hint="cs"/>
          <w:rtl/>
        </w:rPr>
        <w:t xml:space="preserve"> </w:t>
      </w:r>
      <w:r w:rsidR="008439D6">
        <w:rPr>
          <w:rFonts w:hint="cs"/>
          <w:rtl/>
        </w:rPr>
        <w:t>במהלך</w:t>
      </w:r>
      <w:r>
        <w:rPr>
          <w:rFonts w:hint="cs"/>
          <w:rtl/>
        </w:rPr>
        <w:t xml:space="preserve"> </w:t>
      </w:r>
      <w:r w:rsidR="00674F08">
        <w:rPr>
          <w:rFonts w:hint="cs"/>
          <w:rtl/>
        </w:rPr>
        <w:t xml:space="preserve">כל </w:t>
      </w:r>
      <w:r>
        <w:rPr>
          <w:rFonts w:hint="cs"/>
          <w:rtl/>
        </w:rPr>
        <w:t xml:space="preserve">תקופת ההתקשרות </w:t>
      </w:r>
      <w:r w:rsidR="00674F08">
        <w:rPr>
          <w:rFonts w:hint="cs"/>
          <w:rtl/>
        </w:rPr>
        <w:t>ו</w:t>
      </w:r>
      <w:r w:rsidR="00570A62">
        <w:rPr>
          <w:rFonts w:hint="cs"/>
          <w:rtl/>
        </w:rPr>
        <w:t xml:space="preserve">במהלך כל </w:t>
      </w:r>
      <w:r w:rsidR="00674F08">
        <w:rPr>
          <w:rFonts w:hint="cs"/>
          <w:rtl/>
        </w:rPr>
        <w:t xml:space="preserve">תקופת התקשרות מוארכת, </w:t>
      </w:r>
      <w:r>
        <w:rPr>
          <w:rFonts w:hint="cs"/>
          <w:rtl/>
        </w:rPr>
        <w:t xml:space="preserve">וזאת בהתאם למחיר המחירון </w:t>
      </w:r>
      <w:r w:rsidR="00674F08">
        <w:rPr>
          <w:rFonts w:hint="cs"/>
          <w:rtl/>
        </w:rPr>
        <w:t xml:space="preserve">שהצהיר הספק </w:t>
      </w:r>
      <w:r w:rsidR="00570A62">
        <w:rPr>
          <w:rFonts w:hint="cs"/>
          <w:rtl/>
        </w:rPr>
        <w:t xml:space="preserve">בשקלול </w:t>
      </w:r>
      <w:r>
        <w:rPr>
          <w:rFonts w:hint="cs"/>
          <w:rtl/>
        </w:rPr>
        <w:t xml:space="preserve"> אחוז ההנחה ממחיר המחירון</w:t>
      </w:r>
      <w:r w:rsidR="00570A62">
        <w:rPr>
          <w:rFonts w:hint="cs"/>
          <w:rtl/>
        </w:rPr>
        <w:t xml:space="preserve"> שהציע הספק</w:t>
      </w:r>
      <w:r>
        <w:rPr>
          <w:rFonts w:hint="cs"/>
          <w:rtl/>
        </w:rPr>
        <w:t>.</w:t>
      </w:r>
    </w:p>
    <w:p w:rsidR="00092A48" w:rsidRDefault="00092A48" w:rsidP="00092A48">
      <w:pPr>
        <w:pStyle w:val="AlphaList1"/>
        <w:numPr>
          <w:ilvl w:val="0"/>
          <w:numId w:val="0"/>
        </w:numPr>
        <w:spacing w:line="360" w:lineRule="auto"/>
        <w:ind w:left="720" w:hanging="363"/>
        <w:rPr>
          <w:rtl/>
        </w:rPr>
      </w:pPr>
    </w:p>
    <w:tbl>
      <w:tblPr>
        <w:tblStyle w:val="a8"/>
        <w:bidiVisual/>
        <w:tblW w:w="0" w:type="auto"/>
        <w:jc w:val="right"/>
        <w:tblLook w:val="04A0" w:firstRow="1" w:lastRow="0" w:firstColumn="1" w:lastColumn="0" w:noHBand="0" w:noVBand="1"/>
      </w:tblPr>
      <w:tblGrid>
        <w:gridCol w:w="897"/>
        <w:gridCol w:w="1810"/>
        <w:gridCol w:w="1308"/>
        <w:gridCol w:w="1000"/>
        <w:gridCol w:w="8"/>
        <w:gridCol w:w="1212"/>
        <w:gridCol w:w="1248"/>
      </w:tblGrid>
      <w:tr w:rsidR="00092A48" w:rsidRPr="00F50423" w:rsidTr="005665CA">
        <w:trPr>
          <w:cantSplit/>
          <w:trHeight w:val="375"/>
          <w:tblHeader/>
          <w:jc w:val="right"/>
        </w:trPr>
        <w:tc>
          <w:tcPr>
            <w:tcW w:w="7391" w:type="dxa"/>
            <w:gridSpan w:val="7"/>
          </w:tcPr>
          <w:p w:rsidR="00092A48" w:rsidRPr="00E820C0" w:rsidRDefault="00092A48" w:rsidP="00205B27">
            <w:pPr>
              <w:tabs>
                <w:tab w:val="left" w:pos="1415"/>
                <w:tab w:val="center" w:pos="3587"/>
              </w:tabs>
              <w:rPr>
                <w:b/>
                <w:bCs/>
                <w:sz w:val="22"/>
                <w:rtl/>
                <w:lang w:eastAsia="he-IL"/>
              </w:rPr>
            </w:pPr>
            <w:r>
              <w:rPr>
                <w:b/>
                <w:bCs/>
                <w:sz w:val="22"/>
                <w:rtl/>
                <w:lang w:eastAsia="he-IL"/>
              </w:rPr>
              <w:tab/>
            </w:r>
            <w:r>
              <w:rPr>
                <w:b/>
                <w:bCs/>
                <w:sz w:val="22"/>
                <w:rtl/>
                <w:lang w:eastAsia="he-IL"/>
              </w:rPr>
              <w:tab/>
            </w:r>
            <w:r w:rsidRPr="00E820C0">
              <w:rPr>
                <w:b/>
                <w:bCs/>
                <w:sz w:val="22"/>
                <w:rtl/>
                <w:lang w:eastAsia="he-IL"/>
              </w:rPr>
              <w:t xml:space="preserve">משקל בציון העלות </w:t>
            </w:r>
            <w:r w:rsidR="00D626A9">
              <w:rPr>
                <w:rFonts w:hint="cs"/>
                <w:b/>
                <w:bCs/>
                <w:sz w:val="22"/>
                <w:rtl/>
                <w:lang w:eastAsia="he-IL"/>
              </w:rPr>
              <w:t>20</w:t>
            </w:r>
            <w:r w:rsidRPr="00E820C0">
              <w:rPr>
                <w:b/>
                <w:bCs/>
                <w:sz w:val="22"/>
                <w:rtl/>
                <w:lang w:eastAsia="he-IL"/>
              </w:rPr>
              <w:t>%</w:t>
            </w:r>
            <w:r>
              <w:rPr>
                <w:rFonts w:hint="cs"/>
                <w:b/>
                <w:bCs/>
                <w:sz w:val="22"/>
                <w:rtl/>
                <w:lang w:eastAsia="he-IL"/>
              </w:rPr>
              <w:t xml:space="preserve"> </w:t>
            </w:r>
          </w:p>
        </w:tc>
      </w:tr>
      <w:tr w:rsidR="00092A48" w:rsidRPr="00F50423" w:rsidTr="005665CA">
        <w:trPr>
          <w:cantSplit/>
          <w:trHeight w:val="1465"/>
          <w:tblHeader/>
          <w:jc w:val="right"/>
        </w:trPr>
        <w:tc>
          <w:tcPr>
            <w:tcW w:w="897" w:type="dxa"/>
          </w:tcPr>
          <w:p w:rsidR="00092A48" w:rsidRPr="00E820C0" w:rsidRDefault="00092A48" w:rsidP="005665CA">
            <w:pPr>
              <w:jc w:val="center"/>
              <w:rPr>
                <w:b/>
                <w:bCs/>
                <w:sz w:val="22"/>
                <w:rtl/>
                <w:lang w:eastAsia="he-IL"/>
              </w:rPr>
            </w:pPr>
            <w:r w:rsidRPr="00E820C0">
              <w:rPr>
                <w:rFonts w:hint="cs"/>
                <w:b/>
                <w:bCs/>
                <w:sz w:val="22"/>
                <w:rtl/>
                <w:lang w:eastAsia="he-IL"/>
              </w:rPr>
              <w:t>#</w:t>
            </w:r>
          </w:p>
        </w:tc>
        <w:tc>
          <w:tcPr>
            <w:tcW w:w="1810" w:type="dxa"/>
          </w:tcPr>
          <w:p w:rsidR="00092A48" w:rsidRPr="00E820C0" w:rsidRDefault="00092A48" w:rsidP="005665CA">
            <w:pPr>
              <w:jc w:val="center"/>
              <w:rPr>
                <w:b/>
                <w:bCs/>
                <w:sz w:val="22"/>
                <w:rtl/>
                <w:lang w:eastAsia="he-IL"/>
              </w:rPr>
            </w:pPr>
            <w:r w:rsidRPr="00E820C0">
              <w:rPr>
                <w:rFonts w:hint="cs"/>
                <w:b/>
                <w:bCs/>
                <w:sz w:val="22"/>
                <w:rtl/>
                <w:lang w:eastAsia="he-IL"/>
              </w:rPr>
              <w:t>פריט</w:t>
            </w:r>
          </w:p>
        </w:tc>
        <w:tc>
          <w:tcPr>
            <w:tcW w:w="1308" w:type="dxa"/>
          </w:tcPr>
          <w:p w:rsidR="00092A48" w:rsidRPr="00E820C0" w:rsidRDefault="00092A48" w:rsidP="005665CA">
            <w:pPr>
              <w:jc w:val="center"/>
              <w:rPr>
                <w:b/>
                <w:bCs/>
                <w:sz w:val="22"/>
                <w:rtl/>
                <w:lang w:eastAsia="he-IL"/>
              </w:rPr>
            </w:pPr>
            <w:r>
              <w:rPr>
                <w:rFonts w:hint="cs"/>
                <w:b/>
                <w:bCs/>
                <w:sz w:val="22"/>
                <w:rtl/>
                <w:lang w:eastAsia="he-IL"/>
              </w:rPr>
              <w:t xml:space="preserve">מחיר </w:t>
            </w:r>
            <w:r w:rsidRPr="00ED714E">
              <w:rPr>
                <w:rFonts w:hint="cs"/>
                <w:b/>
                <w:bCs/>
                <w:sz w:val="22"/>
                <w:rtl/>
                <w:lang w:eastAsia="he-IL"/>
              </w:rPr>
              <w:t>מחירון בש"ח</w:t>
            </w:r>
            <w:r w:rsidR="00570A62" w:rsidRPr="00ED714E">
              <w:rPr>
                <w:rFonts w:hint="cs"/>
                <w:b/>
                <w:bCs/>
                <w:sz w:val="22"/>
                <w:rtl/>
                <w:lang w:eastAsia="he-IL"/>
              </w:rPr>
              <w:t xml:space="preserve"> לקלטת בודדת,</w:t>
            </w:r>
            <w:r w:rsidRPr="00ED714E">
              <w:rPr>
                <w:rFonts w:hint="cs"/>
                <w:b/>
                <w:bCs/>
                <w:sz w:val="22"/>
                <w:rtl/>
                <w:lang w:eastAsia="he-IL"/>
              </w:rPr>
              <w:t xml:space="preserve"> לא  כולל</w:t>
            </w:r>
            <w:r>
              <w:rPr>
                <w:rFonts w:hint="cs"/>
                <w:b/>
                <w:bCs/>
                <w:sz w:val="22"/>
                <w:rtl/>
                <w:lang w:eastAsia="he-IL"/>
              </w:rPr>
              <w:t xml:space="preserve"> מע"מ נכון ליום הגשת ההצעות</w:t>
            </w:r>
          </w:p>
        </w:tc>
        <w:tc>
          <w:tcPr>
            <w:tcW w:w="1008" w:type="dxa"/>
            <w:gridSpan w:val="2"/>
          </w:tcPr>
          <w:p w:rsidR="00092A48" w:rsidRPr="00E820C0" w:rsidRDefault="00092A48" w:rsidP="005665CA">
            <w:pPr>
              <w:jc w:val="center"/>
              <w:rPr>
                <w:b/>
                <w:bCs/>
                <w:sz w:val="22"/>
                <w:rtl/>
                <w:lang w:eastAsia="he-IL"/>
              </w:rPr>
            </w:pPr>
            <w:r w:rsidRPr="00E820C0">
              <w:rPr>
                <w:rFonts w:hint="cs"/>
                <w:b/>
                <w:bCs/>
                <w:sz w:val="22"/>
                <w:rtl/>
                <w:lang w:eastAsia="he-IL"/>
              </w:rPr>
              <w:t>אחוז הנחה</w:t>
            </w:r>
            <w:r>
              <w:rPr>
                <w:rFonts w:hint="cs"/>
                <w:b/>
                <w:bCs/>
                <w:sz w:val="22"/>
                <w:rtl/>
                <w:lang w:eastAsia="he-IL"/>
              </w:rPr>
              <w:t xml:space="preserve"> ממחיר מחירון</w:t>
            </w:r>
          </w:p>
        </w:tc>
        <w:tc>
          <w:tcPr>
            <w:tcW w:w="1120" w:type="dxa"/>
          </w:tcPr>
          <w:p w:rsidR="00092A48" w:rsidRPr="00E820C0" w:rsidRDefault="00092A48" w:rsidP="005665CA">
            <w:pPr>
              <w:jc w:val="center"/>
              <w:rPr>
                <w:b/>
                <w:bCs/>
                <w:sz w:val="22"/>
                <w:rtl/>
                <w:lang w:eastAsia="he-IL"/>
              </w:rPr>
            </w:pPr>
            <w:r>
              <w:rPr>
                <w:rFonts w:hint="cs"/>
                <w:b/>
                <w:bCs/>
                <w:sz w:val="22"/>
                <w:rtl/>
                <w:lang w:eastAsia="he-IL"/>
              </w:rPr>
              <w:t xml:space="preserve">עלות לאחר </w:t>
            </w:r>
            <w:r w:rsidRPr="00ED714E">
              <w:rPr>
                <w:rFonts w:hint="cs"/>
                <w:b/>
                <w:bCs/>
                <w:sz w:val="22"/>
                <w:rtl/>
                <w:lang w:eastAsia="he-IL"/>
              </w:rPr>
              <w:t xml:space="preserve">הנחה </w:t>
            </w:r>
            <w:r w:rsidR="00570A62" w:rsidRPr="00ED714E">
              <w:rPr>
                <w:rFonts w:hint="cs"/>
                <w:b/>
                <w:bCs/>
                <w:sz w:val="22"/>
                <w:rtl/>
                <w:lang w:eastAsia="he-IL"/>
              </w:rPr>
              <w:t>לקלטת בודדת</w:t>
            </w:r>
            <w:r w:rsidRPr="00ED714E">
              <w:rPr>
                <w:rFonts w:hint="cs"/>
                <w:b/>
                <w:bCs/>
                <w:sz w:val="22"/>
                <w:rtl/>
                <w:lang w:eastAsia="he-IL"/>
              </w:rPr>
              <w:t>(אחד פחות אחוז הנחה</w:t>
            </w:r>
            <w:r>
              <w:rPr>
                <w:rFonts w:hint="cs"/>
                <w:b/>
                <w:bCs/>
                <w:sz w:val="22"/>
                <w:rtl/>
                <w:lang w:eastAsia="he-IL"/>
              </w:rPr>
              <w:t>, כפול מחיר מחירון)</w:t>
            </w:r>
          </w:p>
        </w:tc>
        <w:tc>
          <w:tcPr>
            <w:tcW w:w="1248" w:type="dxa"/>
          </w:tcPr>
          <w:p w:rsidR="00092A48" w:rsidRPr="00E820C0" w:rsidRDefault="00092A48" w:rsidP="005665CA">
            <w:pPr>
              <w:jc w:val="center"/>
              <w:rPr>
                <w:b/>
                <w:bCs/>
                <w:sz w:val="22"/>
                <w:rtl/>
                <w:lang w:eastAsia="he-IL"/>
              </w:rPr>
            </w:pPr>
            <w:r w:rsidRPr="00E820C0">
              <w:rPr>
                <w:rFonts w:hint="cs"/>
                <w:b/>
                <w:bCs/>
                <w:sz w:val="22"/>
                <w:rtl/>
                <w:lang w:eastAsia="he-IL"/>
              </w:rPr>
              <w:t>הערה</w:t>
            </w:r>
          </w:p>
        </w:tc>
      </w:tr>
      <w:tr w:rsidR="00092A48" w:rsidRPr="00F50423" w:rsidTr="005665CA">
        <w:trPr>
          <w:cantSplit/>
          <w:jc w:val="right"/>
        </w:trPr>
        <w:tc>
          <w:tcPr>
            <w:tcW w:w="897" w:type="dxa"/>
          </w:tcPr>
          <w:p w:rsidR="00092A48" w:rsidRPr="00E820C0" w:rsidRDefault="00092A48" w:rsidP="009B3A42">
            <w:pPr>
              <w:pStyle w:val="NumberList2"/>
              <w:numPr>
                <w:ilvl w:val="0"/>
                <w:numId w:val="53"/>
              </w:numPr>
              <w:ind w:left="363"/>
              <w:rPr>
                <w:rtl/>
              </w:rPr>
            </w:pPr>
          </w:p>
        </w:tc>
        <w:tc>
          <w:tcPr>
            <w:tcW w:w="1810" w:type="dxa"/>
          </w:tcPr>
          <w:p w:rsidR="00092A48" w:rsidRPr="00E820C0" w:rsidRDefault="00092A48" w:rsidP="00205B27">
            <w:pPr>
              <w:rPr>
                <w:sz w:val="22"/>
                <w:rtl/>
                <w:lang w:eastAsia="he-IL"/>
              </w:rPr>
            </w:pPr>
            <w:r>
              <w:rPr>
                <w:rFonts w:hint="cs"/>
                <w:sz w:val="22"/>
                <w:rtl/>
                <w:lang w:eastAsia="he-IL"/>
              </w:rPr>
              <w:t>קלטת גיבוי</w:t>
            </w:r>
            <w:r w:rsidR="00205B27" w:rsidRPr="00205B27">
              <w:rPr>
                <w:rFonts w:hint="cs"/>
                <w:rtl/>
                <w:lang w:eastAsia="he-IL"/>
              </w:rPr>
              <w:t xml:space="preserve"> </w:t>
            </w:r>
            <w:r w:rsidR="00205B27" w:rsidRPr="00205B27">
              <w:rPr>
                <w:rFonts w:hint="cs"/>
                <w:sz w:val="22"/>
                <w:rtl/>
                <w:lang w:eastAsia="he-IL"/>
              </w:rPr>
              <w:t>מ</w:t>
            </w:r>
            <w:r w:rsidR="00205B27">
              <w:rPr>
                <w:rFonts w:hint="cs"/>
                <w:sz w:val="22"/>
                <w:rtl/>
                <w:lang w:eastAsia="he-IL"/>
              </w:rPr>
              <w:t>דגם</w:t>
            </w:r>
            <w:r w:rsidR="00205B27" w:rsidRPr="00205B27">
              <w:rPr>
                <w:sz w:val="22"/>
                <w:lang w:eastAsia="he-IL"/>
              </w:rPr>
              <w:t xml:space="preserve"> 3599-425</w:t>
            </w:r>
            <w:r>
              <w:rPr>
                <w:rFonts w:hint="cs"/>
                <w:sz w:val="22"/>
                <w:rtl/>
                <w:lang w:eastAsia="he-IL"/>
              </w:rPr>
              <w:t xml:space="preserve"> </w:t>
            </w:r>
            <w:r>
              <w:t>JD 10T</w:t>
            </w:r>
            <w:r>
              <w:rPr>
                <w:rFonts w:hint="cs"/>
                <w:rtl/>
              </w:rPr>
              <w:t xml:space="preserve"> עבור טייפ גיבוי מסוג </w:t>
            </w:r>
            <w:r>
              <w:t>3592-E08</w:t>
            </w:r>
            <w:r>
              <w:rPr>
                <w:rFonts w:ascii="Arial" w:hAnsi="Arial" w:cs="Arial"/>
                <w:rtl/>
              </w:rPr>
              <w:t xml:space="preserve"> </w:t>
            </w:r>
            <w:r>
              <w:t>IBM</w:t>
            </w:r>
            <w:r w:rsidRPr="00E820C0">
              <w:rPr>
                <w:sz w:val="22"/>
                <w:rtl/>
                <w:lang w:eastAsia="he-IL"/>
              </w:rPr>
              <w:t xml:space="preserve"> </w:t>
            </w:r>
          </w:p>
        </w:tc>
        <w:tc>
          <w:tcPr>
            <w:tcW w:w="1308" w:type="dxa"/>
          </w:tcPr>
          <w:p w:rsidR="00092A48" w:rsidRPr="00E820C0" w:rsidRDefault="00092A48" w:rsidP="005665CA">
            <w:pPr>
              <w:jc w:val="center"/>
              <w:rPr>
                <w:sz w:val="22"/>
                <w:rtl/>
                <w:lang w:eastAsia="he-IL"/>
              </w:rPr>
            </w:pPr>
          </w:p>
        </w:tc>
        <w:tc>
          <w:tcPr>
            <w:tcW w:w="1008" w:type="dxa"/>
            <w:gridSpan w:val="2"/>
          </w:tcPr>
          <w:p w:rsidR="00092A48" w:rsidRPr="00E820C0" w:rsidRDefault="00092A48" w:rsidP="005665CA">
            <w:pPr>
              <w:rPr>
                <w:sz w:val="22"/>
                <w:rtl/>
                <w:lang w:eastAsia="he-IL"/>
              </w:rPr>
            </w:pPr>
          </w:p>
        </w:tc>
        <w:tc>
          <w:tcPr>
            <w:tcW w:w="1120" w:type="dxa"/>
          </w:tcPr>
          <w:p w:rsidR="00092A48" w:rsidRPr="00E820C0" w:rsidRDefault="00092A48" w:rsidP="005665CA">
            <w:pPr>
              <w:rPr>
                <w:sz w:val="22"/>
                <w:rtl/>
                <w:lang w:eastAsia="he-IL"/>
              </w:rPr>
            </w:pPr>
          </w:p>
        </w:tc>
        <w:tc>
          <w:tcPr>
            <w:tcW w:w="1248" w:type="dxa"/>
          </w:tcPr>
          <w:p w:rsidR="00092A48" w:rsidRPr="00E820C0" w:rsidRDefault="00092A48" w:rsidP="005665CA">
            <w:pPr>
              <w:rPr>
                <w:sz w:val="22"/>
                <w:rtl/>
                <w:lang w:eastAsia="he-IL"/>
              </w:rPr>
            </w:pPr>
          </w:p>
        </w:tc>
      </w:tr>
      <w:tr w:rsidR="00092A48" w:rsidRPr="00F50423" w:rsidTr="005665CA">
        <w:trPr>
          <w:cantSplit/>
          <w:jc w:val="right"/>
        </w:trPr>
        <w:tc>
          <w:tcPr>
            <w:tcW w:w="5015" w:type="dxa"/>
            <w:gridSpan w:val="4"/>
          </w:tcPr>
          <w:p w:rsidR="00092A48" w:rsidRPr="00E820C0" w:rsidRDefault="00092A48" w:rsidP="00570A62">
            <w:pPr>
              <w:rPr>
                <w:sz w:val="22"/>
                <w:rtl/>
                <w:lang w:eastAsia="he-IL"/>
              </w:rPr>
            </w:pPr>
            <w:r w:rsidRPr="00C8625B">
              <w:rPr>
                <w:rFonts w:hint="cs"/>
                <w:b/>
                <w:bCs/>
                <w:sz w:val="22"/>
                <w:rtl/>
                <w:lang w:eastAsia="he-IL"/>
              </w:rPr>
              <w:t xml:space="preserve">סה"כ עלות </w:t>
            </w:r>
            <w:r>
              <w:rPr>
                <w:rFonts w:hint="cs"/>
                <w:b/>
                <w:bCs/>
                <w:sz w:val="22"/>
                <w:rtl/>
                <w:lang w:eastAsia="he-IL"/>
              </w:rPr>
              <w:t xml:space="preserve">משוקללת </w:t>
            </w:r>
            <w:r w:rsidR="00570A62">
              <w:rPr>
                <w:rFonts w:hint="cs"/>
                <w:b/>
                <w:bCs/>
                <w:sz w:val="22"/>
                <w:rtl/>
                <w:lang w:eastAsia="he-IL"/>
              </w:rPr>
              <w:t xml:space="preserve">לרכש אופציונלי לקלטת בודדת </w:t>
            </w:r>
            <w:r w:rsidRPr="00C8625B">
              <w:rPr>
                <w:rFonts w:hint="cs"/>
                <w:b/>
                <w:bCs/>
                <w:sz w:val="22"/>
                <w:rtl/>
                <w:lang w:eastAsia="he-IL"/>
              </w:rPr>
              <w:t>(</w:t>
            </w:r>
            <w:r w:rsidRPr="00C8625B">
              <w:rPr>
                <w:b/>
                <w:bCs/>
                <w:sz w:val="22"/>
                <w:lang w:eastAsia="he-IL"/>
              </w:rPr>
              <w:t>C2</w:t>
            </w:r>
            <w:r w:rsidRPr="00C8625B">
              <w:rPr>
                <w:rFonts w:hint="cs"/>
                <w:b/>
                <w:bCs/>
                <w:sz w:val="22"/>
                <w:rtl/>
                <w:lang w:eastAsia="he-IL"/>
              </w:rPr>
              <w:t>)</w:t>
            </w:r>
            <w:r>
              <w:rPr>
                <w:rFonts w:hint="cs"/>
                <w:b/>
                <w:bCs/>
                <w:sz w:val="22"/>
                <w:rtl/>
                <w:lang w:eastAsia="he-IL"/>
              </w:rPr>
              <w:t xml:space="preserve"> </w:t>
            </w:r>
          </w:p>
        </w:tc>
        <w:tc>
          <w:tcPr>
            <w:tcW w:w="1128" w:type="dxa"/>
            <w:gridSpan w:val="2"/>
          </w:tcPr>
          <w:p w:rsidR="00092A48" w:rsidRPr="00E820C0" w:rsidRDefault="00092A48" w:rsidP="005665CA">
            <w:pPr>
              <w:rPr>
                <w:sz w:val="22"/>
                <w:rtl/>
                <w:lang w:eastAsia="he-IL"/>
              </w:rPr>
            </w:pPr>
          </w:p>
        </w:tc>
        <w:tc>
          <w:tcPr>
            <w:tcW w:w="1248" w:type="dxa"/>
          </w:tcPr>
          <w:p w:rsidR="00092A48" w:rsidRPr="00E820C0" w:rsidRDefault="00092A48" w:rsidP="005665CA">
            <w:pPr>
              <w:rPr>
                <w:sz w:val="22"/>
                <w:rtl/>
                <w:lang w:eastAsia="he-IL"/>
              </w:rPr>
            </w:pPr>
          </w:p>
        </w:tc>
      </w:tr>
    </w:tbl>
    <w:p w:rsidR="00092A48" w:rsidRPr="00092A48" w:rsidRDefault="00092A48" w:rsidP="00092A48">
      <w:pPr>
        <w:pStyle w:val="AlphaList1"/>
        <w:numPr>
          <w:ilvl w:val="0"/>
          <w:numId w:val="0"/>
        </w:numPr>
        <w:spacing w:line="360" w:lineRule="auto"/>
        <w:ind w:left="720" w:hanging="363"/>
      </w:pPr>
    </w:p>
    <w:p w:rsidR="00AE1A41" w:rsidRDefault="00AE1A41" w:rsidP="00DD7C0B">
      <w:pPr>
        <w:pStyle w:val="35"/>
        <w:rPr>
          <w:rtl/>
        </w:rPr>
      </w:pPr>
      <w:bookmarkStart w:id="887" w:name="_Toc316380477"/>
      <w:bookmarkStart w:id="888" w:name="_Toc372046701"/>
      <w:bookmarkStart w:id="889" w:name="_Toc377227306"/>
      <w:bookmarkStart w:id="890" w:name="_Toc393947070"/>
      <w:bookmarkStart w:id="891" w:name="_Toc401697072"/>
      <w:bookmarkStart w:id="892" w:name="_Toc401697642"/>
      <w:bookmarkStart w:id="893" w:name="_Toc449854872"/>
      <w:bookmarkStart w:id="894" w:name="_Toc450472621"/>
      <w:bookmarkStart w:id="895" w:name="_Toc495223366"/>
      <w:r w:rsidRPr="00A248DD">
        <w:rPr>
          <w:rFonts w:hint="cs"/>
          <w:rtl/>
        </w:rPr>
        <w:t xml:space="preserve">עלות </w:t>
      </w:r>
      <w:bookmarkEnd w:id="887"/>
      <w:r>
        <w:rPr>
          <w:rFonts w:hint="cs"/>
          <w:rtl/>
        </w:rPr>
        <w:t>כוללת</w:t>
      </w:r>
      <w:bookmarkEnd w:id="888"/>
      <w:r>
        <w:rPr>
          <w:rFonts w:hint="cs"/>
          <w:rtl/>
        </w:rPr>
        <w:t xml:space="preserve"> לצורך השוואת ההצעות</w:t>
      </w:r>
      <w:bookmarkEnd w:id="889"/>
      <w:bookmarkEnd w:id="890"/>
      <w:bookmarkEnd w:id="891"/>
      <w:bookmarkEnd w:id="892"/>
      <w:bookmarkEnd w:id="893"/>
      <w:bookmarkEnd w:id="894"/>
      <w:bookmarkEnd w:id="895"/>
    </w:p>
    <w:p w:rsidR="00AE1A41" w:rsidRDefault="00AE1A41" w:rsidP="00910637">
      <w:pPr>
        <w:pStyle w:val="AlphaList2"/>
        <w:spacing w:line="360" w:lineRule="auto"/>
        <w:rPr>
          <w:rtl/>
        </w:rPr>
      </w:pPr>
      <w:r>
        <w:rPr>
          <w:rFonts w:hint="cs"/>
          <w:rtl/>
        </w:rPr>
        <w:t>הטבלה שלהלן מסכמת את עלויות הרכיבים שפורטו לעיל לצורך השוואת ההצעות.</w:t>
      </w:r>
    </w:p>
    <w:tbl>
      <w:tblPr>
        <w:bidiVisual/>
        <w:tblW w:w="7958"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129"/>
        <w:gridCol w:w="1134"/>
        <w:gridCol w:w="2695"/>
      </w:tblGrid>
      <w:tr w:rsidR="00A151D4" w:rsidRPr="00DD7C0B" w:rsidTr="00E452B1">
        <w:trPr>
          <w:trHeight w:val="695"/>
          <w:tblHeader/>
        </w:trPr>
        <w:tc>
          <w:tcPr>
            <w:tcW w:w="4129" w:type="dxa"/>
            <w:shd w:val="clear" w:color="auto" w:fill="BFBFBF" w:themeFill="background1" w:themeFillShade="BF"/>
          </w:tcPr>
          <w:p w:rsidR="00A151D4" w:rsidRPr="00DD7C0B" w:rsidRDefault="00A151D4" w:rsidP="00DD7C0B">
            <w:pPr>
              <w:pStyle w:val="TableHead"/>
              <w:spacing w:line="360" w:lineRule="auto"/>
              <w:rPr>
                <w:sz w:val="24"/>
                <w:rtl/>
              </w:rPr>
            </w:pPr>
            <w:r w:rsidRPr="00DD7C0B">
              <w:rPr>
                <w:rFonts w:hint="cs"/>
                <w:sz w:val="24"/>
                <w:rtl/>
              </w:rPr>
              <w:t>הרכיב</w:t>
            </w:r>
          </w:p>
        </w:tc>
        <w:tc>
          <w:tcPr>
            <w:tcW w:w="1134" w:type="dxa"/>
            <w:shd w:val="clear" w:color="auto" w:fill="BFBFBF" w:themeFill="background1" w:themeFillShade="BF"/>
          </w:tcPr>
          <w:p w:rsidR="00A151D4" w:rsidRPr="00DD7C0B" w:rsidRDefault="00A151D4" w:rsidP="00DD7C0B">
            <w:pPr>
              <w:pStyle w:val="TableHead"/>
              <w:spacing w:line="360" w:lineRule="auto"/>
              <w:rPr>
                <w:sz w:val="24"/>
                <w:rtl/>
              </w:rPr>
            </w:pPr>
            <w:r w:rsidRPr="00DD7C0B">
              <w:rPr>
                <w:rFonts w:hint="cs"/>
                <w:sz w:val="24"/>
                <w:rtl/>
              </w:rPr>
              <w:t>נגזר מסעיף</w:t>
            </w:r>
          </w:p>
        </w:tc>
        <w:tc>
          <w:tcPr>
            <w:tcW w:w="2695" w:type="dxa"/>
            <w:shd w:val="clear" w:color="auto" w:fill="BFBFBF" w:themeFill="background1" w:themeFillShade="BF"/>
          </w:tcPr>
          <w:p w:rsidR="00A151D4" w:rsidRPr="00DD7C0B" w:rsidRDefault="00A151D4" w:rsidP="00DD7C0B">
            <w:pPr>
              <w:pStyle w:val="TableHead"/>
              <w:spacing w:line="360" w:lineRule="auto"/>
              <w:rPr>
                <w:sz w:val="24"/>
                <w:rtl/>
              </w:rPr>
            </w:pPr>
            <w:r w:rsidRPr="00DD7C0B">
              <w:rPr>
                <w:rFonts w:hint="cs"/>
                <w:sz w:val="24"/>
                <w:rtl/>
              </w:rPr>
              <w:t>סה"כ עלות</w:t>
            </w:r>
            <w:r w:rsidR="00946D45">
              <w:rPr>
                <w:rFonts w:hint="cs"/>
                <w:sz w:val="24"/>
                <w:rtl/>
              </w:rPr>
              <w:t xml:space="preserve"> ללא מע"מ</w:t>
            </w:r>
            <w:r w:rsidR="00177014">
              <w:rPr>
                <w:rFonts w:hint="cs"/>
                <w:sz w:val="24"/>
                <w:rtl/>
              </w:rPr>
              <w:t xml:space="preserve"> (סכום כלל הסעיפים)</w:t>
            </w:r>
          </w:p>
        </w:tc>
      </w:tr>
      <w:tr w:rsidR="00D626A9" w:rsidRPr="00DD7C0B" w:rsidTr="00E452B1">
        <w:trPr>
          <w:trHeight w:val="406"/>
        </w:trPr>
        <w:tc>
          <w:tcPr>
            <w:tcW w:w="4129" w:type="dxa"/>
            <w:shd w:val="clear" w:color="auto" w:fill="D9D9D9" w:themeFill="background1" w:themeFillShade="D9"/>
            <w:vAlign w:val="center"/>
          </w:tcPr>
          <w:p w:rsidR="00D626A9" w:rsidRPr="00DD7C0B" w:rsidRDefault="00D626A9" w:rsidP="00570A62">
            <w:pPr>
              <w:pStyle w:val="TableText"/>
              <w:spacing w:line="360" w:lineRule="auto"/>
              <w:jc w:val="both"/>
              <w:rPr>
                <w:rFonts w:eastAsia="Batang"/>
                <w:sz w:val="24"/>
                <w:rtl/>
              </w:rPr>
            </w:pPr>
            <w:r w:rsidRPr="00E820C0">
              <w:rPr>
                <w:rFonts w:hint="cs"/>
                <w:b/>
                <w:bCs/>
                <w:rtl/>
              </w:rPr>
              <w:t xml:space="preserve">סה"כ עלות </w:t>
            </w:r>
            <w:r>
              <w:rPr>
                <w:rFonts w:hint="cs"/>
                <w:b/>
                <w:bCs/>
                <w:rtl/>
              </w:rPr>
              <w:t xml:space="preserve">משוקללת של </w:t>
            </w:r>
            <w:r w:rsidR="00570A62">
              <w:rPr>
                <w:rFonts w:hint="cs"/>
                <w:b/>
                <w:bCs/>
                <w:rtl/>
              </w:rPr>
              <w:t xml:space="preserve">150 </w:t>
            </w:r>
            <w:r>
              <w:rPr>
                <w:rFonts w:hint="cs"/>
                <w:b/>
                <w:bCs/>
                <w:rtl/>
              </w:rPr>
              <w:t>קלטות (</w:t>
            </w:r>
            <w:r>
              <w:rPr>
                <w:rFonts w:hint="cs"/>
                <w:b/>
                <w:bCs/>
              </w:rPr>
              <w:t>C</w:t>
            </w:r>
            <w:r>
              <w:rPr>
                <w:b/>
                <w:bCs/>
              </w:rPr>
              <w:t>1</w:t>
            </w:r>
            <w:r>
              <w:rPr>
                <w:rFonts w:hint="cs"/>
                <w:b/>
                <w:bCs/>
                <w:rtl/>
              </w:rPr>
              <w:t>)</w:t>
            </w:r>
            <w:r w:rsidRPr="00FF57F2">
              <w:rPr>
                <w:rFonts w:hint="cs"/>
                <w:b/>
                <w:bCs/>
                <w:rtl/>
              </w:rPr>
              <w:t xml:space="preserve"> </w:t>
            </w:r>
            <w:r w:rsidRPr="00FF57F2">
              <w:rPr>
                <w:rFonts w:hint="cs"/>
                <w:b/>
                <w:bCs/>
                <w:u w:val="single"/>
                <w:rtl/>
              </w:rPr>
              <w:t xml:space="preserve">כפול </w:t>
            </w:r>
            <w:r w:rsidR="00640629">
              <w:rPr>
                <w:b/>
                <w:bCs/>
                <w:u w:val="single"/>
              </w:rPr>
              <w:t xml:space="preserve">80% </w:t>
            </w:r>
            <w:r w:rsidR="00570A62">
              <w:rPr>
                <w:rFonts w:eastAsia="Batang" w:hint="cs"/>
                <w:b/>
                <w:bCs/>
                <w:sz w:val="24"/>
                <w:u w:val="single"/>
                <w:rtl/>
              </w:rPr>
              <w:t xml:space="preserve"> </w:t>
            </w:r>
            <w:r w:rsidRPr="00FF57F2">
              <w:rPr>
                <w:rFonts w:eastAsia="Batang" w:hint="cs"/>
                <w:b/>
                <w:bCs/>
                <w:sz w:val="24"/>
                <w:u w:val="single"/>
                <w:rtl/>
              </w:rPr>
              <w:t>(משקל הסעיף)</w:t>
            </w:r>
          </w:p>
        </w:tc>
        <w:tc>
          <w:tcPr>
            <w:tcW w:w="1134" w:type="dxa"/>
            <w:shd w:val="clear" w:color="auto" w:fill="D9D9D9" w:themeFill="background1" w:themeFillShade="D9"/>
            <w:vAlign w:val="center"/>
          </w:tcPr>
          <w:p w:rsidR="00D626A9" w:rsidRPr="00DD7C0B" w:rsidRDefault="00D626A9" w:rsidP="00D626A9">
            <w:pPr>
              <w:pStyle w:val="TableText"/>
              <w:spacing w:line="360" w:lineRule="auto"/>
              <w:jc w:val="center"/>
              <w:rPr>
                <w:rFonts w:eastAsia="Batang"/>
                <w:sz w:val="24"/>
                <w:rtl/>
              </w:rPr>
            </w:pPr>
            <w:r>
              <w:rPr>
                <w:rFonts w:eastAsia="Batang" w:hint="cs"/>
                <w:sz w:val="24"/>
                <w:rtl/>
              </w:rPr>
              <w:t>5.2.1</w:t>
            </w:r>
          </w:p>
        </w:tc>
        <w:tc>
          <w:tcPr>
            <w:tcW w:w="2695" w:type="dxa"/>
            <w:shd w:val="clear" w:color="auto" w:fill="D9D9D9" w:themeFill="background1" w:themeFillShade="D9"/>
            <w:vAlign w:val="center"/>
          </w:tcPr>
          <w:p w:rsidR="00D626A9" w:rsidRPr="00DD7C0B" w:rsidRDefault="00D626A9" w:rsidP="00D626A9">
            <w:pPr>
              <w:pStyle w:val="TableText"/>
              <w:spacing w:line="360" w:lineRule="auto"/>
              <w:jc w:val="both"/>
              <w:rPr>
                <w:rFonts w:eastAsia="Batang"/>
                <w:sz w:val="24"/>
                <w:rtl/>
              </w:rPr>
            </w:pPr>
          </w:p>
        </w:tc>
      </w:tr>
      <w:tr w:rsidR="00D626A9" w:rsidRPr="00DD7C0B" w:rsidTr="00E452B1">
        <w:trPr>
          <w:trHeight w:val="406"/>
        </w:trPr>
        <w:tc>
          <w:tcPr>
            <w:tcW w:w="4129" w:type="dxa"/>
            <w:shd w:val="clear" w:color="auto" w:fill="D9D9D9" w:themeFill="background1" w:themeFillShade="D9"/>
            <w:vAlign w:val="center"/>
          </w:tcPr>
          <w:p w:rsidR="00D626A9" w:rsidRPr="00DD7C0B" w:rsidRDefault="00D626A9" w:rsidP="00570A62">
            <w:pPr>
              <w:pStyle w:val="TableText"/>
              <w:spacing w:line="360" w:lineRule="auto"/>
              <w:jc w:val="both"/>
              <w:rPr>
                <w:rFonts w:eastAsia="Batang"/>
                <w:sz w:val="24"/>
                <w:rtl/>
              </w:rPr>
            </w:pPr>
            <w:r w:rsidRPr="00C8625B">
              <w:rPr>
                <w:rFonts w:hint="cs"/>
                <w:b/>
                <w:bCs/>
                <w:rtl/>
              </w:rPr>
              <w:t xml:space="preserve">סה"כ עלות </w:t>
            </w:r>
            <w:r>
              <w:rPr>
                <w:rFonts w:hint="cs"/>
                <w:b/>
                <w:bCs/>
                <w:rtl/>
              </w:rPr>
              <w:t xml:space="preserve">משוקללת של </w:t>
            </w:r>
            <w:r w:rsidR="00570A62">
              <w:rPr>
                <w:rFonts w:hint="cs"/>
                <w:b/>
                <w:bCs/>
                <w:rtl/>
              </w:rPr>
              <w:t>קלטת בודדת</w:t>
            </w:r>
            <w:r w:rsidRPr="00C8625B">
              <w:rPr>
                <w:rFonts w:hint="cs"/>
                <w:b/>
                <w:bCs/>
                <w:rtl/>
              </w:rPr>
              <w:t xml:space="preserve"> (</w:t>
            </w:r>
            <w:r w:rsidRPr="00C8625B">
              <w:rPr>
                <w:b/>
                <w:bCs/>
              </w:rPr>
              <w:t>C2</w:t>
            </w:r>
            <w:r w:rsidRPr="00C8625B">
              <w:rPr>
                <w:rFonts w:hint="cs"/>
                <w:b/>
                <w:bCs/>
                <w:rtl/>
              </w:rPr>
              <w:t>)</w:t>
            </w:r>
            <w:r w:rsidRPr="00FF57F2">
              <w:rPr>
                <w:rFonts w:hint="cs"/>
                <w:b/>
                <w:bCs/>
                <w:rtl/>
              </w:rPr>
              <w:t xml:space="preserve"> </w:t>
            </w:r>
            <w:r w:rsidRPr="00FF57F2">
              <w:rPr>
                <w:rFonts w:hint="cs"/>
                <w:b/>
                <w:bCs/>
                <w:u w:val="single"/>
                <w:rtl/>
              </w:rPr>
              <w:t xml:space="preserve">כפול </w:t>
            </w:r>
            <w:r w:rsidR="00640629">
              <w:rPr>
                <w:b/>
                <w:bCs/>
                <w:u w:val="single"/>
              </w:rPr>
              <w:t>20%</w:t>
            </w:r>
            <w:r w:rsidRPr="00FF57F2">
              <w:rPr>
                <w:rFonts w:eastAsia="Batang" w:hint="cs"/>
                <w:sz w:val="24"/>
                <w:u w:val="single"/>
                <w:rtl/>
              </w:rPr>
              <w:t xml:space="preserve"> </w:t>
            </w:r>
            <w:r w:rsidRPr="00FF57F2">
              <w:rPr>
                <w:rFonts w:eastAsia="Batang" w:hint="cs"/>
                <w:b/>
                <w:bCs/>
                <w:sz w:val="24"/>
                <w:u w:val="single"/>
                <w:rtl/>
              </w:rPr>
              <w:t>(משקל הסעיף)</w:t>
            </w:r>
          </w:p>
        </w:tc>
        <w:tc>
          <w:tcPr>
            <w:tcW w:w="1134" w:type="dxa"/>
            <w:shd w:val="clear" w:color="auto" w:fill="D9D9D9" w:themeFill="background1" w:themeFillShade="D9"/>
            <w:vAlign w:val="center"/>
          </w:tcPr>
          <w:p w:rsidR="00D626A9" w:rsidRPr="00DD7C0B" w:rsidRDefault="00D626A9" w:rsidP="00D626A9">
            <w:pPr>
              <w:pStyle w:val="TableText"/>
              <w:spacing w:line="360" w:lineRule="auto"/>
              <w:jc w:val="center"/>
              <w:rPr>
                <w:rFonts w:eastAsia="Batang"/>
                <w:sz w:val="24"/>
                <w:rtl/>
              </w:rPr>
            </w:pPr>
            <w:r w:rsidRPr="00DD7C0B">
              <w:rPr>
                <w:rFonts w:eastAsia="Batang" w:hint="cs"/>
                <w:sz w:val="24"/>
                <w:rtl/>
              </w:rPr>
              <w:t>5.2.</w:t>
            </w:r>
            <w:r>
              <w:rPr>
                <w:rFonts w:eastAsia="Batang" w:hint="cs"/>
                <w:sz w:val="24"/>
                <w:rtl/>
              </w:rPr>
              <w:t>2</w:t>
            </w:r>
          </w:p>
        </w:tc>
        <w:tc>
          <w:tcPr>
            <w:tcW w:w="2695" w:type="dxa"/>
            <w:shd w:val="clear" w:color="auto" w:fill="D9D9D9" w:themeFill="background1" w:themeFillShade="D9"/>
            <w:vAlign w:val="center"/>
          </w:tcPr>
          <w:p w:rsidR="00D626A9" w:rsidRPr="00DD7C0B" w:rsidRDefault="00D626A9" w:rsidP="00D626A9">
            <w:pPr>
              <w:pStyle w:val="TableText"/>
              <w:spacing w:line="360" w:lineRule="auto"/>
              <w:jc w:val="both"/>
              <w:rPr>
                <w:rFonts w:eastAsia="Batang"/>
                <w:sz w:val="24"/>
                <w:rtl/>
              </w:rPr>
            </w:pPr>
          </w:p>
        </w:tc>
      </w:tr>
      <w:tr w:rsidR="00C04BBA" w:rsidRPr="00DD7C0B" w:rsidTr="00E452B1">
        <w:trPr>
          <w:trHeight w:val="689"/>
        </w:trPr>
        <w:tc>
          <w:tcPr>
            <w:tcW w:w="5263" w:type="dxa"/>
            <w:gridSpan w:val="2"/>
            <w:shd w:val="clear" w:color="auto" w:fill="BFBFBF" w:themeFill="background1" w:themeFillShade="BF"/>
            <w:vAlign w:val="center"/>
          </w:tcPr>
          <w:p w:rsidR="00C04BBA" w:rsidRPr="00DD7C0B" w:rsidRDefault="00C04BBA" w:rsidP="00C04BBA">
            <w:pPr>
              <w:pStyle w:val="TableText"/>
              <w:spacing w:line="360" w:lineRule="auto"/>
              <w:jc w:val="both"/>
              <w:rPr>
                <w:rFonts w:eastAsia="Batang"/>
                <w:b/>
                <w:bCs/>
                <w:sz w:val="24"/>
                <w:rtl/>
              </w:rPr>
            </w:pPr>
            <w:r w:rsidRPr="00DD7C0B">
              <w:rPr>
                <w:rFonts w:eastAsia="Batang" w:hint="cs"/>
                <w:b/>
                <w:bCs/>
                <w:sz w:val="24"/>
                <w:rtl/>
              </w:rPr>
              <w:t>סה"כ עלות כוללת לצורך השוואת ההצעות</w:t>
            </w:r>
            <w:r>
              <w:rPr>
                <w:rFonts w:eastAsia="Batang" w:hint="cs"/>
                <w:b/>
                <w:bCs/>
                <w:sz w:val="24"/>
                <w:rtl/>
              </w:rPr>
              <w:t xml:space="preserve"> (לא כולל מע"מ)</w:t>
            </w:r>
          </w:p>
        </w:tc>
        <w:tc>
          <w:tcPr>
            <w:tcW w:w="2695" w:type="dxa"/>
            <w:shd w:val="clear" w:color="auto" w:fill="BFBFBF" w:themeFill="background1" w:themeFillShade="BF"/>
            <w:vAlign w:val="center"/>
          </w:tcPr>
          <w:p w:rsidR="00C04BBA" w:rsidRPr="00DD7C0B" w:rsidRDefault="00C04BBA" w:rsidP="00C04BBA">
            <w:pPr>
              <w:pStyle w:val="TableText"/>
              <w:spacing w:line="360" w:lineRule="auto"/>
              <w:jc w:val="both"/>
              <w:rPr>
                <w:rFonts w:eastAsia="Batang"/>
                <w:b/>
                <w:bCs/>
                <w:sz w:val="24"/>
                <w:rtl/>
              </w:rPr>
            </w:pPr>
          </w:p>
        </w:tc>
      </w:tr>
    </w:tbl>
    <w:p w:rsidR="00DD7C0B" w:rsidRPr="00DD7C0B" w:rsidRDefault="00DD7C0B" w:rsidP="00DD7C0B">
      <w:bookmarkStart w:id="896" w:name="_Toc372046702"/>
      <w:bookmarkStart w:id="897" w:name="_Toc377227307"/>
      <w:bookmarkStart w:id="898" w:name="_Toc393947071"/>
      <w:bookmarkStart w:id="899" w:name="_Toc401697073"/>
      <w:bookmarkStart w:id="900" w:name="_Toc401697643"/>
      <w:bookmarkStart w:id="901" w:name="_Toc449854873"/>
    </w:p>
    <w:p w:rsidR="00AE1A41" w:rsidRPr="009711D6" w:rsidRDefault="00AE1A41" w:rsidP="00DD7C0B">
      <w:pPr>
        <w:pStyle w:val="29"/>
        <w:rPr>
          <w:rtl/>
        </w:rPr>
      </w:pPr>
      <w:bookmarkStart w:id="902" w:name="_Toc450472622"/>
      <w:bookmarkStart w:id="903" w:name="_Toc495223367"/>
      <w:r w:rsidRPr="009711D6">
        <w:rPr>
          <w:rFonts w:hint="cs"/>
          <w:rtl/>
        </w:rPr>
        <w:t>הצגת מחירים</w:t>
      </w:r>
      <w:bookmarkEnd w:id="896"/>
      <w:bookmarkEnd w:id="897"/>
      <w:bookmarkEnd w:id="898"/>
      <w:bookmarkEnd w:id="899"/>
      <w:bookmarkEnd w:id="900"/>
      <w:bookmarkEnd w:id="901"/>
      <w:bookmarkEnd w:id="902"/>
      <w:bookmarkEnd w:id="903"/>
      <w:r w:rsidR="00CF1C33">
        <w:rPr>
          <w:rFonts w:hint="cs"/>
          <w:rtl/>
        </w:rPr>
        <w:t xml:space="preserve"> (</w:t>
      </w:r>
      <w:r w:rsidR="00CF1C33">
        <w:rPr>
          <w:rFonts w:asciiTheme="minorHAnsi" w:hAnsiTheme="minorHAnsi"/>
        </w:rPr>
        <w:t>M</w:t>
      </w:r>
      <w:r w:rsidR="00CF1C33">
        <w:rPr>
          <w:rFonts w:asciiTheme="minorHAnsi" w:hAnsiTheme="minorHAnsi" w:hint="cs"/>
          <w:rtl/>
        </w:rPr>
        <w:t>)</w:t>
      </w:r>
    </w:p>
    <w:p w:rsidR="00AE1A41" w:rsidRPr="009711D6" w:rsidRDefault="00AE1A41" w:rsidP="009B3A42">
      <w:pPr>
        <w:pStyle w:val="AlphaList1"/>
        <w:numPr>
          <w:ilvl w:val="0"/>
          <w:numId w:val="59"/>
        </w:numPr>
        <w:tabs>
          <w:tab w:val="clear" w:pos="720"/>
        </w:tabs>
        <w:spacing w:line="360" w:lineRule="auto"/>
        <w:ind w:left="1074"/>
      </w:pPr>
      <w:r w:rsidRPr="009711D6">
        <w:rPr>
          <w:rtl/>
        </w:rPr>
        <w:t>כל המחירים בהצעה יהיו סופיים</w:t>
      </w:r>
      <w:r>
        <w:rPr>
          <w:rFonts w:hint="cs"/>
          <w:rtl/>
        </w:rPr>
        <w:t xml:space="preserve">, נקובים בשקלים חדשים ללא </w:t>
      </w:r>
      <w:r w:rsidRPr="009711D6">
        <w:rPr>
          <w:rFonts w:hint="cs"/>
          <w:rtl/>
        </w:rPr>
        <w:t xml:space="preserve">מע"מ, המחירים </w:t>
      </w:r>
      <w:r w:rsidRPr="009711D6">
        <w:rPr>
          <w:rtl/>
        </w:rPr>
        <w:t xml:space="preserve">יכללו את כל הוצאות </w:t>
      </w:r>
      <w:r>
        <w:rPr>
          <w:rFonts w:hint="cs"/>
          <w:rtl/>
        </w:rPr>
        <w:t>הזוכה</w:t>
      </w:r>
      <w:r w:rsidRPr="009711D6">
        <w:rPr>
          <w:rtl/>
        </w:rPr>
        <w:t>, כולל כל ה</w:t>
      </w:r>
      <w:r w:rsidR="00652629">
        <w:rPr>
          <w:rtl/>
        </w:rPr>
        <w:t>מסים</w:t>
      </w:r>
      <w:r w:rsidRPr="009711D6">
        <w:rPr>
          <w:rtl/>
        </w:rPr>
        <w:t xml:space="preserve"> וההיטלים </w:t>
      </w:r>
      <w:r>
        <w:rPr>
          <w:rFonts w:hint="cs"/>
          <w:rtl/>
        </w:rPr>
        <w:t xml:space="preserve">(למעט מע"מ) </w:t>
      </w:r>
      <w:r w:rsidRPr="009711D6">
        <w:rPr>
          <w:rFonts w:hint="cs"/>
          <w:rtl/>
        </w:rPr>
        <w:t>לרבות כל תשלום לצד שלישי</w:t>
      </w:r>
      <w:r w:rsidRPr="009711D6">
        <w:rPr>
          <w:rtl/>
        </w:rPr>
        <w:t>.</w:t>
      </w:r>
    </w:p>
    <w:p w:rsidR="00AE1A41" w:rsidRPr="009711D6" w:rsidRDefault="00AE1A41" w:rsidP="009B3A42">
      <w:pPr>
        <w:pStyle w:val="AlphaList1"/>
        <w:numPr>
          <w:ilvl w:val="0"/>
          <w:numId w:val="59"/>
        </w:numPr>
        <w:tabs>
          <w:tab w:val="clear" w:pos="720"/>
        </w:tabs>
        <w:spacing w:line="360" w:lineRule="auto"/>
        <w:ind w:left="1074"/>
      </w:pPr>
      <w:r w:rsidRPr="009711D6">
        <w:rPr>
          <w:rFonts w:hint="cs"/>
          <w:rtl/>
        </w:rPr>
        <w:t xml:space="preserve">המחירים הנקובים בהצעת המחיר יהוו את התמורה הסופית והמוחלטת לה יהיה זכאי </w:t>
      </w:r>
      <w:r>
        <w:rPr>
          <w:rFonts w:hint="cs"/>
          <w:rtl/>
        </w:rPr>
        <w:t>הזוכה</w:t>
      </w:r>
      <w:r w:rsidRPr="009711D6">
        <w:rPr>
          <w:rFonts w:hint="cs"/>
          <w:rtl/>
        </w:rPr>
        <w:t xml:space="preserve">, והמשרד לא ישלם כל תשלום שהוא נוסף, בגין כל הוצאה </w:t>
      </w:r>
      <w:r w:rsidRPr="009711D6">
        <w:rPr>
          <w:rtl/>
        </w:rPr>
        <w:t>–</w:t>
      </w:r>
      <w:r w:rsidRPr="009711D6">
        <w:rPr>
          <w:rFonts w:hint="cs"/>
          <w:rtl/>
        </w:rPr>
        <w:t xml:space="preserve"> בין ישירה ובין עקיפה </w:t>
      </w:r>
      <w:r w:rsidRPr="009711D6">
        <w:rPr>
          <w:rtl/>
        </w:rPr>
        <w:t>–</w:t>
      </w:r>
      <w:r w:rsidRPr="009711D6">
        <w:rPr>
          <w:rFonts w:hint="cs"/>
          <w:rtl/>
        </w:rPr>
        <w:t xml:space="preserve"> מכל סוג שהוא של הזוכה ו/או כל צד שלישי למכרז זה בקשר עם הטובין ו/או השירותים הכלולים במכרז זה.</w:t>
      </w:r>
    </w:p>
    <w:p w:rsidR="00AE1A41" w:rsidRDefault="00AE1A41" w:rsidP="009B3A42">
      <w:pPr>
        <w:pStyle w:val="AlphaList1"/>
        <w:numPr>
          <w:ilvl w:val="0"/>
          <w:numId w:val="59"/>
        </w:numPr>
        <w:tabs>
          <w:tab w:val="clear" w:pos="720"/>
        </w:tabs>
        <w:spacing w:line="360" w:lineRule="auto"/>
        <w:ind w:left="1074"/>
      </w:pPr>
      <w:r w:rsidRPr="009711D6">
        <w:rPr>
          <w:rFonts w:hint="cs"/>
          <w:rtl/>
        </w:rPr>
        <w:t xml:space="preserve">במקרה של סתירה ו/או טעות חשבונאית </w:t>
      </w:r>
      <w:r w:rsidRPr="009711D6">
        <w:rPr>
          <w:rtl/>
        </w:rPr>
        <w:t>–</w:t>
      </w:r>
      <w:r w:rsidRPr="009711D6">
        <w:rPr>
          <w:rFonts w:hint="cs"/>
          <w:rtl/>
        </w:rPr>
        <w:t xml:space="preserve"> ברשום בהצעת </w:t>
      </w:r>
      <w:r>
        <w:rPr>
          <w:rFonts w:hint="cs"/>
          <w:rtl/>
        </w:rPr>
        <w:t>המציע</w:t>
      </w:r>
      <w:r w:rsidRPr="009711D6">
        <w:rPr>
          <w:rFonts w:hint="cs"/>
          <w:rtl/>
        </w:rPr>
        <w:t xml:space="preserve"> (בנספח </w:t>
      </w:r>
      <w:r>
        <w:rPr>
          <w:rFonts w:hint="cs"/>
          <w:rtl/>
        </w:rPr>
        <w:t>העלות</w:t>
      </w:r>
      <w:r w:rsidRPr="009711D6">
        <w:rPr>
          <w:rFonts w:hint="cs"/>
          <w:rtl/>
        </w:rPr>
        <w:t>) - בין המחיר ליחידת מידה אחת של טובין לבין המחיר הכולל לכמות הנדרשת מאותו טובין, יהא המחיר שצוין</w:t>
      </w:r>
      <w:r w:rsidR="00C8625B">
        <w:rPr>
          <w:rFonts w:hint="cs"/>
          <w:rtl/>
        </w:rPr>
        <w:t xml:space="preserve"> עבור יחידת מידה אחת של הטובין</w:t>
      </w:r>
      <w:r w:rsidRPr="009711D6">
        <w:rPr>
          <w:rFonts w:hint="cs"/>
          <w:rtl/>
        </w:rPr>
        <w:t xml:space="preserve"> למחיר הקובע, המשרד יתקן את הכתוב לגבי המחיר הכולל, כך שיהיה המנה של הכפלת מחיר היחידה בכמות.</w:t>
      </w:r>
    </w:p>
    <w:p w:rsidR="00DD7C0B" w:rsidRPr="00DD7C0B" w:rsidRDefault="00DD7C0B" w:rsidP="00DD7C0B"/>
    <w:p w:rsidR="00AE1A41" w:rsidRPr="009711D6" w:rsidRDefault="00AE1A41" w:rsidP="00DD7C0B">
      <w:pPr>
        <w:pStyle w:val="29"/>
        <w:rPr>
          <w:rtl/>
        </w:rPr>
      </w:pPr>
      <w:bookmarkStart w:id="904" w:name="_השוואת_הצעות"/>
      <w:bookmarkStart w:id="905" w:name="_Toc372046703"/>
      <w:bookmarkStart w:id="906" w:name="_Toc377227308"/>
      <w:bookmarkStart w:id="907" w:name="_Toc393947072"/>
      <w:bookmarkStart w:id="908" w:name="_Toc401697074"/>
      <w:bookmarkStart w:id="909" w:name="_Toc401697644"/>
      <w:bookmarkStart w:id="910" w:name="_Toc449854874"/>
      <w:bookmarkStart w:id="911" w:name="_Toc450472623"/>
      <w:bookmarkStart w:id="912" w:name="_Toc495223368"/>
      <w:bookmarkEnd w:id="904"/>
      <w:r w:rsidRPr="009711D6">
        <w:rPr>
          <w:rFonts w:hint="cs"/>
          <w:rtl/>
        </w:rPr>
        <w:t>השוואת הצעות</w:t>
      </w:r>
      <w:bookmarkEnd w:id="905"/>
      <w:bookmarkEnd w:id="906"/>
      <w:bookmarkEnd w:id="907"/>
      <w:bookmarkEnd w:id="908"/>
      <w:bookmarkEnd w:id="909"/>
      <w:bookmarkEnd w:id="910"/>
      <w:bookmarkEnd w:id="911"/>
      <w:bookmarkEnd w:id="912"/>
      <w:r w:rsidR="00CF1C33">
        <w:rPr>
          <w:rFonts w:hint="cs"/>
          <w:rtl/>
        </w:rPr>
        <w:t xml:space="preserve"> (</w:t>
      </w:r>
      <w:r w:rsidR="00CF1C33">
        <w:rPr>
          <w:rFonts w:asciiTheme="minorHAnsi" w:hAnsiTheme="minorHAnsi"/>
        </w:rPr>
        <w:t>I</w:t>
      </w:r>
      <w:r w:rsidR="00CF1C33">
        <w:rPr>
          <w:rFonts w:asciiTheme="minorHAnsi" w:hAnsiTheme="minorHAnsi" w:hint="cs"/>
          <w:rtl/>
        </w:rPr>
        <w:t>)</w:t>
      </w:r>
    </w:p>
    <w:p w:rsidR="00AE1A41" w:rsidRDefault="00163539" w:rsidP="00163539">
      <w:pPr>
        <w:pStyle w:val="Para1"/>
        <w:spacing w:line="360" w:lineRule="auto"/>
        <w:ind w:left="790"/>
        <w:rPr>
          <w:rtl/>
        </w:rPr>
      </w:pPr>
      <w:r>
        <w:rPr>
          <w:rFonts w:hint="cs"/>
          <w:rtl/>
        </w:rPr>
        <w:t>"</w:t>
      </w:r>
      <w:r w:rsidR="00AE1A41" w:rsidRPr="009711D6">
        <w:rPr>
          <w:rFonts w:hint="cs"/>
          <w:rtl/>
        </w:rPr>
        <w:t xml:space="preserve">סה"כ </w:t>
      </w:r>
      <w:r w:rsidRPr="00163539">
        <w:rPr>
          <w:rFonts w:eastAsia="Batang" w:hint="cs"/>
          <w:sz w:val="24"/>
          <w:rtl/>
        </w:rPr>
        <w:t>עלות כוללת לצורך השוואת ההצעות</w:t>
      </w:r>
      <w:r>
        <w:rPr>
          <w:rFonts w:eastAsia="Batang" w:hint="cs"/>
          <w:sz w:val="24"/>
          <w:rtl/>
        </w:rPr>
        <w:t>"</w:t>
      </w:r>
      <w:r>
        <w:rPr>
          <w:rFonts w:hint="cs"/>
          <w:rtl/>
        </w:rPr>
        <w:t>,</w:t>
      </w:r>
      <w:r w:rsidR="00AE1A41" w:rsidRPr="009711D6">
        <w:rPr>
          <w:rFonts w:hint="cs"/>
          <w:rtl/>
        </w:rPr>
        <w:t xml:space="preserve"> בהצעת </w:t>
      </w:r>
      <w:r w:rsidR="00AE1A41">
        <w:rPr>
          <w:rFonts w:hint="cs"/>
          <w:rtl/>
        </w:rPr>
        <w:t>המציע</w:t>
      </w:r>
      <w:r>
        <w:rPr>
          <w:rFonts w:hint="cs"/>
          <w:rtl/>
        </w:rPr>
        <w:t>,</w:t>
      </w:r>
      <w:r w:rsidR="00AE1A41" w:rsidRPr="009711D6">
        <w:rPr>
          <w:rFonts w:hint="cs"/>
          <w:rtl/>
        </w:rPr>
        <w:t xml:space="preserve"> כמתואר לעיל תהווה את רכיב העלות בהשוואת הצעות הספקים השונים כ</w:t>
      </w:r>
      <w:r w:rsidR="00AE1A41">
        <w:rPr>
          <w:rFonts w:hint="cs"/>
          <w:rtl/>
        </w:rPr>
        <w:t>אמור</w:t>
      </w:r>
      <w:r w:rsidR="00AE1A41" w:rsidRPr="009711D6">
        <w:rPr>
          <w:rFonts w:hint="cs"/>
          <w:rtl/>
        </w:rPr>
        <w:t xml:space="preserve"> </w:t>
      </w:r>
      <w:r w:rsidR="00AE1A41">
        <w:rPr>
          <w:rFonts w:hint="cs"/>
          <w:rtl/>
        </w:rPr>
        <w:t>בסעיף</w:t>
      </w:r>
      <w:r w:rsidR="00AE1A41" w:rsidRPr="009711D6">
        <w:rPr>
          <w:rFonts w:hint="cs"/>
          <w:rtl/>
        </w:rPr>
        <w:t xml:space="preserve"> 0.</w:t>
      </w:r>
      <w:r w:rsidR="00AE1A41">
        <w:rPr>
          <w:rFonts w:hint="cs"/>
          <w:rtl/>
        </w:rPr>
        <w:t>3.5</w:t>
      </w:r>
      <w:r w:rsidR="00AE1A41" w:rsidRPr="009711D6">
        <w:rPr>
          <w:rFonts w:hint="cs"/>
          <w:rtl/>
        </w:rPr>
        <w:t xml:space="preserve"> </w:t>
      </w:r>
      <w:r w:rsidR="00AE1A41" w:rsidRPr="009711D6">
        <w:rPr>
          <w:rtl/>
        </w:rPr>
        <w:t>–</w:t>
      </w:r>
      <w:r w:rsidR="00AE1A41" w:rsidRPr="009711D6">
        <w:rPr>
          <w:rFonts w:hint="cs"/>
          <w:rtl/>
        </w:rPr>
        <w:t xml:space="preserve"> בדיקת הצעות והערכתן, לעיל.</w:t>
      </w:r>
    </w:p>
    <w:p w:rsidR="00DD7C0B" w:rsidRPr="00DD7C0B" w:rsidRDefault="00DD7C0B" w:rsidP="00DD7C0B">
      <w:pPr>
        <w:rPr>
          <w:rtl/>
        </w:rPr>
      </w:pPr>
    </w:p>
    <w:p w:rsidR="00DD7C0B" w:rsidRPr="008439D6" w:rsidRDefault="00DD7C0B" w:rsidP="00DD7C0B">
      <w:pPr>
        <w:rPr>
          <w:rtl/>
          <w:lang w:val="pl-PL"/>
        </w:rPr>
      </w:pPr>
    </w:p>
    <w:p w:rsidR="001714DC" w:rsidRPr="000D7C51" w:rsidRDefault="001714DC" w:rsidP="00DD7C0B">
      <w:pPr>
        <w:pStyle w:val="29"/>
        <w:rPr>
          <w:rtl/>
        </w:rPr>
      </w:pPr>
      <w:bookmarkStart w:id="913" w:name="_Toc393947075"/>
      <w:bookmarkStart w:id="914" w:name="_Toc401697077"/>
      <w:bookmarkStart w:id="915" w:name="_Toc401697647"/>
      <w:bookmarkStart w:id="916" w:name="_Toc449854876"/>
      <w:bookmarkStart w:id="917" w:name="_Toc450472625"/>
      <w:bookmarkStart w:id="918" w:name="_Toc495223369"/>
      <w:bookmarkStart w:id="919" w:name="_Toc254821147"/>
      <w:bookmarkStart w:id="920" w:name="_Toc264788418"/>
      <w:r w:rsidRPr="000D7C51">
        <w:rPr>
          <w:rtl/>
        </w:rPr>
        <w:t>תנאים נוספים</w:t>
      </w:r>
      <w:bookmarkEnd w:id="913"/>
      <w:bookmarkEnd w:id="914"/>
      <w:bookmarkEnd w:id="915"/>
      <w:bookmarkEnd w:id="916"/>
      <w:bookmarkEnd w:id="917"/>
      <w:bookmarkEnd w:id="918"/>
      <w:r>
        <w:rPr>
          <w:rtl/>
        </w:rPr>
        <w:t xml:space="preserve"> </w:t>
      </w:r>
      <w:r w:rsidR="00CF1C33">
        <w:rPr>
          <w:rFonts w:hint="cs"/>
          <w:rtl/>
        </w:rPr>
        <w:t>(</w:t>
      </w:r>
      <w:r w:rsidR="00CF1C33">
        <w:rPr>
          <w:rFonts w:asciiTheme="minorHAnsi" w:hAnsiTheme="minorHAnsi"/>
        </w:rPr>
        <w:t>I</w:t>
      </w:r>
      <w:r w:rsidR="00CF1C33">
        <w:rPr>
          <w:rFonts w:asciiTheme="minorHAnsi" w:hAnsiTheme="minorHAnsi" w:hint="cs"/>
          <w:rtl/>
        </w:rPr>
        <w:t>)</w:t>
      </w:r>
    </w:p>
    <w:p w:rsidR="001714DC" w:rsidRDefault="001714DC" w:rsidP="008439D6">
      <w:pPr>
        <w:pStyle w:val="AlphaList1"/>
        <w:numPr>
          <w:ilvl w:val="0"/>
          <w:numId w:val="0"/>
        </w:numPr>
        <w:spacing w:line="360" w:lineRule="auto"/>
        <w:ind w:left="1083" w:hanging="363"/>
        <w:rPr>
          <w:rtl/>
          <w:lang w:val="pl-PL"/>
        </w:rPr>
      </w:pPr>
      <w:r>
        <w:rPr>
          <w:rFonts w:hint="cs"/>
          <w:rtl/>
          <w:lang w:val="pl-PL"/>
        </w:rPr>
        <w:t xml:space="preserve">תנאי ההצמדה </w:t>
      </w:r>
      <w:r w:rsidR="000E3C65">
        <w:rPr>
          <w:rFonts w:hint="cs"/>
          <w:rtl/>
          <w:lang w:val="pl-PL"/>
        </w:rPr>
        <w:t>ומועדי התשלום כ</w:t>
      </w:r>
      <w:r>
        <w:rPr>
          <w:rFonts w:hint="cs"/>
          <w:rtl/>
          <w:lang w:val="pl-PL"/>
        </w:rPr>
        <w:t>מפורט בהסכם ההתקשרות.</w:t>
      </w:r>
    </w:p>
    <w:p w:rsidR="00B028F6" w:rsidRDefault="00B028F6">
      <w:pPr>
        <w:bidi w:val="0"/>
        <w:spacing w:after="200" w:line="276" w:lineRule="auto"/>
        <w:rPr>
          <w:sz w:val="22"/>
          <w:rtl/>
          <w:lang w:val="pl-PL" w:eastAsia="he-IL"/>
        </w:rPr>
      </w:pPr>
      <w:r>
        <w:rPr>
          <w:rtl/>
          <w:lang w:val="pl-PL"/>
        </w:rPr>
        <w:br w:type="page"/>
      </w:r>
    </w:p>
    <w:p w:rsidR="00B028F6" w:rsidRDefault="00B028F6" w:rsidP="008439D6">
      <w:pPr>
        <w:pStyle w:val="AlphaList1"/>
        <w:numPr>
          <w:ilvl w:val="0"/>
          <w:numId w:val="0"/>
        </w:numPr>
        <w:spacing w:line="360" w:lineRule="auto"/>
        <w:ind w:left="1083" w:hanging="363"/>
        <w:rPr>
          <w:lang w:val="pl-PL"/>
        </w:rPr>
      </w:pPr>
    </w:p>
    <w:p w:rsidR="001714DC" w:rsidRPr="00CA654E" w:rsidRDefault="001714DC" w:rsidP="004934FE">
      <w:pPr>
        <w:pStyle w:val="H1"/>
        <w:spacing w:line="360" w:lineRule="auto"/>
        <w:jc w:val="center"/>
        <w:rPr>
          <w:rtl/>
        </w:rPr>
      </w:pPr>
      <w:bookmarkStart w:id="921" w:name="_Toc318848594"/>
      <w:bookmarkStart w:id="922" w:name="_Toc393947076"/>
      <w:bookmarkStart w:id="923" w:name="_Toc401697078"/>
      <w:bookmarkStart w:id="924" w:name="_Toc401697648"/>
      <w:bookmarkStart w:id="925" w:name="_Toc449854877"/>
      <w:bookmarkEnd w:id="639"/>
      <w:bookmarkEnd w:id="640"/>
      <w:bookmarkEnd w:id="657"/>
      <w:bookmarkEnd w:id="658"/>
      <w:bookmarkEnd w:id="659"/>
      <w:bookmarkEnd w:id="660"/>
      <w:bookmarkEnd w:id="661"/>
      <w:bookmarkEnd w:id="662"/>
      <w:bookmarkEnd w:id="919"/>
      <w:bookmarkEnd w:id="920"/>
      <w:r w:rsidRPr="00CA654E">
        <w:rPr>
          <w:rtl/>
        </w:rPr>
        <w:t>נספחים</w:t>
      </w:r>
      <w:bookmarkEnd w:id="921"/>
      <w:bookmarkEnd w:id="922"/>
      <w:bookmarkEnd w:id="923"/>
      <w:bookmarkEnd w:id="924"/>
      <w:bookmarkEnd w:id="925"/>
    </w:p>
    <w:tbl>
      <w:tblPr>
        <w:bidiVisual/>
        <w:tblW w:w="0" w:type="auto"/>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1"/>
        <w:gridCol w:w="6833"/>
      </w:tblGrid>
      <w:tr w:rsidR="001714DC" w:rsidRPr="00CA654E" w:rsidTr="00CB7585">
        <w:tc>
          <w:tcPr>
            <w:tcW w:w="1201" w:type="dxa"/>
            <w:vAlign w:val="center"/>
          </w:tcPr>
          <w:p w:rsidR="001714DC" w:rsidRPr="00CA654E" w:rsidRDefault="001714DC" w:rsidP="004078A8">
            <w:pPr>
              <w:pStyle w:val="Normal01"/>
              <w:spacing w:after="120" w:line="360" w:lineRule="auto"/>
              <w:rPr>
                <w:sz w:val="24"/>
              </w:rPr>
            </w:pPr>
            <w:r w:rsidRPr="00CA654E">
              <w:rPr>
                <w:sz w:val="24"/>
                <w:rtl/>
              </w:rPr>
              <w:t>0.3.1</w:t>
            </w:r>
          </w:p>
        </w:tc>
        <w:tc>
          <w:tcPr>
            <w:tcW w:w="6833" w:type="dxa"/>
            <w:vAlign w:val="center"/>
          </w:tcPr>
          <w:p w:rsidR="001714DC" w:rsidRPr="00CA654E" w:rsidRDefault="001714DC" w:rsidP="00E76AD5">
            <w:pPr>
              <w:pStyle w:val="Normal01"/>
              <w:spacing w:after="120" w:line="360" w:lineRule="auto"/>
              <w:rPr>
                <w:sz w:val="24"/>
              </w:rPr>
            </w:pPr>
            <w:r w:rsidRPr="00CA654E">
              <w:rPr>
                <w:sz w:val="24"/>
                <w:rtl/>
              </w:rPr>
              <w:t xml:space="preserve">פרטי </w:t>
            </w:r>
            <w:r w:rsidR="00360202">
              <w:rPr>
                <w:rFonts w:hint="cs"/>
                <w:sz w:val="24"/>
                <w:rtl/>
              </w:rPr>
              <w:t>מ</w:t>
            </w:r>
            <w:r w:rsidR="00E76AD5">
              <w:rPr>
                <w:rFonts w:hint="cs"/>
                <w:sz w:val="24"/>
                <w:rtl/>
              </w:rPr>
              <w:t>גיש ההצעה</w:t>
            </w:r>
          </w:p>
        </w:tc>
      </w:tr>
      <w:tr w:rsidR="001714DC" w:rsidRPr="00CA654E" w:rsidTr="00CB7585">
        <w:tc>
          <w:tcPr>
            <w:tcW w:w="1201" w:type="dxa"/>
            <w:vAlign w:val="center"/>
          </w:tcPr>
          <w:p w:rsidR="001714DC" w:rsidRPr="00CA654E" w:rsidRDefault="001714DC" w:rsidP="004078A8">
            <w:pPr>
              <w:pStyle w:val="Normal01"/>
              <w:spacing w:after="120" w:line="360" w:lineRule="auto"/>
              <w:rPr>
                <w:sz w:val="24"/>
                <w:rtl/>
              </w:rPr>
            </w:pPr>
            <w:r>
              <w:rPr>
                <w:sz w:val="24"/>
                <w:rtl/>
              </w:rPr>
              <w:t>0.3.2</w:t>
            </w:r>
          </w:p>
        </w:tc>
        <w:tc>
          <w:tcPr>
            <w:tcW w:w="6833" w:type="dxa"/>
            <w:vAlign w:val="center"/>
          </w:tcPr>
          <w:p w:rsidR="001714DC" w:rsidRPr="00CA654E" w:rsidRDefault="001714DC" w:rsidP="004078A8">
            <w:pPr>
              <w:pStyle w:val="Normal01"/>
              <w:spacing w:after="120" w:line="360" w:lineRule="auto"/>
              <w:rPr>
                <w:sz w:val="24"/>
                <w:rtl/>
              </w:rPr>
            </w:pPr>
            <w:r>
              <w:rPr>
                <w:rtl/>
              </w:rPr>
              <w:t>הצהרה על שמירת סודיות מסמכי המכרז</w:t>
            </w:r>
          </w:p>
        </w:tc>
      </w:tr>
      <w:tr w:rsidR="001714DC" w:rsidRPr="00CA654E" w:rsidTr="00CB7585">
        <w:tc>
          <w:tcPr>
            <w:tcW w:w="1201" w:type="dxa"/>
            <w:vAlign w:val="center"/>
          </w:tcPr>
          <w:p w:rsidR="001714DC" w:rsidRPr="00CA654E" w:rsidRDefault="001714DC" w:rsidP="004078A8">
            <w:pPr>
              <w:pStyle w:val="Normal01"/>
              <w:spacing w:after="120" w:line="360" w:lineRule="auto"/>
              <w:rPr>
                <w:sz w:val="24"/>
              </w:rPr>
            </w:pPr>
            <w:r w:rsidRPr="00CA654E">
              <w:rPr>
                <w:sz w:val="24"/>
                <w:rtl/>
              </w:rPr>
              <w:t>0.6.1</w:t>
            </w:r>
          </w:p>
        </w:tc>
        <w:tc>
          <w:tcPr>
            <w:tcW w:w="6833" w:type="dxa"/>
            <w:vAlign w:val="center"/>
          </w:tcPr>
          <w:p w:rsidR="001714DC" w:rsidRPr="00CA654E" w:rsidRDefault="001714DC" w:rsidP="004078A8">
            <w:pPr>
              <w:pStyle w:val="Normal01"/>
              <w:spacing w:after="120" w:line="360" w:lineRule="auto"/>
              <w:rPr>
                <w:sz w:val="24"/>
              </w:rPr>
            </w:pPr>
            <w:r w:rsidRPr="00CA654E">
              <w:rPr>
                <w:sz w:val="24"/>
                <w:rtl/>
              </w:rPr>
              <w:t>ערבות בגין הגשת הצעה</w:t>
            </w:r>
          </w:p>
        </w:tc>
      </w:tr>
      <w:tr w:rsidR="001714DC" w:rsidRPr="00CA654E" w:rsidTr="00CB7585">
        <w:tc>
          <w:tcPr>
            <w:tcW w:w="1201" w:type="dxa"/>
            <w:vAlign w:val="center"/>
          </w:tcPr>
          <w:p w:rsidR="001714DC" w:rsidRPr="00CA654E" w:rsidRDefault="001714DC" w:rsidP="004078A8">
            <w:pPr>
              <w:pStyle w:val="Normal01"/>
              <w:spacing w:after="120" w:line="360" w:lineRule="auto"/>
              <w:rPr>
                <w:sz w:val="24"/>
              </w:rPr>
            </w:pPr>
            <w:r w:rsidRPr="00CA654E">
              <w:rPr>
                <w:sz w:val="24"/>
                <w:rtl/>
              </w:rPr>
              <w:t>0.6.2.4</w:t>
            </w:r>
          </w:p>
        </w:tc>
        <w:tc>
          <w:tcPr>
            <w:tcW w:w="6833" w:type="dxa"/>
            <w:vAlign w:val="center"/>
          </w:tcPr>
          <w:p w:rsidR="001714DC" w:rsidRPr="00CA654E" w:rsidRDefault="001714DC" w:rsidP="004078A8">
            <w:pPr>
              <w:pStyle w:val="Normal01"/>
              <w:spacing w:after="120" w:line="360" w:lineRule="auto"/>
              <w:rPr>
                <w:sz w:val="24"/>
              </w:rPr>
            </w:pPr>
            <w:r w:rsidRPr="00CA654E">
              <w:rPr>
                <w:sz w:val="24"/>
                <w:rtl/>
              </w:rPr>
              <w:t>היעדר הרשעות בגין העסקת עובדים זרים ושכר מינימום</w:t>
            </w:r>
          </w:p>
        </w:tc>
      </w:tr>
      <w:tr w:rsidR="001714DC" w:rsidRPr="00CA654E" w:rsidTr="00CB7585">
        <w:tc>
          <w:tcPr>
            <w:tcW w:w="1201" w:type="dxa"/>
            <w:vAlign w:val="center"/>
          </w:tcPr>
          <w:p w:rsidR="001714DC" w:rsidRPr="00CA654E" w:rsidRDefault="001714DC" w:rsidP="004078A8">
            <w:pPr>
              <w:pStyle w:val="Normal01"/>
              <w:spacing w:after="120" w:line="360" w:lineRule="auto"/>
              <w:rPr>
                <w:sz w:val="24"/>
              </w:rPr>
            </w:pPr>
            <w:r w:rsidRPr="00CA654E">
              <w:rPr>
                <w:sz w:val="24"/>
                <w:rtl/>
              </w:rPr>
              <w:t>0.6.2.6</w:t>
            </w:r>
          </w:p>
        </w:tc>
        <w:tc>
          <w:tcPr>
            <w:tcW w:w="6833" w:type="dxa"/>
            <w:vAlign w:val="center"/>
          </w:tcPr>
          <w:p w:rsidR="001714DC" w:rsidRPr="00CA654E" w:rsidRDefault="001714DC" w:rsidP="004078A8">
            <w:pPr>
              <w:pStyle w:val="Normal01"/>
              <w:spacing w:after="120" w:line="360" w:lineRule="auto"/>
              <w:rPr>
                <w:sz w:val="24"/>
              </w:rPr>
            </w:pPr>
            <w:r w:rsidRPr="00CA654E">
              <w:rPr>
                <w:sz w:val="24"/>
                <w:rtl/>
              </w:rPr>
              <w:t>הצהרת בדבר הבנת וקבלת תנאי המכרז</w:t>
            </w:r>
          </w:p>
        </w:tc>
      </w:tr>
      <w:tr w:rsidR="001714DC" w:rsidRPr="00CA654E" w:rsidTr="00CB7585">
        <w:tc>
          <w:tcPr>
            <w:tcW w:w="1201" w:type="dxa"/>
            <w:vAlign w:val="center"/>
          </w:tcPr>
          <w:p w:rsidR="001714DC" w:rsidRPr="00CA654E" w:rsidRDefault="001714DC" w:rsidP="004078A8">
            <w:pPr>
              <w:pStyle w:val="Normal01"/>
              <w:spacing w:after="120" w:line="360" w:lineRule="auto"/>
              <w:rPr>
                <w:sz w:val="24"/>
              </w:rPr>
            </w:pPr>
            <w:r w:rsidRPr="00CA654E">
              <w:rPr>
                <w:sz w:val="24"/>
                <w:rtl/>
              </w:rPr>
              <w:t>0.6.2.8</w:t>
            </w:r>
          </w:p>
        </w:tc>
        <w:tc>
          <w:tcPr>
            <w:tcW w:w="6833" w:type="dxa"/>
            <w:vAlign w:val="center"/>
          </w:tcPr>
          <w:p w:rsidR="001714DC" w:rsidRPr="00CA654E" w:rsidRDefault="001714DC" w:rsidP="004078A8">
            <w:pPr>
              <w:pStyle w:val="Normal01"/>
              <w:spacing w:after="120" w:line="360" w:lineRule="auto"/>
              <w:rPr>
                <w:sz w:val="24"/>
              </w:rPr>
            </w:pPr>
            <w:r w:rsidRPr="00CA654E">
              <w:rPr>
                <w:sz w:val="24"/>
                <w:rtl/>
              </w:rPr>
              <w:t>תצהיר בדבר שימוש בתוכנות מקוריות</w:t>
            </w:r>
          </w:p>
        </w:tc>
      </w:tr>
      <w:tr w:rsidR="001714DC" w:rsidRPr="00CA654E" w:rsidTr="00CB7585">
        <w:tc>
          <w:tcPr>
            <w:tcW w:w="1201" w:type="dxa"/>
            <w:vAlign w:val="center"/>
          </w:tcPr>
          <w:p w:rsidR="001714DC" w:rsidRPr="00CA654E" w:rsidRDefault="001714DC" w:rsidP="004078A8">
            <w:pPr>
              <w:pStyle w:val="Normal01"/>
              <w:spacing w:after="120" w:line="360" w:lineRule="auto"/>
              <w:rPr>
                <w:sz w:val="24"/>
              </w:rPr>
            </w:pPr>
            <w:r w:rsidRPr="00CA654E">
              <w:rPr>
                <w:sz w:val="24"/>
                <w:rtl/>
              </w:rPr>
              <w:t>0.6.2.9</w:t>
            </w:r>
          </w:p>
        </w:tc>
        <w:tc>
          <w:tcPr>
            <w:tcW w:w="6833" w:type="dxa"/>
            <w:vAlign w:val="center"/>
          </w:tcPr>
          <w:p w:rsidR="001714DC" w:rsidRPr="00CA654E" w:rsidRDefault="001714DC" w:rsidP="004078A8">
            <w:pPr>
              <w:pStyle w:val="Normal01"/>
              <w:spacing w:after="120" w:line="360" w:lineRule="auto"/>
              <w:rPr>
                <w:sz w:val="24"/>
              </w:rPr>
            </w:pPr>
            <w:r w:rsidRPr="00CA654E">
              <w:rPr>
                <w:sz w:val="24"/>
                <w:rtl/>
              </w:rPr>
              <w:t>תצהיר (פשיטת רגל והעדר תביעות)</w:t>
            </w:r>
          </w:p>
        </w:tc>
      </w:tr>
      <w:tr w:rsidR="001714DC" w:rsidRPr="00CA654E" w:rsidTr="00CB7585">
        <w:tc>
          <w:tcPr>
            <w:tcW w:w="1201" w:type="dxa"/>
            <w:vAlign w:val="center"/>
          </w:tcPr>
          <w:p w:rsidR="001714DC" w:rsidRPr="00CA654E" w:rsidRDefault="001714DC" w:rsidP="004078A8">
            <w:pPr>
              <w:pStyle w:val="Normal01"/>
              <w:spacing w:after="120" w:line="360" w:lineRule="auto"/>
              <w:rPr>
                <w:sz w:val="24"/>
                <w:highlight w:val="yellow"/>
              </w:rPr>
            </w:pPr>
            <w:r w:rsidRPr="00CA654E">
              <w:rPr>
                <w:sz w:val="24"/>
                <w:rtl/>
              </w:rPr>
              <w:t>0.6.2.</w:t>
            </w:r>
            <w:r>
              <w:rPr>
                <w:rFonts w:hint="cs"/>
                <w:sz w:val="24"/>
                <w:rtl/>
              </w:rPr>
              <w:t>10</w:t>
            </w:r>
          </w:p>
        </w:tc>
        <w:tc>
          <w:tcPr>
            <w:tcW w:w="6833" w:type="dxa"/>
            <w:vAlign w:val="center"/>
          </w:tcPr>
          <w:p w:rsidR="001714DC" w:rsidRPr="00CA654E" w:rsidRDefault="001714DC" w:rsidP="004078A8">
            <w:pPr>
              <w:pStyle w:val="Normal01"/>
              <w:spacing w:after="120" w:line="360" w:lineRule="auto"/>
              <w:rPr>
                <w:sz w:val="24"/>
              </w:rPr>
            </w:pPr>
            <w:r>
              <w:rPr>
                <w:rFonts w:hint="cs"/>
                <w:sz w:val="24"/>
                <w:rtl/>
              </w:rPr>
              <w:t>אישור בדבר תשלום שכר מינימום וזכויות סוציאליות</w:t>
            </w:r>
            <w:r w:rsidRPr="00CA654E">
              <w:rPr>
                <w:sz w:val="24"/>
                <w:rtl/>
              </w:rPr>
              <w:t xml:space="preserve"> </w:t>
            </w:r>
          </w:p>
        </w:tc>
      </w:tr>
      <w:tr w:rsidR="001714DC" w:rsidRPr="00CA654E" w:rsidTr="00CB7585">
        <w:tc>
          <w:tcPr>
            <w:tcW w:w="1201" w:type="dxa"/>
            <w:vAlign w:val="center"/>
          </w:tcPr>
          <w:p w:rsidR="001714DC" w:rsidRPr="00CA654E" w:rsidRDefault="001714DC" w:rsidP="004078A8">
            <w:pPr>
              <w:pStyle w:val="Normal01"/>
              <w:spacing w:after="120" w:line="360" w:lineRule="auto"/>
              <w:rPr>
                <w:sz w:val="24"/>
                <w:szCs w:val="20"/>
                <w:highlight w:val="yellow"/>
              </w:rPr>
            </w:pPr>
            <w:r w:rsidRPr="00CA654E">
              <w:rPr>
                <w:sz w:val="24"/>
                <w:rtl/>
              </w:rPr>
              <w:t>0.6.2.</w:t>
            </w:r>
            <w:r>
              <w:rPr>
                <w:rFonts w:hint="cs"/>
                <w:sz w:val="24"/>
                <w:rtl/>
              </w:rPr>
              <w:t>11</w:t>
            </w:r>
          </w:p>
        </w:tc>
        <w:tc>
          <w:tcPr>
            <w:tcW w:w="6833" w:type="dxa"/>
            <w:vAlign w:val="center"/>
          </w:tcPr>
          <w:p w:rsidR="001714DC" w:rsidRPr="00CA654E" w:rsidRDefault="001714DC" w:rsidP="004078A8">
            <w:pPr>
              <w:pStyle w:val="Normal01"/>
              <w:spacing w:after="120" w:line="360" w:lineRule="auto"/>
              <w:rPr>
                <w:sz w:val="24"/>
              </w:rPr>
            </w:pPr>
            <w:r w:rsidRPr="00CA654E">
              <w:rPr>
                <w:sz w:val="24"/>
                <w:rtl/>
              </w:rPr>
              <w:t>אישור מורש</w:t>
            </w:r>
            <w:r>
              <w:rPr>
                <w:rFonts w:hint="cs"/>
                <w:sz w:val="24"/>
                <w:rtl/>
              </w:rPr>
              <w:t>ה</w:t>
            </w:r>
            <w:r w:rsidRPr="00CA654E">
              <w:rPr>
                <w:sz w:val="24"/>
                <w:rtl/>
              </w:rPr>
              <w:t xml:space="preserve"> החתימה </w:t>
            </w:r>
          </w:p>
        </w:tc>
      </w:tr>
      <w:tr w:rsidR="001714DC" w:rsidRPr="00CA654E" w:rsidTr="00CB7585">
        <w:tc>
          <w:tcPr>
            <w:tcW w:w="1201" w:type="dxa"/>
            <w:vAlign w:val="center"/>
          </w:tcPr>
          <w:p w:rsidR="001714DC" w:rsidRPr="00CA654E" w:rsidRDefault="001714DC" w:rsidP="004078A8">
            <w:pPr>
              <w:pStyle w:val="Normal01"/>
              <w:spacing w:after="120" w:line="360" w:lineRule="auto"/>
              <w:rPr>
                <w:sz w:val="24"/>
              </w:rPr>
            </w:pPr>
            <w:r w:rsidRPr="00CA654E">
              <w:rPr>
                <w:sz w:val="24"/>
                <w:rtl/>
              </w:rPr>
              <w:t xml:space="preserve">0.6.3 </w:t>
            </w:r>
          </w:p>
        </w:tc>
        <w:tc>
          <w:tcPr>
            <w:tcW w:w="6833" w:type="dxa"/>
            <w:vAlign w:val="center"/>
          </w:tcPr>
          <w:p w:rsidR="001714DC" w:rsidRPr="00CA654E" w:rsidRDefault="001714DC" w:rsidP="004078A8">
            <w:pPr>
              <w:pStyle w:val="Normal01"/>
              <w:spacing w:after="120" w:line="360" w:lineRule="auto"/>
              <w:rPr>
                <w:sz w:val="24"/>
              </w:rPr>
            </w:pPr>
            <w:r w:rsidRPr="00CA654E">
              <w:rPr>
                <w:sz w:val="24"/>
                <w:rtl/>
              </w:rPr>
              <w:t>הצהרה בדבר עמידה בדרישות סף</w:t>
            </w:r>
          </w:p>
        </w:tc>
      </w:tr>
      <w:tr w:rsidR="001714DC" w:rsidRPr="00CA654E" w:rsidTr="00CB7585">
        <w:tc>
          <w:tcPr>
            <w:tcW w:w="1201" w:type="dxa"/>
            <w:vAlign w:val="center"/>
          </w:tcPr>
          <w:p w:rsidR="001714DC" w:rsidRPr="00CA654E" w:rsidRDefault="001714DC" w:rsidP="004078A8">
            <w:pPr>
              <w:pStyle w:val="Normal01"/>
              <w:spacing w:after="120" w:line="360" w:lineRule="auto"/>
              <w:rPr>
                <w:sz w:val="24"/>
              </w:rPr>
            </w:pPr>
            <w:r w:rsidRPr="00CA654E">
              <w:rPr>
                <w:sz w:val="24"/>
                <w:rtl/>
              </w:rPr>
              <w:t>0.</w:t>
            </w:r>
            <w:r>
              <w:rPr>
                <w:sz w:val="24"/>
                <w:rtl/>
              </w:rPr>
              <w:t>7.1</w:t>
            </w:r>
          </w:p>
        </w:tc>
        <w:tc>
          <w:tcPr>
            <w:tcW w:w="6833" w:type="dxa"/>
            <w:vAlign w:val="center"/>
          </w:tcPr>
          <w:p w:rsidR="001714DC" w:rsidRPr="00CA654E" w:rsidRDefault="00137CB7" w:rsidP="004078A8">
            <w:pPr>
              <w:pStyle w:val="Normal01"/>
              <w:spacing w:after="120" w:line="360" w:lineRule="auto"/>
              <w:rPr>
                <w:sz w:val="24"/>
              </w:rPr>
            </w:pPr>
            <w:r>
              <w:rPr>
                <w:sz w:val="24"/>
                <w:rtl/>
              </w:rPr>
              <w:t>הסכם התקשרות על נספחיו</w:t>
            </w:r>
          </w:p>
        </w:tc>
      </w:tr>
      <w:tr w:rsidR="001714DC" w:rsidRPr="00CA654E" w:rsidTr="00CB7585">
        <w:tc>
          <w:tcPr>
            <w:tcW w:w="1201" w:type="dxa"/>
            <w:vAlign w:val="center"/>
          </w:tcPr>
          <w:p w:rsidR="001714DC" w:rsidRPr="00CA654E" w:rsidRDefault="001714DC" w:rsidP="004078A8">
            <w:pPr>
              <w:pStyle w:val="Normal01"/>
              <w:spacing w:after="120" w:line="360" w:lineRule="auto"/>
              <w:rPr>
                <w:sz w:val="24"/>
              </w:rPr>
            </w:pPr>
            <w:r w:rsidRPr="00CA654E">
              <w:rPr>
                <w:sz w:val="24"/>
                <w:rtl/>
              </w:rPr>
              <w:t>0.</w:t>
            </w:r>
            <w:r>
              <w:rPr>
                <w:sz w:val="24"/>
                <w:rtl/>
              </w:rPr>
              <w:t>7.1</w:t>
            </w:r>
            <w:r>
              <w:rPr>
                <w:rFonts w:hint="cs"/>
                <w:sz w:val="24"/>
                <w:rtl/>
              </w:rPr>
              <w:t>ג'</w:t>
            </w:r>
          </w:p>
        </w:tc>
        <w:tc>
          <w:tcPr>
            <w:tcW w:w="6833" w:type="dxa"/>
            <w:vAlign w:val="center"/>
          </w:tcPr>
          <w:p w:rsidR="001714DC" w:rsidRPr="00CA654E" w:rsidRDefault="001714DC" w:rsidP="004078A8">
            <w:pPr>
              <w:pStyle w:val="Normal01"/>
              <w:spacing w:after="120" w:line="360" w:lineRule="auto"/>
              <w:rPr>
                <w:sz w:val="24"/>
              </w:rPr>
            </w:pPr>
            <w:r>
              <w:rPr>
                <w:rFonts w:hint="cs"/>
                <w:sz w:val="24"/>
                <w:rtl/>
              </w:rPr>
              <w:t>הצהרה על שמירת סודיות</w:t>
            </w:r>
            <w:r w:rsidRPr="00CA654E">
              <w:rPr>
                <w:sz w:val="24"/>
                <w:rtl/>
              </w:rPr>
              <w:t xml:space="preserve"> </w:t>
            </w:r>
          </w:p>
        </w:tc>
      </w:tr>
      <w:tr w:rsidR="001714DC" w:rsidRPr="00CA654E" w:rsidTr="00CB7585">
        <w:tc>
          <w:tcPr>
            <w:tcW w:w="1201" w:type="dxa"/>
            <w:vAlign w:val="center"/>
          </w:tcPr>
          <w:p w:rsidR="001714DC" w:rsidRPr="00CA654E" w:rsidRDefault="001714DC" w:rsidP="004078A8">
            <w:pPr>
              <w:pStyle w:val="Normal01"/>
              <w:spacing w:after="120" w:line="360" w:lineRule="auto"/>
              <w:rPr>
                <w:sz w:val="24"/>
              </w:rPr>
            </w:pPr>
            <w:r w:rsidRPr="00CA654E">
              <w:rPr>
                <w:sz w:val="24"/>
                <w:rtl/>
              </w:rPr>
              <w:t>0.</w:t>
            </w:r>
            <w:r>
              <w:rPr>
                <w:sz w:val="24"/>
                <w:rtl/>
              </w:rPr>
              <w:t>7.1</w:t>
            </w:r>
            <w:r>
              <w:rPr>
                <w:rFonts w:hint="cs"/>
                <w:sz w:val="24"/>
                <w:rtl/>
              </w:rPr>
              <w:t>ד'</w:t>
            </w:r>
          </w:p>
        </w:tc>
        <w:tc>
          <w:tcPr>
            <w:tcW w:w="6833" w:type="dxa"/>
            <w:vAlign w:val="center"/>
          </w:tcPr>
          <w:p w:rsidR="001714DC" w:rsidRPr="00CA654E" w:rsidRDefault="001714DC" w:rsidP="004078A8">
            <w:pPr>
              <w:pStyle w:val="Normal01"/>
              <w:spacing w:after="120" w:line="360" w:lineRule="auto"/>
              <w:rPr>
                <w:sz w:val="24"/>
              </w:rPr>
            </w:pPr>
            <w:r>
              <w:rPr>
                <w:rFonts w:hint="cs"/>
                <w:sz w:val="24"/>
                <w:rtl/>
              </w:rPr>
              <w:t>אישור עריכת ביטוחים</w:t>
            </w:r>
            <w:r w:rsidRPr="00CA654E">
              <w:rPr>
                <w:sz w:val="24"/>
                <w:rtl/>
              </w:rPr>
              <w:t xml:space="preserve"> </w:t>
            </w:r>
          </w:p>
        </w:tc>
      </w:tr>
      <w:tr w:rsidR="001714DC" w:rsidRPr="00CA654E" w:rsidTr="00CB7585">
        <w:tc>
          <w:tcPr>
            <w:tcW w:w="1201" w:type="dxa"/>
            <w:vAlign w:val="center"/>
          </w:tcPr>
          <w:p w:rsidR="001714DC" w:rsidRPr="00CA654E" w:rsidRDefault="001714DC" w:rsidP="004078A8">
            <w:pPr>
              <w:pStyle w:val="Normal01"/>
              <w:spacing w:after="120" w:line="360" w:lineRule="auto"/>
              <w:rPr>
                <w:sz w:val="24"/>
                <w:szCs w:val="20"/>
              </w:rPr>
            </w:pPr>
            <w:r w:rsidRPr="00CA654E">
              <w:rPr>
                <w:sz w:val="24"/>
                <w:rtl/>
              </w:rPr>
              <w:t>0.</w:t>
            </w:r>
            <w:r>
              <w:rPr>
                <w:sz w:val="24"/>
                <w:rtl/>
              </w:rPr>
              <w:t>7.1</w:t>
            </w:r>
            <w:r>
              <w:rPr>
                <w:rFonts w:hint="cs"/>
                <w:sz w:val="24"/>
                <w:rtl/>
              </w:rPr>
              <w:t>ה'</w:t>
            </w:r>
          </w:p>
        </w:tc>
        <w:tc>
          <w:tcPr>
            <w:tcW w:w="6833" w:type="dxa"/>
            <w:vAlign w:val="center"/>
          </w:tcPr>
          <w:p w:rsidR="001714DC" w:rsidRPr="00CA654E" w:rsidRDefault="001714DC" w:rsidP="004078A8">
            <w:pPr>
              <w:pStyle w:val="Normal01"/>
              <w:spacing w:after="120" w:line="360" w:lineRule="auto"/>
              <w:rPr>
                <w:sz w:val="24"/>
              </w:rPr>
            </w:pPr>
            <w:r>
              <w:rPr>
                <w:rFonts w:hint="cs"/>
                <w:sz w:val="24"/>
                <w:rtl/>
              </w:rPr>
              <w:t>כתב ערבות ביצוע</w:t>
            </w:r>
            <w:r w:rsidRPr="00CA654E">
              <w:rPr>
                <w:sz w:val="24"/>
                <w:rtl/>
              </w:rPr>
              <w:t xml:space="preserve"> </w:t>
            </w:r>
          </w:p>
        </w:tc>
      </w:tr>
      <w:tr w:rsidR="00941BF1" w:rsidRPr="00CA654E" w:rsidTr="00CB7585">
        <w:tc>
          <w:tcPr>
            <w:tcW w:w="1201" w:type="dxa"/>
            <w:vAlign w:val="center"/>
          </w:tcPr>
          <w:p w:rsidR="00941BF1" w:rsidRPr="00CA654E" w:rsidRDefault="00941BF1" w:rsidP="004078A8">
            <w:pPr>
              <w:pStyle w:val="Normal01"/>
              <w:spacing w:after="120" w:line="360" w:lineRule="auto"/>
              <w:rPr>
                <w:sz w:val="24"/>
                <w:rtl/>
              </w:rPr>
            </w:pPr>
            <w:r>
              <w:rPr>
                <w:rFonts w:hint="cs"/>
                <w:sz w:val="24"/>
                <w:rtl/>
              </w:rPr>
              <w:t>0.7.1ו'</w:t>
            </w:r>
          </w:p>
        </w:tc>
        <w:tc>
          <w:tcPr>
            <w:tcW w:w="6833" w:type="dxa"/>
            <w:vAlign w:val="center"/>
          </w:tcPr>
          <w:p w:rsidR="00941BF1" w:rsidRPr="00CA654E" w:rsidRDefault="00941BF1" w:rsidP="00941BF1">
            <w:pPr>
              <w:pStyle w:val="Normal01"/>
              <w:spacing w:after="120" w:line="360" w:lineRule="auto"/>
              <w:rPr>
                <w:sz w:val="24"/>
                <w:rtl/>
              </w:rPr>
            </w:pPr>
            <w:r w:rsidRPr="00941BF1">
              <w:rPr>
                <w:rFonts w:hint="cs"/>
                <w:sz w:val="24"/>
                <w:rtl/>
              </w:rPr>
              <w:t>התחייבות להעדר ניגוד עניינים</w:t>
            </w:r>
          </w:p>
        </w:tc>
      </w:tr>
      <w:tr w:rsidR="001714DC" w:rsidRPr="00CA654E" w:rsidTr="00CB7585">
        <w:tc>
          <w:tcPr>
            <w:tcW w:w="1201" w:type="dxa"/>
            <w:vAlign w:val="center"/>
          </w:tcPr>
          <w:p w:rsidR="001714DC" w:rsidRPr="00CA654E" w:rsidRDefault="001714DC" w:rsidP="004078A8">
            <w:pPr>
              <w:pStyle w:val="Normal01"/>
              <w:spacing w:after="120" w:line="360" w:lineRule="auto"/>
              <w:rPr>
                <w:sz w:val="24"/>
              </w:rPr>
            </w:pPr>
            <w:r w:rsidRPr="00CA654E">
              <w:rPr>
                <w:sz w:val="24"/>
                <w:rtl/>
              </w:rPr>
              <w:t>0.17</w:t>
            </w:r>
          </w:p>
        </w:tc>
        <w:tc>
          <w:tcPr>
            <w:tcW w:w="6833" w:type="dxa"/>
            <w:vAlign w:val="center"/>
          </w:tcPr>
          <w:p w:rsidR="001714DC" w:rsidRPr="00CA654E" w:rsidRDefault="001714DC" w:rsidP="004078A8">
            <w:pPr>
              <w:pStyle w:val="Normal01"/>
              <w:spacing w:after="120" w:line="360" w:lineRule="auto"/>
              <w:rPr>
                <w:sz w:val="24"/>
              </w:rPr>
            </w:pPr>
            <w:r w:rsidRPr="00CA654E">
              <w:rPr>
                <w:sz w:val="24"/>
                <w:rtl/>
              </w:rPr>
              <w:t>מודעת הפרסום בעיתונות</w:t>
            </w:r>
          </w:p>
        </w:tc>
      </w:tr>
    </w:tbl>
    <w:p w:rsidR="00B028F6" w:rsidRDefault="00B028F6" w:rsidP="004078A8">
      <w:pPr>
        <w:pStyle w:val="Normal11"/>
        <w:spacing w:line="360" w:lineRule="auto"/>
        <w:rPr>
          <w:sz w:val="24"/>
          <w:rtl/>
        </w:rPr>
      </w:pPr>
    </w:p>
    <w:p w:rsidR="00B028F6" w:rsidRDefault="00B028F6">
      <w:pPr>
        <w:bidi w:val="0"/>
        <w:spacing w:after="200" w:line="276" w:lineRule="auto"/>
        <w:rPr>
          <w:rtl/>
          <w:lang w:eastAsia="he-IL"/>
        </w:rPr>
      </w:pPr>
      <w:r>
        <w:rPr>
          <w:rtl/>
        </w:rPr>
        <w:br w:type="page"/>
      </w:r>
    </w:p>
    <w:p w:rsidR="001714DC" w:rsidRPr="00CA654E" w:rsidRDefault="001714DC" w:rsidP="004078A8">
      <w:pPr>
        <w:pStyle w:val="Normal11"/>
        <w:spacing w:line="360" w:lineRule="auto"/>
        <w:rPr>
          <w:sz w:val="24"/>
          <w:rtl/>
        </w:rPr>
      </w:pPr>
    </w:p>
    <w:p w:rsidR="001714DC" w:rsidRPr="00CA654E" w:rsidRDefault="001714DC" w:rsidP="00E76AD5">
      <w:pPr>
        <w:pStyle w:val="-"/>
        <w:rPr>
          <w:rtl/>
        </w:rPr>
      </w:pPr>
      <w:bookmarkStart w:id="926" w:name="_Toc318848595"/>
      <w:bookmarkStart w:id="927" w:name="_Toc393947077"/>
      <w:bookmarkStart w:id="928" w:name="_Toc401697079"/>
      <w:bookmarkStart w:id="929" w:name="_Toc401697649"/>
      <w:bookmarkStart w:id="930" w:name="_Toc449854878"/>
      <w:bookmarkStart w:id="931" w:name="_Toc450472626"/>
      <w:bookmarkStart w:id="932" w:name="_Toc495223370"/>
      <w:bookmarkStart w:id="933" w:name="_Toc150856187"/>
      <w:bookmarkStart w:id="934" w:name="_Toc206824094"/>
      <w:bookmarkStart w:id="935" w:name="_Toc208609113"/>
      <w:bookmarkStart w:id="936" w:name="_Toc236985760"/>
      <w:bookmarkStart w:id="937" w:name="_Toc204289542"/>
      <w:r w:rsidRPr="00CA654E">
        <w:rPr>
          <w:rtl/>
        </w:rPr>
        <w:t xml:space="preserve">נספח 0.3.1 פרטי </w:t>
      </w:r>
      <w:bookmarkEnd w:id="926"/>
      <w:bookmarkEnd w:id="927"/>
      <w:bookmarkEnd w:id="928"/>
      <w:bookmarkEnd w:id="929"/>
      <w:bookmarkEnd w:id="930"/>
      <w:bookmarkEnd w:id="931"/>
      <w:r w:rsidR="00360202">
        <w:rPr>
          <w:rFonts w:hint="cs"/>
          <w:rtl/>
        </w:rPr>
        <w:t>מ</w:t>
      </w:r>
      <w:bookmarkEnd w:id="932"/>
      <w:r w:rsidR="00E76AD5">
        <w:rPr>
          <w:rFonts w:hint="cs"/>
          <w:rtl/>
        </w:rPr>
        <w:t xml:space="preserve">גיש ההצעה </w:t>
      </w:r>
    </w:p>
    <w:p w:rsidR="00EF46C2" w:rsidRPr="006D6427" w:rsidRDefault="00992DB1" w:rsidP="00992DB1">
      <w:pPr>
        <w:jc w:val="center"/>
        <w:rPr>
          <w:b/>
          <w:bCs/>
          <w:noProof/>
          <w:rtl/>
        </w:rPr>
      </w:pPr>
      <w:bookmarkStart w:id="938" w:name="_Toc204289541"/>
      <w:r>
        <w:rPr>
          <w:rFonts w:ascii="David" w:hAnsi="David"/>
          <w:b/>
          <w:bCs/>
          <w:rtl/>
        </w:rPr>
        <w:t>מכרז</w:t>
      </w:r>
      <w:r>
        <w:rPr>
          <w:rFonts w:asciiTheme="minorHAnsi" w:hAnsiTheme="minorHAnsi"/>
          <w:b/>
          <w:bCs/>
        </w:rPr>
        <w:t xml:space="preserve"> </w:t>
      </w:r>
      <w:r>
        <w:rPr>
          <w:rFonts w:asciiTheme="minorHAnsi" w:hAnsiTheme="minorHAnsi" w:hint="cs"/>
          <w:b/>
          <w:bCs/>
          <w:rtl/>
        </w:rPr>
        <w:t>03-2018</w:t>
      </w:r>
      <w:r w:rsidR="006D6427" w:rsidRPr="006D6427">
        <w:rPr>
          <w:rFonts w:ascii="David" w:hAnsi="David" w:hint="cs"/>
          <w:b/>
          <w:bCs/>
          <w:rtl/>
        </w:rPr>
        <w:t xml:space="preserve"> - </w:t>
      </w:r>
      <w:r w:rsidR="00CB7585" w:rsidRPr="006D6427">
        <w:rPr>
          <w:rFonts w:ascii="David" w:hAnsi="David" w:hint="cs"/>
          <w:b/>
          <w:bCs/>
          <w:rtl/>
        </w:rPr>
        <w:t xml:space="preserve">לרכש </w:t>
      </w:r>
      <w:r w:rsidR="00F85006">
        <w:rPr>
          <w:rFonts w:ascii="David" w:hAnsi="David" w:hint="cs"/>
          <w:b/>
          <w:bCs/>
          <w:rtl/>
        </w:rPr>
        <w:t>קלטות</w:t>
      </w:r>
      <w:r w:rsidR="00CB7585" w:rsidRPr="006D6427">
        <w:rPr>
          <w:rFonts w:ascii="David" w:hAnsi="David" w:hint="cs"/>
          <w:b/>
          <w:bCs/>
          <w:rtl/>
        </w:rPr>
        <w:t xml:space="preserve"> גיבוי</w:t>
      </w:r>
      <w:r w:rsidR="00B028F6" w:rsidRPr="006D6427">
        <w:rPr>
          <w:rFonts w:hint="cs"/>
          <w:b/>
          <w:bCs/>
          <w:noProof/>
          <w:rtl/>
        </w:rPr>
        <w:t xml:space="preserve"> </w:t>
      </w:r>
      <w:r w:rsidR="006D6427" w:rsidRPr="006D6427">
        <w:rPr>
          <w:rFonts w:hint="cs"/>
          <w:b/>
          <w:bCs/>
          <w:noProof/>
          <w:rtl/>
        </w:rPr>
        <w:t xml:space="preserve">מתוצרת </w:t>
      </w:r>
      <w:r w:rsidR="006D6427" w:rsidRPr="006D6427">
        <w:rPr>
          <w:rFonts w:hint="cs"/>
          <w:b/>
          <w:bCs/>
          <w:noProof/>
        </w:rPr>
        <w:t>IBM</w:t>
      </w:r>
    </w:p>
    <w:p w:rsidR="00E76AD5" w:rsidRDefault="00E76AD5" w:rsidP="004078A8">
      <w:pPr>
        <w:pStyle w:val="Normal01"/>
        <w:spacing w:line="360" w:lineRule="auto"/>
        <w:rPr>
          <w:sz w:val="24"/>
          <w:rtl/>
        </w:rPr>
      </w:pPr>
    </w:p>
    <w:p w:rsidR="00E76AD5" w:rsidRDefault="00E76AD5" w:rsidP="004078A8">
      <w:pPr>
        <w:pStyle w:val="Normal01"/>
        <w:spacing w:line="360" w:lineRule="auto"/>
        <w:rPr>
          <w:sz w:val="24"/>
          <w:rtl/>
        </w:rPr>
      </w:pPr>
    </w:p>
    <w:p w:rsidR="001714DC" w:rsidRPr="00061EC2" w:rsidRDefault="001714DC" w:rsidP="004078A8">
      <w:pPr>
        <w:pStyle w:val="Normal01"/>
        <w:spacing w:line="360" w:lineRule="auto"/>
        <w:rPr>
          <w:sz w:val="24"/>
          <w:rtl/>
        </w:rPr>
      </w:pPr>
      <w:r w:rsidRPr="00061EC2">
        <w:rPr>
          <w:sz w:val="24"/>
          <w:rtl/>
        </w:rPr>
        <w:t>לכבוד</w:t>
      </w:r>
      <w:r w:rsidRPr="00061EC2">
        <w:rPr>
          <w:sz w:val="24"/>
          <w:rtl/>
        </w:rPr>
        <w:br/>
      </w:r>
      <w:r w:rsidRPr="00061EC2">
        <w:rPr>
          <w:sz w:val="24"/>
        </w:rPr>
        <w:fldChar w:fldCharType="begin"/>
      </w:r>
      <w:r w:rsidRPr="00061EC2">
        <w:rPr>
          <w:sz w:val="24"/>
        </w:rPr>
        <w:instrText xml:space="preserve"> REF  </w:instrText>
      </w:r>
      <w:r w:rsidRPr="00061EC2">
        <w:rPr>
          <w:sz w:val="24"/>
          <w:rtl/>
        </w:rPr>
        <w:instrText>מפרסם_המכרז</w:instrText>
      </w:r>
      <w:r w:rsidRPr="00061EC2">
        <w:rPr>
          <w:sz w:val="24"/>
        </w:rPr>
        <w:instrText xml:space="preserve">  \* MERGEFORMAT </w:instrText>
      </w:r>
      <w:r w:rsidRPr="00061EC2">
        <w:rPr>
          <w:sz w:val="24"/>
        </w:rPr>
        <w:fldChar w:fldCharType="separate"/>
      </w:r>
      <w:r w:rsidR="00F83086" w:rsidRPr="00CA654E">
        <w:rPr>
          <w:sz w:val="24"/>
          <w:rtl/>
        </w:rPr>
        <w:t>רשות המסים</w:t>
      </w:r>
      <w:r w:rsidR="00F83086">
        <w:rPr>
          <w:sz w:val="24"/>
          <w:rtl/>
        </w:rPr>
        <w:t xml:space="preserve"> בישראל</w:t>
      </w:r>
      <w:r w:rsidR="00F83086">
        <w:rPr>
          <w:rFonts w:hint="cs"/>
          <w:sz w:val="24"/>
          <w:rtl/>
        </w:rPr>
        <w:t xml:space="preserve"> -</w:t>
      </w:r>
      <w:r w:rsidR="00F83086" w:rsidRPr="00CA654E">
        <w:rPr>
          <w:sz w:val="24"/>
          <w:rtl/>
        </w:rPr>
        <w:t xml:space="preserve"> שירות עיבודים ממוחשבי</w:t>
      </w:r>
      <w:r w:rsidR="00F83086">
        <w:rPr>
          <w:sz w:val="24"/>
          <w:rtl/>
        </w:rPr>
        <w:t xml:space="preserve">ם </w:t>
      </w:r>
      <w:r w:rsidR="00F83086">
        <w:rPr>
          <w:rFonts w:hint="cs"/>
          <w:sz w:val="24"/>
          <w:rtl/>
        </w:rPr>
        <w:t>-</w:t>
      </w:r>
      <w:r w:rsidR="00F83086">
        <w:rPr>
          <w:sz w:val="24"/>
          <w:rtl/>
        </w:rPr>
        <w:t xml:space="preserve"> שע"</w:t>
      </w:r>
      <w:r w:rsidR="00F83086" w:rsidRPr="00CA654E">
        <w:rPr>
          <w:sz w:val="24"/>
          <w:rtl/>
        </w:rPr>
        <w:t>ם</w:t>
      </w:r>
      <w:r w:rsidRPr="00061EC2">
        <w:rPr>
          <w:sz w:val="24"/>
        </w:rPr>
        <w:fldChar w:fldCharType="end"/>
      </w:r>
      <w:r w:rsidRPr="00061EC2">
        <w:rPr>
          <w:sz w:val="24"/>
          <w:rtl/>
        </w:rPr>
        <w:t xml:space="preserve"> </w:t>
      </w:r>
    </w:p>
    <w:p w:rsidR="001714DC" w:rsidRPr="00CA654E" w:rsidRDefault="001714DC" w:rsidP="004078A8">
      <w:pPr>
        <w:pStyle w:val="Normal01"/>
        <w:spacing w:line="360" w:lineRule="auto"/>
        <w:rPr>
          <w:sz w:val="24"/>
          <w:rtl/>
        </w:rPr>
      </w:pPr>
    </w:p>
    <w:p w:rsidR="001714DC" w:rsidRPr="00CA654E" w:rsidRDefault="001714DC" w:rsidP="004078A8">
      <w:pPr>
        <w:pStyle w:val="Normal01"/>
        <w:spacing w:line="360" w:lineRule="auto"/>
        <w:rPr>
          <w:sz w:val="24"/>
          <w:rtl/>
        </w:rPr>
      </w:pPr>
      <w:r w:rsidRPr="00CA654E">
        <w:rPr>
          <w:sz w:val="24"/>
          <w:rtl/>
        </w:rPr>
        <w:t xml:space="preserve"> </w:t>
      </w:r>
    </w:p>
    <w:p w:rsidR="001714DC" w:rsidRDefault="001714DC" w:rsidP="00BB491A">
      <w:pPr>
        <w:pStyle w:val="Normal01"/>
        <w:spacing w:line="360" w:lineRule="auto"/>
        <w:rPr>
          <w:sz w:val="24"/>
          <w:rtl/>
        </w:rPr>
      </w:pPr>
      <w:r w:rsidRPr="00BB491A">
        <w:rPr>
          <w:sz w:val="24"/>
          <w:u w:val="single"/>
          <w:rtl/>
        </w:rPr>
        <w:t xml:space="preserve">פרטי </w:t>
      </w:r>
      <w:r w:rsidR="00BB491A">
        <w:rPr>
          <w:rFonts w:hint="cs"/>
          <w:sz w:val="24"/>
          <w:u w:val="single"/>
          <w:rtl/>
        </w:rPr>
        <w:t xml:space="preserve">מגיש ההצעה </w:t>
      </w:r>
      <w:r w:rsidR="00BB491A" w:rsidRPr="00BB491A">
        <w:rPr>
          <w:rFonts w:hint="cs"/>
          <w:sz w:val="24"/>
          <w:u w:val="single"/>
          <w:rtl/>
        </w:rPr>
        <w:t>ו</w:t>
      </w:r>
      <w:r w:rsidRPr="00BB491A">
        <w:rPr>
          <w:sz w:val="24"/>
          <w:u w:val="single"/>
          <w:rtl/>
        </w:rPr>
        <w:t>איש הק</w:t>
      </w:r>
      <w:r w:rsidR="00791C65" w:rsidRPr="00BB491A">
        <w:rPr>
          <w:sz w:val="24"/>
          <w:u w:val="single"/>
          <w:rtl/>
        </w:rPr>
        <w:t>שר לעניין מכרז</w:t>
      </w:r>
      <w:r w:rsidR="00E76AD5" w:rsidRPr="00BB491A">
        <w:rPr>
          <w:rFonts w:hint="cs"/>
          <w:sz w:val="24"/>
          <w:u w:val="single"/>
          <w:rtl/>
        </w:rPr>
        <w:t xml:space="preserve"> לרכש קלטות גיבוי מתוצרת </w:t>
      </w:r>
      <w:r w:rsidR="00E76AD5" w:rsidRPr="00BB491A">
        <w:rPr>
          <w:sz w:val="24"/>
          <w:u w:val="single"/>
        </w:rPr>
        <w:t>IBM</w:t>
      </w:r>
      <w:r w:rsidR="00791C65" w:rsidRPr="00E76AD5">
        <w:rPr>
          <w:sz w:val="24"/>
          <w:rtl/>
        </w:rPr>
        <w:t xml:space="preserve"> </w:t>
      </w:r>
      <w:r w:rsidR="00E76AD5" w:rsidRPr="00E76AD5">
        <w:rPr>
          <w:rFonts w:hint="cs"/>
          <w:sz w:val="24"/>
          <w:rtl/>
        </w:rPr>
        <w:t xml:space="preserve"> </w:t>
      </w:r>
      <w:r w:rsidR="00791C65" w:rsidRPr="00E76AD5">
        <w:rPr>
          <w:rFonts w:hint="cs"/>
          <w:sz w:val="24"/>
          <w:rtl/>
        </w:rPr>
        <w:t>:</w:t>
      </w:r>
    </w:p>
    <w:p w:rsidR="00BB491A" w:rsidRPr="00CA654E" w:rsidRDefault="00BB491A" w:rsidP="00E76AD5">
      <w:pPr>
        <w:pStyle w:val="Normal01"/>
        <w:spacing w:line="360" w:lineRule="auto"/>
        <w:rPr>
          <w:sz w:val="24"/>
          <w:rtl/>
        </w:rPr>
      </w:pPr>
    </w:p>
    <w:tbl>
      <w:tblPr>
        <w:bidiVisual/>
        <w:tblW w:w="8222" w:type="dxa"/>
        <w:tblInd w:w="4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7"/>
        <w:gridCol w:w="2348"/>
        <w:gridCol w:w="4537"/>
      </w:tblGrid>
      <w:tr w:rsidR="00BB491A" w:rsidRPr="00CA654E" w:rsidTr="00340839">
        <w:tc>
          <w:tcPr>
            <w:tcW w:w="1337" w:type="dxa"/>
            <w:vMerge w:val="restart"/>
            <w:shd w:val="clear" w:color="auto" w:fill="E6E6E6"/>
          </w:tcPr>
          <w:p w:rsidR="00BB491A" w:rsidRPr="00CA654E" w:rsidRDefault="00BB491A" w:rsidP="00BB491A">
            <w:pPr>
              <w:pStyle w:val="Normal11"/>
              <w:spacing w:before="60" w:after="60" w:line="360" w:lineRule="auto"/>
              <w:ind w:left="0"/>
              <w:rPr>
                <w:sz w:val="24"/>
                <w:rtl/>
              </w:rPr>
            </w:pPr>
            <w:r w:rsidRPr="00CA654E">
              <w:rPr>
                <w:sz w:val="24"/>
                <w:rtl/>
              </w:rPr>
              <w:t xml:space="preserve">פרטי </w:t>
            </w:r>
            <w:r>
              <w:rPr>
                <w:rFonts w:hint="cs"/>
                <w:sz w:val="24"/>
                <w:rtl/>
              </w:rPr>
              <w:t xml:space="preserve"> </w:t>
            </w:r>
            <w:r w:rsidRPr="00CA654E">
              <w:rPr>
                <w:sz w:val="24"/>
                <w:rtl/>
              </w:rPr>
              <w:t>החברה</w:t>
            </w:r>
          </w:p>
        </w:tc>
        <w:tc>
          <w:tcPr>
            <w:tcW w:w="2348" w:type="dxa"/>
            <w:shd w:val="clear" w:color="auto" w:fill="E6E6E6"/>
          </w:tcPr>
          <w:p w:rsidR="00BB491A" w:rsidRPr="00CA654E" w:rsidRDefault="00BB491A" w:rsidP="00340839">
            <w:pPr>
              <w:pStyle w:val="Normal11"/>
              <w:spacing w:before="60" w:after="60" w:line="360" w:lineRule="auto"/>
              <w:ind w:left="0"/>
              <w:rPr>
                <w:sz w:val="24"/>
                <w:rtl/>
              </w:rPr>
            </w:pPr>
            <w:r w:rsidRPr="00CA654E">
              <w:rPr>
                <w:sz w:val="24"/>
                <w:rtl/>
              </w:rPr>
              <w:t>שם החברה</w:t>
            </w:r>
          </w:p>
        </w:tc>
        <w:tc>
          <w:tcPr>
            <w:tcW w:w="4537" w:type="dxa"/>
          </w:tcPr>
          <w:p w:rsidR="00BB491A" w:rsidRPr="00CA654E" w:rsidRDefault="00BB491A" w:rsidP="00340839">
            <w:pPr>
              <w:pStyle w:val="Normal11"/>
              <w:spacing w:before="60" w:after="60" w:line="360" w:lineRule="auto"/>
              <w:ind w:left="0"/>
              <w:rPr>
                <w:sz w:val="24"/>
                <w:rtl/>
              </w:rPr>
            </w:pPr>
          </w:p>
        </w:tc>
      </w:tr>
      <w:tr w:rsidR="00BB491A" w:rsidRPr="00CA654E" w:rsidTr="00340839">
        <w:tc>
          <w:tcPr>
            <w:tcW w:w="1337" w:type="dxa"/>
            <w:vMerge/>
            <w:shd w:val="clear" w:color="auto" w:fill="E6E6E6"/>
          </w:tcPr>
          <w:p w:rsidR="00BB491A" w:rsidRPr="00CA654E" w:rsidRDefault="00BB491A" w:rsidP="00340839">
            <w:pPr>
              <w:pStyle w:val="Normal11"/>
              <w:spacing w:before="60" w:after="60" w:line="360" w:lineRule="auto"/>
              <w:ind w:left="0"/>
              <w:rPr>
                <w:sz w:val="24"/>
                <w:rtl/>
              </w:rPr>
            </w:pPr>
          </w:p>
        </w:tc>
        <w:tc>
          <w:tcPr>
            <w:tcW w:w="2348" w:type="dxa"/>
            <w:shd w:val="clear" w:color="auto" w:fill="E6E6E6"/>
          </w:tcPr>
          <w:p w:rsidR="00BB491A" w:rsidRPr="00CA654E" w:rsidRDefault="00BB491A" w:rsidP="00340839">
            <w:pPr>
              <w:pStyle w:val="Normal11"/>
              <w:spacing w:before="60" w:after="60" w:line="360" w:lineRule="auto"/>
              <w:ind w:left="0"/>
              <w:rPr>
                <w:sz w:val="24"/>
                <w:rtl/>
              </w:rPr>
            </w:pPr>
            <w:r w:rsidRPr="00CA654E">
              <w:rPr>
                <w:sz w:val="24"/>
                <w:rtl/>
              </w:rPr>
              <w:t>מספר עוסק</w:t>
            </w:r>
            <w:r>
              <w:rPr>
                <w:rFonts w:hint="cs"/>
                <w:sz w:val="24"/>
                <w:rtl/>
              </w:rPr>
              <w:t>/ח.פ.</w:t>
            </w:r>
          </w:p>
        </w:tc>
        <w:tc>
          <w:tcPr>
            <w:tcW w:w="4537" w:type="dxa"/>
          </w:tcPr>
          <w:p w:rsidR="00BB491A" w:rsidRPr="00CA654E" w:rsidRDefault="00BB491A" w:rsidP="00340839">
            <w:pPr>
              <w:pStyle w:val="Normal11"/>
              <w:spacing w:before="60" w:after="60" w:line="360" w:lineRule="auto"/>
              <w:ind w:left="0"/>
              <w:rPr>
                <w:sz w:val="24"/>
                <w:rtl/>
              </w:rPr>
            </w:pPr>
          </w:p>
        </w:tc>
      </w:tr>
      <w:tr w:rsidR="00BB491A" w:rsidRPr="00CA654E" w:rsidTr="00340839">
        <w:tc>
          <w:tcPr>
            <w:tcW w:w="1337" w:type="dxa"/>
            <w:vMerge/>
            <w:shd w:val="clear" w:color="auto" w:fill="E6E6E6"/>
          </w:tcPr>
          <w:p w:rsidR="00BB491A" w:rsidRPr="00CA654E" w:rsidRDefault="00BB491A" w:rsidP="00340839">
            <w:pPr>
              <w:pStyle w:val="Normal11"/>
              <w:spacing w:before="60" w:after="60" w:line="360" w:lineRule="auto"/>
              <w:ind w:left="0"/>
              <w:rPr>
                <w:sz w:val="24"/>
                <w:rtl/>
              </w:rPr>
            </w:pPr>
          </w:p>
        </w:tc>
        <w:tc>
          <w:tcPr>
            <w:tcW w:w="2348" w:type="dxa"/>
            <w:shd w:val="clear" w:color="auto" w:fill="E6E6E6"/>
          </w:tcPr>
          <w:p w:rsidR="00BB491A" w:rsidRPr="00CA654E" w:rsidRDefault="00BB491A" w:rsidP="00340839">
            <w:pPr>
              <w:pStyle w:val="Normal11"/>
              <w:spacing w:before="60" w:after="60" w:line="360" w:lineRule="auto"/>
              <w:ind w:left="0"/>
              <w:rPr>
                <w:sz w:val="24"/>
                <w:rtl/>
              </w:rPr>
            </w:pPr>
            <w:r w:rsidRPr="00CA654E">
              <w:rPr>
                <w:sz w:val="24"/>
                <w:rtl/>
              </w:rPr>
              <w:t>כתובת</w:t>
            </w:r>
          </w:p>
        </w:tc>
        <w:tc>
          <w:tcPr>
            <w:tcW w:w="4537" w:type="dxa"/>
          </w:tcPr>
          <w:p w:rsidR="00BB491A" w:rsidRPr="00CA654E" w:rsidRDefault="00BB491A" w:rsidP="00340839">
            <w:pPr>
              <w:pStyle w:val="Normal11"/>
              <w:spacing w:before="60" w:after="60" w:line="360" w:lineRule="auto"/>
              <w:ind w:left="0"/>
              <w:rPr>
                <w:sz w:val="24"/>
                <w:rtl/>
              </w:rPr>
            </w:pPr>
          </w:p>
        </w:tc>
      </w:tr>
      <w:tr w:rsidR="00BB491A" w:rsidRPr="00CA654E" w:rsidTr="00340839">
        <w:tc>
          <w:tcPr>
            <w:tcW w:w="1337" w:type="dxa"/>
            <w:vMerge/>
            <w:shd w:val="clear" w:color="auto" w:fill="E6E6E6"/>
          </w:tcPr>
          <w:p w:rsidR="00BB491A" w:rsidRPr="00CA654E" w:rsidRDefault="00BB491A" w:rsidP="00340839">
            <w:pPr>
              <w:pStyle w:val="Normal11"/>
              <w:spacing w:before="60" w:after="60" w:line="360" w:lineRule="auto"/>
              <w:ind w:left="0"/>
              <w:rPr>
                <w:sz w:val="24"/>
                <w:rtl/>
              </w:rPr>
            </w:pPr>
          </w:p>
        </w:tc>
        <w:tc>
          <w:tcPr>
            <w:tcW w:w="2348" w:type="dxa"/>
            <w:shd w:val="clear" w:color="auto" w:fill="E6E6E6"/>
          </w:tcPr>
          <w:p w:rsidR="00BB491A" w:rsidRPr="00CA654E" w:rsidRDefault="00BB491A" w:rsidP="00340839">
            <w:pPr>
              <w:pStyle w:val="Normal11"/>
              <w:spacing w:before="60" w:after="60" w:line="360" w:lineRule="auto"/>
              <w:ind w:left="0"/>
              <w:rPr>
                <w:sz w:val="24"/>
                <w:rtl/>
              </w:rPr>
            </w:pPr>
            <w:r w:rsidRPr="00CA654E">
              <w:rPr>
                <w:sz w:val="24"/>
                <w:rtl/>
              </w:rPr>
              <w:t>טלפון</w:t>
            </w:r>
          </w:p>
        </w:tc>
        <w:tc>
          <w:tcPr>
            <w:tcW w:w="4537" w:type="dxa"/>
          </w:tcPr>
          <w:p w:rsidR="00BB491A" w:rsidRPr="00CA654E" w:rsidRDefault="00BB491A" w:rsidP="00340839">
            <w:pPr>
              <w:pStyle w:val="Normal11"/>
              <w:spacing w:before="60" w:after="60" w:line="360" w:lineRule="auto"/>
              <w:ind w:left="0"/>
              <w:rPr>
                <w:sz w:val="24"/>
                <w:rtl/>
              </w:rPr>
            </w:pPr>
          </w:p>
        </w:tc>
      </w:tr>
      <w:tr w:rsidR="00BB491A" w:rsidRPr="00CA654E" w:rsidTr="00340839">
        <w:tc>
          <w:tcPr>
            <w:tcW w:w="1337" w:type="dxa"/>
            <w:vMerge w:val="restart"/>
            <w:shd w:val="clear" w:color="auto" w:fill="E6E6E6"/>
          </w:tcPr>
          <w:p w:rsidR="00BB491A" w:rsidRPr="00CA654E" w:rsidRDefault="00BB491A" w:rsidP="00340839">
            <w:pPr>
              <w:pStyle w:val="Normal11"/>
              <w:spacing w:before="60" w:after="60" w:line="360" w:lineRule="auto"/>
              <w:ind w:left="0"/>
              <w:rPr>
                <w:sz w:val="24"/>
                <w:rtl/>
              </w:rPr>
            </w:pPr>
            <w:r w:rsidRPr="00CA654E">
              <w:rPr>
                <w:sz w:val="24"/>
                <w:rtl/>
              </w:rPr>
              <w:t>מנהל החברה</w:t>
            </w:r>
          </w:p>
        </w:tc>
        <w:tc>
          <w:tcPr>
            <w:tcW w:w="2348" w:type="dxa"/>
            <w:shd w:val="clear" w:color="auto" w:fill="E6E6E6"/>
          </w:tcPr>
          <w:p w:rsidR="00BB491A" w:rsidRPr="00CA654E" w:rsidRDefault="00BB491A" w:rsidP="00340839">
            <w:pPr>
              <w:pStyle w:val="Normal11"/>
              <w:spacing w:before="60" w:after="60" w:line="360" w:lineRule="auto"/>
              <w:ind w:left="0"/>
              <w:rPr>
                <w:sz w:val="24"/>
                <w:rtl/>
              </w:rPr>
            </w:pPr>
            <w:r w:rsidRPr="00CA654E">
              <w:rPr>
                <w:sz w:val="24"/>
                <w:rtl/>
              </w:rPr>
              <w:t>שם</w:t>
            </w:r>
          </w:p>
        </w:tc>
        <w:tc>
          <w:tcPr>
            <w:tcW w:w="4537" w:type="dxa"/>
          </w:tcPr>
          <w:p w:rsidR="00BB491A" w:rsidRPr="00CA654E" w:rsidRDefault="00BB491A" w:rsidP="00340839">
            <w:pPr>
              <w:pStyle w:val="Normal11"/>
              <w:spacing w:before="60" w:after="60" w:line="360" w:lineRule="auto"/>
              <w:ind w:left="0"/>
              <w:rPr>
                <w:sz w:val="24"/>
                <w:rtl/>
              </w:rPr>
            </w:pPr>
          </w:p>
        </w:tc>
      </w:tr>
      <w:tr w:rsidR="00BB491A" w:rsidRPr="00CA654E" w:rsidTr="00340839">
        <w:tc>
          <w:tcPr>
            <w:tcW w:w="1337" w:type="dxa"/>
            <w:vMerge/>
            <w:shd w:val="clear" w:color="auto" w:fill="E6E6E6"/>
          </w:tcPr>
          <w:p w:rsidR="00BB491A" w:rsidRPr="00CA654E" w:rsidRDefault="00BB491A" w:rsidP="00340839">
            <w:pPr>
              <w:pStyle w:val="Normal11"/>
              <w:spacing w:before="60" w:after="60" w:line="360" w:lineRule="auto"/>
              <w:ind w:left="0"/>
              <w:rPr>
                <w:sz w:val="24"/>
                <w:rtl/>
              </w:rPr>
            </w:pPr>
          </w:p>
        </w:tc>
        <w:tc>
          <w:tcPr>
            <w:tcW w:w="2348" w:type="dxa"/>
            <w:shd w:val="clear" w:color="auto" w:fill="E6E6E6"/>
          </w:tcPr>
          <w:p w:rsidR="00BB491A" w:rsidRPr="00CA654E" w:rsidRDefault="00BB491A" w:rsidP="00340839">
            <w:pPr>
              <w:pStyle w:val="Normal11"/>
              <w:spacing w:before="60" w:after="60" w:line="360" w:lineRule="auto"/>
              <w:ind w:left="0"/>
              <w:rPr>
                <w:sz w:val="24"/>
                <w:rtl/>
              </w:rPr>
            </w:pPr>
            <w:r w:rsidRPr="00CA654E">
              <w:rPr>
                <w:sz w:val="24"/>
                <w:rtl/>
              </w:rPr>
              <w:t>טלפון</w:t>
            </w:r>
          </w:p>
        </w:tc>
        <w:tc>
          <w:tcPr>
            <w:tcW w:w="4537" w:type="dxa"/>
          </w:tcPr>
          <w:p w:rsidR="00BB491A" w:rsidRPr="00CA654E" w:rsidRDefault="00BB491A" w:rsidP="00340839">
            <w:pPr>
              <w:pStyle w:val="Normal11"/>
              <w:spacing w:before="60" w:after="60" w:line="360" w:lineRule="auto"/>
              <w:ind w:left="0"/>
              <w:rPr>
                <w:sz w:val="24"/>
                <w:rtl/>
              </w:rPr>
            </w:pPr>
          </w:p>
        </w:tc>
      </w:tr>
      <w:tr w:rsidR="00BB491A" w:rsidRPr="00CA654E" w:rsidTr="00340839">
        <w:tc>
          <w:tcPr>
            <w:tcW w:w="1337" w:type="dxa"/>
            <w:vMerge/>
            <w:shd w:val="clear" w:color="auto" w:fill="E6E6E6"/>
          </w:tcPr>
          <w:p w:rsidR="00BB491A" w:rsidRPr="00CA654E" w:rsidRDefault="00BB491A" w:rsidP="00340839">
            <w:pPr>
              <w:pStyle w:val="Normal11"/>
              <w:spacing w:before="60" w:after="60" w:line="360" w:lineRule="auto"/>
              <w:ind w:left="0"/>
              <w:rPr>
                <w:sz w:val="24"/>
                <w:rtl/>
              </w:rPr>
            </w:pPr>
          </w:p>
        </w:tc>
        <w:tc>
          <w:tcPr>
            <w:tcW w:w="2348" w:type="dxa"/>
            <w:shd w:val="clear" w:color="auto" w:fill="E6E6E6"/>
          </w:tcPr>
          <w:p w:rsidR="00BB491A" w:rsidRPr="00CA654E" w:rsidRDefault="00BB491A" w:rsidP="00340839">
            <w:pPr>
              <w:pStyle w:val="Normal11"/>
              <w:spacing w:before="60" w:after="60" w:line="360" w:lineRule="auto"/>
              <w:ind w:left="0"/>
              <w:rPr>
                <w:sz w:val="24"/>
                <w:rtl/>
              </w:rPr>
            </w:pPr>
            <w:r w:rsidRPr="00CA654E">
              <w:rPr>
                <w:sz w:val="24"/>
                <w:rtl/>
              </w:rPr>
              <w:t>דוא"ל</w:t>
            </w:r>
          </w:p>
        </w:tc>
        <w:tc>
          <w:tcPr>
            <w:tcW w:w="4537" w:type="dxa"/>
          </w:tcPr>
          <w:p w:rsidR="00BB491A" w:rsidRPr="00CA654E" w:rsidRDefault="00BB491A" w:rsidP="00340839">
            <w:pPr>
              <w:pStyle w:val="Normal11"/>
              <w:spacing w:before="60" w:after="60" w:line="360" w:lineRule="auto"/>
              <w:ind w:left="0"/>
              <w:rPr>
                <w:sz w:val="24"/>
                <w:rtl/>
              </w:rPr>
            </w:pPr>
          </w:p>
        </w:tc>
      </w:tr>
      <w:tr w:rsidR="00BB491A" w:rsidRPr="00CA654E" w:rsidTr="00340839">
        <w:tc>
          <w:tcPr>
            <w:tcW w:w="1337" w:type="dxa"/>
            <w:vMerge w:val="restart"/>
            <w:shd w:val="clear" w:color="auto" w:fill="E6E6E6"/>
          </w:tcPr>
          <w:p w:rsidR="00BB491A" w:rsidRPr="00CA654E" w:rsidRDefault="00BB491A" w:rsidP="00340839">
            <w:pPr>
              <w:pStyle w:val="Normal11"/>
              <w:spacing w:before="60" w:after="60" w:line="360" w:lineRule="auto"/>
              <w:ind w:left="0"/>
              <w:rPr>
                <w:sz w:val="24"/>
                <w:rtl/>
              </w:rPr>
            </w:pPr>
            <w:r w:rsidRPr="00CA654E">
              <w:rPr>
                <w:sz w:val="24"/>
                <w:rtl/>
              </w:rPr>
              <w:t>נציג החברה למענה זה</w:t>
            </w:r>
          </w:p>
        </w:tc>
        <w:tc>
          <w:tcPr>
            <w:tcW w:w="2348" w:type="dxa"/>
            <w:shd w:val="clear" w:color="auto" w:fill="E6E6E6"/>
          </w:tcPr>
          <w:p w:rsidR="00BB491A" w:rsidRPr="00CA654E" w:rsidRDefault="00BB491A" w:rsidP="00340839">
            <w:pPr>
              <w:pStyle w:val="Normal11"/>
              <w:spacing w:before="60" w:after="60" w:line="360" w:lineRule="auto"/>
              <w:ind w:left="0"/>
              <w:rPr>
                <w:sz w:val="24"/>
                <w:rtl/>
              </w:rPr>
            </w:pPr>
            <w:r w:rsidRPr="00CA654E">
              <w:rPr>
                <w:sz w:val="24"/>
                <w:rtl/>
              </w:rPr>
              <w:t>שם</w:t>
            </w:r>
          </w:p>
        </w:tc>
        <w:tc>
          <w:tcPr>
            <w:tcW w:w="4537" w:type="dxa"/>
          </w:tcPr>
          <w:p w:rsidR="00BB491A" w:rsidRPr="00CA654E" w:rsidRDefault="00BB491A" w:rsidP="00340839">
            <w:pPr>
              <w:pStyle w:val="Normal11"/>
              <w:spacing w:before="60" w:after="60" w:line="360" w:lineRule="auto"/>
              <w:ind w:left="0"/>
              <w:rPr>
                <w:sz w:val="24"/>
                <w:rtl/>
              </w:rPr>
            </w:pPr>
          </w:p>
        </w:tc>
      </w:tr>
      <w:tr w:rsidR="00BB491A" w:rsidRPr="00CA654E" w:rsidTr="00340839">
        <w:tc>
          <w:tcPr>
            <w:tcW w:w="1337" w:type="dxa"/>
            <w:vMerge/>
            <w:shd w:val="clear" w:color="auto" w:fill="E6E6E6"/>
          </w:tcPr>
          <w:p w:rsidR="00BB491A" w:rsidRPr="00CA654E" w:rsidRDefault="00BB491A" w:rsidP="00340839">
            <w:pPr>
              <w:pStyle w:val="Normal11"/>
              <w:spacing w:before="60" w:after="60" w:line="360" w:lineRule="auto"/>
              <w:ind w:left="0"/>
              <w:rPr>
                <w:sz w:val="24"/>
                <w:rtl/>
              </w:rPr>
            </w:pPr>
          </w:p>
        </w:tc>
        <w:tc>
          <w:tcPr>
            <w:tcW w:w="2348" w:type="dxa"/>
            <w:shd w:val="clear" w:color="auto" w:fill="E6E6E6"/>
          </w:tcPr>
          <w:p w:rsidR="00BB491A" w:rsidRPr="00CA654E" w:rsidRDefault="00BB491A" w:rsidP="00340839">
            <w:pPr>
              <w:pStyle w:val="Normal11"/>
              <w:spacing w:before="60" w:after="60" w:line="360" w:lineRule="auto"/>
              <w:ind w:left="0"/>
              <w:rPr>
                <w:sz w:val="24"/>
                <w:rtl/>
              </w:rPr>
            </w:pPr>
            <w:r w:rsidRPr="00CA654E">
              <w:rPr>
                <w:sz w:val="24"/>
                <w:rtl/>
              </w:rPr>
              <w:t>תפקיד</w:t>
            </w:r>
          </w:p>
        </w:tc>
        <w:tc>
          <w:tcPr>
            <w:tcW w:w="4537" w:type="dxa"/>
          </w:tcPr>
          <w:p w:rsidR="00BB491A" w:rsidRPr="00CA654E" w:rsidRDefault="00BB491A" w:rsidP="00340839">
            <w:pPr>
              <w:pStyle w:val="Normal11"/>
              <w:spacing w:before="60" w:after="60" w:line="360" w:lineRule="auto"/>
              <w:ind w:left="0"/>
              <w:rPr>
                <w:sz w:val="24"/>
                <w:rtl/>
              </w:rPr>
            </w:pPr>
          </w:p>
        </w:tc>
      </w:tr>
      <w:tr w:rsidR="00BB491A" w:rsidRPr="00CA654E" w:rsidTr="00340839">
        <w:trPr>
          <w:trHeight w:val="205"/>
        </w:trPr>
        <w:tc>
          <w:tcPr>
            <w:tcW w:w="1337" w:type="dxa"/>
            <w:vMerge/>
            <w:shd w:val="clear" w:color="auto" w:fill="E6E6E6"/>
          </w:tcPr>
          <w:p w:rsidR="00BB491A" w:rsidRPr="00CA654E" w:rsidRDefault="00BB491A" w:rsidP="00340839">
            <w:pPr>
              <w:pStyle w:val="Normal11"/>
              <w:spacing w:before="60" w:after="60" w:line="360" w:lineRule="auto"/>
              <w:ind w:left="0"/>
              <w:rPr>
                <w:sz w:val="24"/>
                <w:rtl/>
              </w:rPr>
            </w:pPr>
          </w:p>
        </w:tc>
        <w:tc>
          <w:tcPr>
            <w:tcW w:w="2348" w:type="dxa"/>
            <w:shd w:val="clear" w:color="auto" w:fill="E6E6E6"/>
          </w:tcPr>
          <w:p w:rsidR="00BB491A" w:rsidRPr="00CA654E" w:rsidRDefault="00BB491A" w:rsidP="00340839">
            <w:pPr>
              <w:pStyle w:val="Normal11"/>
              <w:spacing w:before="60" w:after="60" w:line="360" w:lineRule="auto"/>
              <w:ind w:left="0"/>
              <w:rPr>
                <w:sz w:val="24"/>
                <w:rtl/>
              </w:rPr>
            </w:pPr>
            <w:r w:rsidRPr="00CA654E">
              <w:rPr>
                <w:sz w:val="24"/>
                <w:rtl/>
              </w:rPr>
              <w:t>טלפון</w:t>
            </w:r>
          </w:p>
        </w:tc>
        <w:tc>
          <w:tcPr>
            <w:tcW w:w="4537" w:type="dxa"/>
          </w:tcPr>
          <w:p w:rsidR="00BB491A" w:rsidRPr="00CA654E" w:rsidRDefault="00BB491A" w:rsidP="00340839">
            <w:pPr>
              <w:pStyle w:val="Normal11"/>
              <w:spacing w:before="60" w:after="60" w:line="360" w:lineRule="auto"/>
              <w:ind w:left="0"/>
              <w:rPr>
                <w:sz w:val="24"/>
                <w:rtl/>
              </w:rPr>
            </w:pPr>
          </w:p>
        </w:tc>
      </w:tr>
      <w:tr w:rsidR="00BB491A" w:rsidRPr="00CA654E" w:rsidTr="00340839">
        <w:trPr>
          <w:trHeight w:val="70"/>
        </w:trPr>
        <w:tc>
          <w:tcPr>
            <w:tcW w:w="1337" w:type="dxa"/>
            <w:vMerge/>
            <w:shd w:val="clear" w:color="auto" w:fill="E6E6E6"/>
          </w:tcPr>
          <w:p w:rsidR="00BB491A" w:rsidRPr="00CA654E" w:rsidRDefault="00BB491A" w:rsidP="00340839">
            <w:pPr>
              <w:pStyle w:val="Normal11"/>
              <w:spacing w:before="60" w:after="60" w:line="360" w:lineRule="auto"/>
              <w:ind w:left="0"/>
              <w:rPr>
                <w:sz w:val="24"/>
                <w:rtl/>
              </w:rPr>
            </w:pPr>
          </w:p>
        </w:tc>
        <w:tc>
          <w:tcPr>
            <w:tcW w:w="2348" w:type="dxa"/>
            <w:shd w:val="clear" w:color="auto" w:fill="E6E6E6"/>
          </w:tcPr>
          <w:p w:rsidR="00BB491A" w:rsidRPr="00CA654E" w:rsidRDefault="00BB491A" w:rsidP="00340839">
            <w:pPr>
              <w:pStyle w:val="Normal11"/>
              <w:spacing w:before="60" w:after="60" w:line="360" w:lineRule="auto"/>
              <w:ind w:left="0"/>
              <w:rPr>
                <w:sz w:val="24"/>
                <w:rtl/>
              </w:rPr>
            </w:pPr>
            <w:r w:rsidRPr="00CA654E">
              <w:rPr>
                <w:sz w:val="24"/>
                <w:rtl/>
              </w:rPr>
              <w:t>דוא"ל</w:t>
            </w:r>
          </w:p>
        </w:tc>
        <w:tc>
          <w:tcPr>
            <w:tcW w:w="4537" w:type="dxa"/>
          </w:tcPr>
          <w:p w:rsidR="00BB491A" w:rsidRPr="00CA654E" w:rsidRDefault="00BB491A" w:rsidP="00340839">
            <w:pPr>
              <w:pStyle w:val="Normal11"/>
              <w:spacing w:before="60" w:after="60" w:line="360" w:lineRule="auto"/>
              <w:ind w:left="0"/>
              <w:rPr>
                <w:sz w:val="24"/>
                <w:rtl/>
              </w:rPr>
            </w:pPr>
          </w:p>
        </w:tc>
      </w:tr>
    </w:tbl>
    <w:p w:rsidR="001714DC" w:rsidRDefault="001714DC" w:rsidP="004078A8">
      <w:pPr>
        <w:spacing w:before="60" w:after="60" w:line="360" w:lineRule="auto"/>
        <w:ind w:right="-720"/>
        <w:jc w:val="both"/>
        <w:rPr>
          <w:b/>
          <w:bCs/>
          <w:rtl/>
        </w:rPr>
      </w:pPr>
    </w:p>
    <w:p w:rsidR="009B3A42" w:rsidRDefault="009B3A42" w:rsidP="004078A8">
      <w:pPr>
        <w:spacing w:before="60" w:after="60" w:line="360" w:lineRule="auto"/>
        <w:ind w:right="-720"/>
        <w:jc w:val="both"/>
        <w:rPr>
          <w:b/>
          <w:bCs/>
          <w:rtl/>
        </w:rPr>
      </w:pPr>
    </w:p>
    <w:p w:rsidR="009B3A42" w:rsidRPr="00CA654E" w:rsidRDefault="009B3A42" w:rsidP="004078A8">
      <w:pPr>
        <w:spacing w:before="60" w:after="60" w:line="360" w:lineRule="auto"/>
        <w:ind w:right="-720"/>
        <w:jc w:val="both"/>
        <w:rPr>
          <w:b/>
          <w:bCs/>
          <w:rtl/>
        </w:rPr>
      </w:pPr>
    </w:p>
    <w:p w:rsidR="001714DC" w:rsidRPr="00CA654E" w:rsidRDefault="001714DC" w:rsidP="00203740">
      <w:pPr>
        <w:pStyle w:val="Normal01"/>
        <w:spacing w:line="360" w:lineRule="auto"/>
        <w:rPr>
          <w:rFonts w:cs="Narkisim"/>
          <w:sz w:val="24"/>
          <w:rtl/>
        </w:rPr>
      </w:pPr>
      <w:r w:rsidRPr="00CA654E">
        <w:rPr>
          <w:sz w:val="24"/>
          <w:rtl/>
        </w:rPr>
        <w:t>חתימה: ___________________</w:t>
      </w:r>
      <w:r w:rsidR="00203740">
        <w:rPr>
          <w:rFonts w:cs="Narkisim" w:hint="cs"/>
          <w:sz w:val="24"/>
          <w:rtl/>
        </w:rPr>
        <w:t xml:space="preserve">                    </w:t>
      </w:r>
      <w:r w:rsidRPr="00CA654E">
        <w:rPr>
          <w:rFonts w:cs="Narkisim"/>
          <w:sz w:val="24"/>
          <w:rtl/>
        </w:rPr>
        <w:t>תאריך: ____________________</w:t>
      </w:r>
    </w:p>
    <w:p w:rsidR="001714DC" w:rsidRPr="00CA654E" w:rsidRDefault="001714DC" w:rsidP="00B63A08">
      <w:pPr>
        <w:pStyle w:val="-"/>
        <w:rPr>
          <w:rtl/>
        </w:rPr>
      </w:pPr>
      <w:r>
        <w:rPr>
          <w:rtl/>
        </w:rPr>
        <w:br w:type="page"/>
      </w:r>
      <w:bookmarkStart w:id="939" w:name="_Toc318848596"/>
      <w:bookmarkStart w:id="940" w:name="_Toc393947078"/>
      <w:bookmarkStart w:id="941" w:name="_Toc401697080"/>
      <w:bookmarkStart w:id="942" w:name="_Toc401697650"/>
      <w:bookmarkStart w:id="943" w:name="_Toc449854879"/>
      <w:bookmarkStart w:id="944" w:name="_Toc450472627"/>
      <w:bookmarkStart w:id="945" w:name="_Toc495223371"/>
      <w:r w:rsidRPr="00CA654E">
        <w:rPr>
          <w:rtl/>
        </w:rPr>
        <w:t>נספח 0.3.</w:t>
      </w:r>
      <w:r>
        <w:rPr>
          <w:rtl/>
        </w:rPr>
        <w:t>2</w:t>
      </w:r>
      <w:r w:rsidRPr="00CA654E">
        <w:rPr>
          <w:rtl/>
        </w:rPr>
        <w:t xml:space="preserve"> </w:t>
      </w:r>
      <w:r>
        <w:rPr>
          <w:rtl/>
        </w:rPr>
        <w:t xml:space="preserve">הצהרה על שמירת סודיות </w:t>
      </w:r>
      <w:r w:rsidR="00625A5F">
        <w:rPr>
          <w:rFonts w:hint="cs"/>
          <w:rtl/>
        </w:rPr>
        <w:t>ל</w:t>
      </w:r>
      <w:r>
        <w:rPr>
          <w:rtl/>
        </w:rPr>
        <w:t>מסמכי המכרז</w:t>
      </w:r>
      <w:bookmarkEnd w:id="939"/>
      <w:bookmarkEnd w:id="940"/>
      <w:bookmarkEnd w:id="941"/>
      <w:bookmarkEnd w:id="942"/>
      <w:bookmarkEnd w:id="943"/>
      <w:bookmarkEnd w:id="944"/>
      <w:bookmarkEnd w:id="945"/>
    </w:p>
    <w:p w:rsidR="006D6427" w:rsidRPr="006D6427" w:rsidRDefault="006D6427" w:rsidP="00992DB1">
      <w:pPr>
        <w:jc w:val="center"/>
        <w:rPr>
          <w:b/>
          <w:bCs/>
          <w:noProof/>
          <w:rtl/>
        </w:rPr>
      </w:pPr>
      <w:r w:rsidRPr="006D6427">
        <w:rPr>
          <w:rFonts w:ascii="David" w:hAnsi="David"/>
          <w:b/>
          <w:bCs/>
          <w:rtl/>
        </w:rPr>
        <w:t xml:space="preserve">מכרז </w:t>
      </w:r>
      <w:r w:rsidR="00992DB1">
        <w:rPr>
          <w:rFonts w:ascii="David" w:hAnsi="David" w:hint="cs"/>
          <w:b/>
          <w:bCs/>
          <w:rtl/>
        </w:rPr>
        <w:t>03-2018</w:t>
      </w:r>
      <w:r w:rsidR="00992DB1">
        <w:rPr>
          <w:rFonts w:asciiTheme="minorHAnsi" w:hAnsiTheme="minorHAnsi"/>
          <w:b/>
          <w:bCs/>
        </w:rPr>
        <w:t xml:space="preserve"> </w:t>
      </w:r>
      <w:r w:rsidRPr="006D6427">
        <w:rPr>
          <w:rFonts w:ascii="David" w:hAnsi="David" w:hint="cs"/>
          <w:b/>
          <w:bCs/>
          <w:rtl/>
        </w:rPr>
        <w:t xml:space="preserve">- לרכש </w:t>
      </w:r>
      <w:r w:rsidR="00F85006">
        <w:rPr>
          <w:rFonts w:ascii="David" w:hAnsi="David" w:hint="cs"/>
          <w:b/>
          <w:bCs/>
          <w:rtl/>
        </w:rPr>
        <w:t>קלטות</w:t>
      </w:r>
      <w:r w:rsidRPr="006D6427">
        <w:rPr>
          <w:rFonts w:ascii="David" w:hAnsi="David" w:hint="cs"/>
          <w:b/>
          <w:bCs/>
          <w:rtl/>
        </w:rPr>
        <w:t xml:space="preserve"> גיבוי</w:t>
      </w:r>
      <w:r w:rsidRPr="006D6427">
        <w:rPr>
          <w:rFonts w:hint="cs"/>
          <w:b/>
          <w:bCs/>
          <w:noProof/>
          <w:rtl/>
        </w:rPr>
        <w:t xml:space="preserve"> מתוצרת </w:t>
      </w:r>
      <w:r w:rsidRPr="006D6427">
        <w:rPr>
          <w:rFonts w:hint="cs"/>
          <w:b/>
          <w:bCs/>
          <w:noProof/>
        </w:rPr>
        <w:t>IBM</w:t>
      </w:r>
    </w:p>
    <w:p w:rsidR="001714DC" w:rsidRPr="00CA654E" w:rsidRDefault="001714DC" w:rsidP="004078A8">
      <w:pPr>
        <w:pStyle w:val="Normal01"/>
        <w:spacing w:line="360" w:lineRule="auto"/>
        <w:rPr>
          <w:rtl/>
        </w:rPr>
      </w:pPr>
      <w:r w:rsidRPr="00CA654E">
        <w:rPr>
          <w:rtl/>
        </w:rPr>
        <w:t>לכבוד</w:t>
      </w:r>
      <w:r w:rsidRPr="00CA654E">
        <w:rPr>
          <w:rtl/>
        </w:rPr>
        <w:br/>
      </w:r>
      <w:r>
        <w:fldChar w:fldCharType="begin"/>
      </w:r>
      <w:r>
        <w:instrText xml:space="preserve"> REF  </w:instrText>
      </w:r>
      <w:r>
        <w:rPr>
          <w:rtl/>
        </w:rPr>
        <w:instrText>מפרסם_המכרז</w:instrText>
      </w:r>
      <w:r>
        <w:instrText xml:space="preserve">  \* MERGEFORMAT </w:instrText>
      </w:r>
      <w:r>
        <w:fldChar w:fldCharType="separate"/>
      </w:r>
      <w:r w:rsidR="00F83086" w:rsidRPr="00F83086">
        <w:rPr>
          <w:rtl/>
        </w:rPr>
        <w:t>רשות המסים בישראל</w:t>
      </w:r>
      <w:r w:rsidR="00F83086" w:rsidRPr="00F83086">
        <w:rPr>
          <w:rFonts w:hint="cs"/>
          <w:rtl/>
        </w:rPr>
        <w:t xml:space="preserve"> -</w:t>
      </w:r>
      <w:r w:rsidR="00F83086" w:rsidRPr="00F83086">
        <w:rPr>
          <w:rtl/>
        </w:rPr>
        <w:t xml:space="preserve"> שירות עיבודים ממוחשבים </w:t>
      </w:r>
      <w:r w:rsidR="00F83086" w:rsidRPr="00F83086">
        <w:rPr>
          <w:rFonts w:hint="cs"/>
          <w:rtl/>
        </w:rPr>
        <w:t>-</w:t>
      </w:r>
      <w:r w:rsidR="00F83086" w:rsidRPr="00F83086">
        <w:rPr>
          <w:rtl/>
        </w:rPr>
        <w:t xml:space="preserve"> שע"</w:t>
      </w:r>
      <w:r w:rsidR="00F83086" w:rsidRPr="00CA654E">
        <w:rPr>
          <w:sz w:val="24"/>
          <w:rtl/>
        </w:rPr>
        <w:t>ם</w:t>
      </w:r>
      <w:r>
        <w:fldChar w:fldCharType="end"/>
      </w:r>
      <w:r w:rsidRPr="00CA654E">
        <w:rPr>
          <w:rtl/>
        </w:rPr>
        <w:t xml:space="preserve"> </w:t>
      </w:r>
    </w:p>
    <w:p w:rsidR="001714DC" w:rsidRPr="00CA654E" w:rsidRDefault="001714DC" w:rsidP="004078A8">
      <w:pPr>
        <w:pStyle w:val="Normal01"/>
        <w:spacing w:line="360" w:lineRule="auto"/>
        <w:rPr>
          <w:sz w:val="24"/>
          <w:rtl/>
        </w:rPr>
      </w:pPr>
      <w:r w:rsidRPr="00CA654E">
        <w:rPr>
          <w:sz w:val="24"/>
          <w:rtl/>
        </w:rPr>
        <w:t xml:space="preserve">אני </w:t>
      </w:r>
      <w:r>
        <w:rPr>
          <w:sz w:val="24"/>
          <w:rtl/>
        </w:rPr>
        <w:tab/>
        <w:t xml:space="preserve">החתום מטה  </w:t>
      </w:r>
      <w:r w:rsidRPr="00CA654E">
        <w:rPr>
          <w:sz w:val="24"/>
          <w:rtl/>
        </w:rPr>
        <w:t xml:space="preserve">____________________ </w:t>
      </w:r>
      <w:r>
        <w:rPr>
          <w:sz w:val="24"/>
          <w:rtl/>
        </w:rPr>
        <w:tab/>
        <w:t>מס'</w:t>
      </w:r>
      <w:r>
        <w:rPr>
          <w:rFonts w:hint="cs"/>
          <w:sz w:val="24"/>
          <w:rtl/>
        </w:rPr>
        <w:t xml:space="preserve"> </w:t>
      </w:r>
      <w:r>
        <w:rPr>
          <w:sz w:val="24"/>
          <w:rtl/>
        </w:rPr>
        <w:t xml:space="preserve">ת"ז _________________ </w:t>
      </w:r>
    </w:p>
    <w:p w:rsidR="001714DC" w:rsidRPr="00CA654E" w:rsidRDefault="001714DC" w:rsidP="004078A8">
      <w:pPr>
        <w:pStyle w:val="Normal01"/>
        <w:spacing w:line="360" w:lineRule="auto"/>
        <w:rPr>
          <w:sz w:val="24"/>
          <w:rtl/>
        </w:rPr>
      </w:pPr>
      <w:r w:rsidRPr="00CA654E">
        <w:rPr>
          <w:sz w:val="24"/>
          <w:rtl/>
        </w:rPr>
        <w:t xml:space="preserve">נציג </w:t>
      </w:r>
      <w:r>
        <w:rPr>
          <w:sz w:val="24"/>
          <w:rtl/>
        </w:rPr>
        <w:t>חברת</w:t>
      </w:r>
      <w:r w:rsidRPr="00CA654E">
        <w:rPr>
          <w:sz w:val="24"/>
          <w:rtl/>
        </w:rPr>
        <w:tab/>
        <w:t>________________________</w:t>
      </w:r>
    </w:p>
    <w:p w:rsidR="001714DC" w:rsidRPr="00CE1F01" w:rsidRDefault="001714DC" w:rsidP="004078A8">
      <w:pPr>
        <w:spacing w:line="360" w:lineRule="auto"/>
        <w:jc w:val="both"/>
        <w:rPr>
          <w:sz w:val="16"/>
          <w:szCs w:val="16"/>
          <w:rtl/>
        </w:rPr>
      </w:pPr>
      <w:r w:rsidRPr="00CE1F01">
        <w:rPr>
          <w:sz w:val="16"/>
          <w:szCs w:val="16"/>
          <w:rtl/>
        </w:rPr>
        <w:t xml:space="preserve"> </w:t>
      </w:r>
    </w:p>
    <w:p w:rsidR="001714DC" w:rsidRDefault="001714DC" w:rsidP="004078A8">
      <w:pPr>
        <w:pStyle w:val="Normal01"/>
        <w:spacing w:line="360" w:lineRule="auto"/>
        <w:rPr>
          <w:rtl/>
        </w:rPr>
      </w:pPr>
      <w:r w:rsidRPr="00B87D12">
        <w:rPr>
          <w:rtl/>
        </w:rPr>
        <w:t xml:space="preserve">מתחייב </w:t>
      </w:r>
      <w:r>
        <w:rPr>
          <w:rtl/>
        </w:rPr>
        <w:t>כדלקמן:</w:t>
      </w:r>
    </w:p>
    <w:p w:rsidR="001714DC" w:rsidRPr="00B87D12" w:rsidRDefault="001714DC" w:rsidP="009B3A42">
      <w:pPr>
        <w:pStyle w:val="NumberList0"/>
        <w:numPr>
          <w:ilvl w:val="0"/>
          <w:numId w:val="44"/>
        </w:numPr>
        <w:tabs>
          <w:tab w:val="num" w:pos="720"/>
        </w:tabs>
        <w:spacing w:line="360" w:lineRule="auto"/>
        <w:rPr>
          <w:rFonts w:ascii="Arial" w:hAnsi="Arial"/>
        </w:rPr>
      </w:pPr>
      <w:r w:rsidRPr="00B87D12">
        <w:rPr>
          <w:rFonts w:ascii="Arial" w:hAnsi="Arial"/>
          <w:rtl/>
        </w:rPr>
        <w:t>לשמור בסוד</w:t>
      </w:r>
      <w:r w:rsidRPr="00B87D12">
        <w:rPr>
          <w:rtl/>
        </w:rPr>
        <w:t xml:space="preserve"> </w:t>
      </w:r>
      <w:r w:rsidRPr="00B87D12">
        <w:rPr>
          <w:rFonts w:ascii="Arial" w:hAnsi="Arial"/>
          <w:rtl/>
        </w:rPr>
        <w:t>כל מידע ו/או כל מסמך</w:t>
      </w:r>
      <w:r w:rsidRPr="00B87D12">
        <w:rPr>
          <w:rtl/>
        </w:rPr>
        <w:t xml:space="preserve"> </w:t>
      </w:r>
      <w:r w:rsidR="00291503">
        <w:rPr>
          <w:rFonts w:hint="cs"/>
          <w:rtl/>
        </w:rPr>
        <w:t>מ</w:t>
      </w:r>
      <w:r w:rsidRPr="00B87D12">
        <w:rPr>
          <w:rtl/>
        </w:rPr>
        <w:t xml:space="preserve">מסמכי המכרז </w:t>
      </w:r>
      <w:r w:rsidR="00CE1F01">
        <w:rPr>
          <w:rFonts w:hint="cs"/>
          <w:rtl/>
        </w:rPr>
        <w:t xml:space="preserve">לרכש </w:t>
      </w:r>
      <w:r w:rsidR="00F85006">
        <w:rPr>
          <w:rFonts w:hint="cs"/>
          <w:rtl/>
        </w:rPr>
        <w:t>קלטות</w:t>
      </w:r>
      <w:r w:rsidR="00CE1F01">
        <w:rPr>
          <w:rFonts w:hint="cs"/>
          <w:rtl/>
        </w:rPr>
        <w:t xml:space="preserve"> גיבוי </w:t>
      </w:r>
      <w:r w:rsidR="006D6427">
        <w:rPr>
          <w:rFonts w:hint="cs"/>
          <w:rtl/>
        </w:rPr>
        <w:t xml:space="preserve">מתוצרת </w:t>
      </w:r>
      <w:r w:rsidR="00B90F33">
        <w:rPr>
          <w:rFonts w:hint="cs"/>
        </w:rPr>
        <w:t>IB</w:t>
      </w:r>
      <w:r w:rsidR="00B90F33">
        <w:t>M</w:t>
      </w:r>
      <w:r w:rsidR="00B90F33">
        <w:rPr>
          <w:rFonts w:hint="cs"/>
          <w:rtl/>
        </w:rPr>
        <w:t xml:space="preserve"> </w:t>
      </w:r>
      <w:r w:rsidRPr="00B87D12">
        <w:rPr>
          <w:rtl/>
        </w:rPr>
        <w:t>(להלן:</w:t>
      </w:r>
      <w:r w:rsidR="00CC576C">
        <w:rPr>
          <w:rFonts w:hint="cs"/>
          <w:rtl/>
        </w:rPr>
        <w:t xml:space="preserve"> </w:t>
      </w:r>
      <w:r w:rsidRPr="00B87D12">
        <w:rPr>
          <w:rtl/>
        </w:rPr>
        <w:t>"המכרז") ו/או הקשורים אליהם</w:t>
      </w:r>
      <w:r>
        <w:rPr>
          <w:rtl/>
        </w:rPr>
        <w:t>.</w:t>
      </w:r>
    </w:p>
    <w:p w:rsidR="001714DC" w:rsidRDefault="001714DC" w:rsidP="009B3A42">
      <w:pPr>
        <w:pStyle w:val="NumberList0"/>
        <w:numPr>
          <w:ilvl w:val="0"/>
          <w:numId w:val="44"/>
        </w:numPr>
        <w:tabs>
          <w:tab w:val="num" w:pos="720"/>
        </w:tabs>
        <w:spacing w:line="360" w:lineRule="auto"/>
        <w:rPr>
          <w:rFonts w:ascii="Arial" w:hAnsi="Arial"/>
        </w:rPr>
      </w:pPr>
      <w:r w:rsidRPr="00B87D12">
        <w:rPr>
          <w:rtl/>
        </w:rPr>
        <w:t>לא לעשות במידע ו/או במסמך כל שימוש שאינו לצורכי המכרז</w:t>
      </w:r>
      <w:r w:rsidRPr="00B87D12">
        <w:rPr>
          <w:rFonts w:ascii="Arial" w:hAnsi="Arial"/>
          <w:rtl/>
        </w:rPr>
        <w:t xml:space="preserve">. </w:t>
      </w:r>
    </w:p>
    <w:p w:rsidR="001714DC" w:rsidRPr="00B87D12" w:rsidRDefault="001714DC" w:rsidP="009B3A42">
      <w:pPr>
        <w:pStyle w:val="NumberList0"/>
        <w:numPr>
          <w:ilvl w:val="0"/>
          <w:numId w:val="44"/>
        </w:numPr>
        <w:tabs>
          <w:tab w:val="num" w:pos="720"/>
        </w:tabs>
        <w:spacing w:line="360" w:lineRule="auto"/>
        <w:rPr>
          <w:rtl/>
        </w:rPr>
      </w:pPr>
      <w:r w:rsidRPr="00B87D12">
        <w:rPr>
          <w:rtl/>
        </w:rPr>
        <w:t>להחתים את כל מי שיש לו נגיעה ישירה ו/או עקיפה למכרז על הצהרה בנוסח זה.</w:t>
      </w:r>
    </w:p>
    <w:p w:rsidR="001714DC" w:rsidRPr="00CE1F01" w:rsidRDefault="001714DC" w:rsidP="00CE1F01">
      <w:pPr>
        <w:spacing w:line="360" w:lineRule="auto"/>
        <w:jc w:val="both"/>
        <w:rPr>
          <w:sz w:val="16"/>
          <w:szCs w:val="16"/>
          <w:rtl/>
        </w:rPr>
      </w:pPr>
    </w:p>
    <w:p w:rsidR="001714DC" w:rsidRPr="00B87D12" w:rsidRDefault="001714DC" w:rsidP="004078A8">
      <w:pPr>
        <w:pStyle w:val="Normal01"/>
        <w:spacing w:line="360" w:lineRule="auto"/>
        <w:rPr>
          <w:rtl/>
        </w:rPr>
      </w:pPr>
      <w:r w:rsidRPr="00B87D12">
        <w:rPr>
          <w:rtl/>
        </w:rPr>
        <w:t>ידוע ל</w:t>
      </w:r>
      <w:r>
        <w:rPr>
          <w:rtl/>
        </w:rPr>
        <w:t>י</w:t>
      </w:r>
      <w:r w:rsidRPr="00B87D12">
        <w:rPr>
          <w:rtl/>
        </w:rPr>
        <w:t xml:space="preserve"> </w:t>
      </w:r>
      <w:r>
        <w:rPr>
          <w:rtl/>
        </w:rPr>
        <w:t xml:space="preserve">והבאתי לידיעת </w:t>
      </w:r>
      <w:r w:rsidRPr="00B87D12">
        <w:rPr>
          <w:rtl/>
        </w:rPr>
        <w:t>כל מי שיש לו נגיעה ישירה ו/או עקיפה למכרז</w:t>
      </w:r>
      <w:r>
        <w:rPr>
          <w:rtl/>
        </w:rPr>
        <w:t>,</w:t>
      </w:r>
      <w:r w:rsidRPr="00B87D12">
        <w:rPr>
          <w:rtl/>
        </w:rPr>
        <w:t xml:space="preserve"> כי התחייבות זאת תקפה גם לאחר סיום הליכי המכרז בין אם אזכה במכרז ובין אם לאו .</w:t>
      </w:r>
    </w:p>
    <w:p w:rsidR="001714DC" w:rsidRPr="00B87D12" w:rsidRDefault="001714DC" w:rsidP="004078A8">
      <w:pPr>
        <w:pStyle w:val="Normal01"/>
        <w:spacing w:line="360" w:lineRule="auto"/>
        <w:rPr>
          <w:sz w:val="24"/>
          <w:rtl/>
        </w:rPr>
      </w:pPr>
      <w:r w:rsidRPr="00B87D12">
        <w:rPr>
          <w:sz w:val="24"/>
          <w:rtl/>
        </w:rPr>
        <w:t xml:space="preserve">הריני מצהיר בזאת כי ידועות לי </w:t>
      </w:r>
      <w:r>
        <w:rPr>
          <w:rtl/>
        </w:rPr>
        <w:t xml:space="preserve">והבאתי לידיעת </w:t>
      </w:r>
      <w:r w:rsidRPr="00B87D12">
        <w:rPr>
          <w:sz w:val="24"/>
          <w:rtl/>
        </w:rPr>
        <w:t xml:space="preserve">כל מי שיש לו נגיעה ישירה ו/או עקיפה למכרז </w:t>
      </w:r>
      <w:r>
        <w:rPr>
          <w:sz w:val="24"/>
          <w:rtl/>
        </w:rPr>
        <w:t xml:space="preserve">את תוכן </w:t>
      </w:r>
      <w:r w:rsidRPr="00B87D12">
        <w:rPr>
          <w:sz w:val="24"/>
          <w:rtl/>
        </w:rPr>
        <w:t xml:space="preserve">הוראות סעיף 23 ב' לחוק הגנת הפרטיות התשמ"א – 1981 הנוגעים לחובת הסודיות החלה על ממלא תפקיד מטעם המדינה או המועסק בביצוע החוקים הנ"ל ו/או על בעל חוזה עם המדינה ושהוראות אלו מכוונות אלי </w:t>
      </w:r>
      <w:r>
        <w:rPr>
          <w:rtl/>
        </w:rPr>
        <w:t xml:space="preserve">ו/או אל </w:t>
      </w:r>
      <w:r w:rsidRPr="00B87D12">
        <w:rPr>
          <w:sz w:val="24"/>
          <w:rtl/>
        </w:rPr>
        <w:t>כל מי שיש לו נגיעה ישירה ו/או עקיפה למכרז וכי אי מילוי התחייבותי על פי הצהרה זו מהווה עבירה לפיהן.</w:t>
      </w:r>
    </w:p>
    <w:p w:rsidR="001714DC" w:rsidRPr="00677047" w:rsidRDefault="001714DC" w:rsidP="004078A8">
      <w:pPr>
        <w:spacing w:before="60" w:after="60" w:line="360" w:lineRule="auto"/>
        <w:ind w:right="-720"/>
        <w:jc w:val="both"/>
        <w:rPr>
          <w:b/>
          <w:bCs/>
          <w:rtl/>
        </w:rPr>
      </w:pPr>
    </w:p>
    <w:p w:rsidR="001714DC" w:rsidRPr="00337603" w:rsidRDefault="001714DC" w:rsidP="004078A8">
      <w:pPr>
        <w:pStyle w:val="Normal01"/>
        <w:spacing w:line="360" w:lineRule="auto"/>
        <w:rPr>
          <w:sz w:val="18"/>
          <w:szCs w:val="18"/>
          <w:rtl/>
        </w:rPr>
      </w:pPr>
      <w:r w:rsidRPr="00CA654E">
        <w:rPr>
          <w:rtl/>
        </w:rPr>
        <w:t>חתימה: ___________________</w:t>
      </w:r>
      <w:r>
        <w:rPr>
          <w:rtl/>
        </w:rPr>
        <w:t xml:space="preserve"> </w:t>
      </w:r>
      <w:r w:rsidRPr="00337603">
        <w:rPr>
          <w:sz w:val="18"/>
          <w:szCs w:val="18"/>
          <w:rtl/>
        </w:rPr>
        <w:t>(חתימת נציג החברה/</w:t>
      </w:r>
      <w:r w:rsidRPr="00337603">
        <w:rPr>
          <w:rFonts w:ascii="Arial" w:hAnsi="Arial"/>
          <w:sz w:val="18"/>
          <w:szCs w:val="18"/>
          <w:rtl/>
        </w:rPr>
        <w:t xml:space="preserve"> מי שיש לו נגיעה ישירה ו/או עקיפה למכרז)</w:t>
      </w:r>
    </w:p>
    <w:p w:rsidR="001714DC" w:rsidRPr="00CE1F01" w:rsidRDefault="00CE1F01" w:rsidP="004078A8">
      <w:pPr>
        <w:pStyle w:val="Normal01"/>
        <w:spacing w:line="360" w:lineRule="auto"/>
        <w:rPr>
          <w:rFonts w:cs="Narkisim"/>
          <w:sz w:val="16"/>
          <w:szCs w:val="16"/>
          <w:rtl/>
        </w:rPr>
      </w:pPr>
      <w:r>
        <w:rPr>
          <w:rFonts w:cs="Narkisim" w:hint="cs"/>
          <w:sz w:val="16"/>
          <w:szCs w:val="16"/>
          <w:rtl/>
        </w:rPr>
        <w:t xml:space="preserve"> </w:t>
      </w:r>
    </w:p>
    <w:p w:rsidR="001714DC" w:rsidRPr="00CA654E" w:rsidRDefault="001714DC" w:rsidP="004078A8">
      <w:pPr>
        <w:pStyle w:val="Normal01"/>
        <w:spacing w:line="360" w:lineRule="auto"/>
        <w:rPr>
          <w:rFonts w:cs="Narkisim"/>
          <w:sz w:val="24"/>
          <w:rtl/>
        </w:rPr>
      </w:pPr>
      <w:r w:rsidRPr="00CA654E">
        <w:rPr>
          <w:rFonts w:cs="Narkisim"/>
          <w:sz w:val="24"/>
          <w:rtl/>
        </w:rPr>
        <w:t>תאריך: ____________________</w:t>
      </w:r>
    </w:p>
    <w:p w:rsidR="001714DC" w:rsidRPr="00B63A08" w:rsidRDefault="001714DC" w:rsidP="00B63A08">
      <w:pPr>
        <w:pStyle w:val="-"/>
        <w:rPr>
          <w:rtl/>
        </w:rPr>
      </w:pPr>
      <w:r w:rsidRPr="00CA654E">
        <w:rPr>
          <w:rtl/>
        </w:rPr>
        <w:br w:type="page"/>
      </w:r>
      <w:bookmarkStart w:id="946" w:name="_Toc318848597"/>
      <w:bookmarkStart w:id="947" w:name="_Toc393947079"/>
      <w:bookmarkStart w:id="948" w:name="_Toc401697081"/>
      <w:bookmarkStart w:id="949" w:name="_Toc401697651"/>
      <w:bookmarkStart w:id="950" w:name="_Toc449854880"/>
      <w:bookmarkStart w:id="951" w:name="_Toc450472628"/>
      <w:bookmarkStart w:id="952" w:name="_Toc495223372"/>
      <w:bookmarkEnd w:id="938"/>
      <w:r w:rsidRPr="00B63A08">
        <w:rPr>
          <w:rtl/>
        </w:rPr>
        <w:t>נספח 0.6.1</w:t>
      </w:r>
      <w:r w:rsidRPr="00B63A08">
        <w:rPr>
          <w:rtl/>
        </w:rPr>
        <w:tab/>
        <w:t>ערבות בגין הגשת הצעה</w:t>
      </w:r>
      <w:bookmarkEnd w:id="933"/>
      <w:bookmarkEnd w:id="934"/>
      <w:bookmarkEnd w:id="935"/>
      <w:bookmarkEnd w:id="936"/>
      <w:bookmarkEnd w:id="946"/>
      <w:bookmarkEnd w:id="947"/>
      <w:bookmarkEnd w:id="948"/>
      <w:bookmarkEnd w:id="949"/>
      <w:bookmarkEnd w:id="950"/>
      <w:bookmarkEnd w:id="951"/>
      <w:bookmarkEnd w:id="952"/>
    </w:p>
    <w:p w:rsidR="001714DC" w:rsidRPr="00CA654E" w:rsidRDefault="001714DC" w:rsidP="004078A8">
      <w:pPr>
        <w:pStyle w:val="Normal01"/>
        <w:spacing w:line="360" w:lineRule="auto"/>
        <w:rPr>
          <w:sz w:val="24"/>
          <w:rtl/>
        </w:rPr>
      </w:pPr>
      <w:r w:rsidRPr="00CA654E">
        <w:rPr>
          <w:sz w:val="24"/>
          <w:rtl/>
        </w:rPr>
        <w:t>כתב ערבות</w:t>
      </w:r>
    </w:p>
    <w:p w:rsidR="001714DC" w:rsidRPr="00CA654E" w:rsidRDefault="001714DC" w:rsidP="004078A8">
      <w:pPr>
        <w:pStyle w:val="Normal01"/>
        <w:spacing w:line="360" w:lineRule="auto"/>
        <w:rPr>
          <w:sz w:val="24"/>
          <w:rtl/>
        </w:rPr>
      </w:pPr>
      <w:r w:rsidRPr="00CA654E">
        <w:rPr>
          <w:sz w:val="24"/>
          <w:rtl/>
        </w:rPr>
        <w:t>שם הבנק/חברת הביטוח: ________________________</w:t>
      </w:r>
    </w:p>
    <w:p w:rsidR="001714DC" w:rsidRPr="00CA654E" w:rsidRDefault="001714DC" w:rsidP="004078A8">
      <w:pPr>
        <w:pStyle w:val="Normal01"/>
        <w:spacing w:line="360" w:lineRule="auto"/>
        <w:rPr>
          <w:sz w:val="24"/>
          <w:rtl/>
        </w:rPr>
      </w:pPr>
      <w:r w:rsidRPr="00CA654E">
        <w:rPr>
          <w:sz w:val="24"/>
          <w:rtl/>
        </w:rPr>
        <w:t>מס' טלפון: __________________________________</w:t>
      </w:r>
    </w:p>
    <w:p w:rsidR="001714DC" w:rsidRPr="00CA654E" w:rsidRDefault="001714DC" w:rsidP="004078A8">
      <w:pPr>
        <w:pStyle w:val="Normal01"/>
        <w:spacing w:line="360" w:lineRule="auto"/>
        <w:rPr>
          <w:sz w:val="24"/>
          <w:rtl/>
        </w:rPr>
      </w:pPr>
      <w:r w:rsidRPr="00CA654E">
        <w:rPr>
          <w:sz w:val="24"/>
          <w:rtl/>
        </w:rPr>
        <w:t>מס' פקס:___________________________________</w:t>
      </w:r>
    </w:p>
    <w:p w:rsidR="001714DC" w:rsidRPr="00CA654E" w:rsidRDefault="001714DC" w:rsidP="004078A8">
      <w:pPr>
        <w:pStyle w:val="Para0"/>
        <w:spacing w:line="360" w:lineRule="auto"/>
        <w:rPr>
          <w:rtl/>
        </w:rPr>
      </w:pPr>
      <w:r w:rsidRPr="00CA654E">
        <w:rPr>
          <w:rtl/>
        </w:rPr>
        <w:t xml:space="preserve">לכבוד </w:t>
      </w:r>
    </w:p>
    <w:p w:rsidR="001714DC" w:rsidRPr="00CA654E" w:rsidRDefault="001714DC" w:rsidP="004078A8">
      <w:pPr>
        <w:pStyle w:val="Para0"/>
        <w:spacing w:line="360" w:lineRule="auto"/>
        <w:rPr>
          <w:rtl/>
        </w:rPr>
      </w:pPr>
      <w:r w:rsidRPr="00CA654E">
        <w:rPr>
          <w:rtl/>
        </w:rPr>
        <w:t xml:space="preserve">ממשלת ישראל </w:t>
      </w:r>
    </w:p>
    <w:p w:rsidR="001714DC" w:rsidRPr="00CA654E" w:rsidRDefault="001714DC" w:rsidP="004078A8">
      <w:pPr>
        <w:pStyle w:val="Para0"/>
        <w:spacing w:line="360" w:lineRule="auto"/>
        <w:rPr>
          <w:rtl/>
        </w:rPr>
      </w:pPr>
      <w:r w:rsidRPr="00CA654E">
        <w:rPr>
          <w:rtl/>
        </w:rPr>
        <w:t xml:space="preserve">באמצעות </w:t>
      </w:r>
      <w:r>
        <w:fldChar w:fldCharType="begin"/>
      </w:r>
      <w:r>
        <w:instrText xml:space="preserve"> REF  </w:instrText>
      </w:r>
      <w:r>
        <w:rPr>
          <w:rtl/>
        </w:rPr>
        <w:instrText>מפרסם_המכרז</w:instrText>
      </w:r>
      <w:r>
        <w:instrText xml:space="preserve">  \* MERGEFORMAT </w:instrText>
      </w:r>
      <w:r>
        <w:fldChar w:fldCharType="separate"/>
      </w:r>
      <w:r w:rsidR="00F83086" w:rsidRPr="00F83086">
        <w:rPr>
          <w:rtl/>
        </w:rPr>
        <w:t>רשות המסים בישראל</w:t>
      </w:r>
      <w:r w:rsidR="00F83086" w:rsidRPr="00F83086">
        <w:rPr>
          <w:rFonts w:hint="cs"/>
          <w:rtl/>
        </w:rPr>
        <w:t xml:space="preserve"> -</w:t>
      </w:r>
      <w:r w:rsidR="00F83086" w:rsidRPr="00F83086">
        <w:rPr>
          <w:rtl/>
        </w:rPr>
        <w:t xml:space="preserve"> שירות עיבודים ממוחשבים </w:t>
      </w:r>
      <w:r w:rsidR="00F83086" w:rsidRPr="00F83086">
        <w:rPr>
          <w:rFonts w:hint="cs"/>
          <w:rtl/>
        </w:rPr>
        <w:t>-</w:t>
      </w:r>
      <w:r w:rsidR="00F83086" w:rsidRPr="00F83086">
        <w:rPr>
          <w:rtl/>
        </w:rPr>
        <w:t xml:space="preserve"> שע"</w:t>
      </w:r>
      <w:r w:rsidR="00F83086" w:rsidRPr="00CA654E">
        <w:rPr>
          <w:sz w:val="24"/>
          <w:rtl/>
        </w:rPr>
        <w:t>ם</w:t>
      </w:r>
      <w:r>
        <w:fldChar w:fldCharType="end"/>
      </w:r>
    </w:p>
    <w:p w:rsidR="001714DC" w:rsidRDefault="001714DC" w:rsidP="004078A8">
      <w:pPr>
        <w:pStyle w:val="Para0"/>
        <w:spacing w:line="360" w:lineRule="auto"/>
        <w:rPr>
          <w:rtl/>
        </w:rPr>
      </w:pPr>
      <w:r w:rsidRPr="00CA654E">
        <w:rPr>
          <w:rtl/>
        </w:rPr>
        <w:t>הנדון: ערבות</w:t>
      </w:r>
      <w:r>
        <w:rPr>
          <w:rtl/>
        </w:rPr>
        <w:t xml:space="preserve"> </w:t>
      </w:r>
      <w:r w:rsidRPr="00CA654E">
        <w:rPr>
          <w:rtl/>
        </w:rPr>
        <w:t xml:space="preserve">מס' _______________ </w:t>
      </w:r>
    </w:p>
    <w:p w:rsidR="001714DC" w:rsidRPr="008E6475" w:rsidRDefault="001714DC" w:rsidP="004078A8">
      <w:pPr>
        <w:pStyle w:val="Para0"/>
        <w:spacing w:line="360" w:lineRule="auto"/>
        <w:rPr>
          <w:rtl/>
        </w:rPr>
      </w:pPr>
    </w:p>
    <w:p w:rsidR="001714DC" w:rsidRPr="008E6475" w:rsidRDefault="001714DC" w:rsidP="009A226C">
      <w:pPr>
        <w:spacing w:line="360" w:lineRule="auto"/>
        <w:jc w:val="both"/>
      </w:pPr>
      <w:r w:rsidRPr="008E6475">
        <w:rPr>
          <w:rtl/>
        </w:rPr>
        <w:t>אנו ערבים בזה כלפיכם לסילוק כל סכום עד לסך</w:t>
      </w:r>
      <w:r w:rsidR="001F1872">
        <w:rPr>
          <w:rFonts w:hint="cs"/>
          <w:rtl/>
        </w:rPr>
        <w:t xml:space="preserve"> </w:t>
      </w:r>
      <w:r w:rsidR="009A226C" w:rsidRPr="009D5F06">
        <w:t>5</w:t>
      </w:r>
      <w:r w:rsidR="00FC1462">
        <w:t>,</w:t>
      </w:r>
      <w:r w:rsidR="009A226C" w:rsidRPr="009D5F06">
        <w:t>000</w:t>
      </w:r>
      <w:r w:rsidR="009A226C" w:rsidRPr="009D5F06">
        <w:rPr>
          <w:rFonts w:hint="cs"/>
          <w:rtl/>
        </w:rPr>
        <w:t xml:space="preserve"> ₪ (חמשת אלפים שקלים חדשים)</w:t>
      </w:r>
      <w:r w:rsidRPr="008E6475">
        <w:rPr>
          <w:rtl/>
        </w:rPr>
        <w:t xml:space="preserve"> שיוצמד למדד</w:t>
      </w:r>
      <w:r>
        <w:rPr>
          <w:rFonts w:hint="cs"/>
          <w:rtl/>
        </w:rPr>
        <w:t>*</w:t>
      </w:r>
      <w:r w:rsidRPr="008E6475">
        <w:rPr>
          <w:rtl/>
        </w:rPr>
        <w:t>______________ מתאריך</w:t>
      </w:r>
      <w:r>
        <w:rPr>
          <w:rFonts w:hint="cs"/>
          <w:rtl/>
        </w:rPr>
        <w:t xml:space="preserve"> ____________________</w:t>
      </w:r>
      <w:r>
        <w:rPr>
          <w:rFonts w:hint="cs"/>
          <w:sz w:val="16"/>
          <w:szCs w:val="18"/>
          <w:rtl/>
        </w:rPr>
        <w:t xml:space="preserve"> </w:t>
      </w:r>
      <w:r w:rsidRPr="008E6475">
        <w:rPr>
          <w:rFonts w:hint="cs"/>
          <w:sz w:val="16"/>
          <w:szCs w:val="18"/>
          <w:rtl/>
        </w:rPr>
        <w:t xml:space="preserve">(תאריך תחילת תוקף הערבות) </w:t>
      </w:r>
      <w:r w:rsidRPr="008E6475">
        <w:rPr>
          <w:rtl/>
        </w:rPr>
        <w:t>אשר תדרשו מאת ___________________________</w:t>
      </w:r>
      <w:r w:rsidRPr="008E6475">
        <w:rPr>
          <w:rFonts w:hint="cs"/>
          <w:rtl/>
        </w:rPr>
        <w:t xml:space="preserve"> </w:t>
      </w:r>
      <w:r w:rsidRPr="008E6475">
        <w:rPr>
          <w:rtl/>
        </w:rPr>
        <w:t>(להלן "החייב") בקשר</w:t>
      </w:r>
      <w:r w:rsidRPr="008E6475">
        <w:rPr>
          <w:rFonts w:hint="cs"/>
          <w:rtl/>
        </w:rPr>
        <w:t xml:space="preserve"> </w:t>
      </w:r>
      <w:r w:rsidRPr="00B90F33">
        <w:rPr>
          <w:rtl/>
        </w:rPr>
        <w:t>ל</w:t>
      </w:r>
      <w:r w:rsidR="00FB0BBE" w:rsidRPr="00B90F33">
        <w:rPr>
          <w:rFonts w:ascii="David" w:hAnsi="David"/>
          <w:rtl/>
        </w:rPr>
        <w:t xml:space="preserve">מכרז </w:t>
      </w:r>
      <w:r w:rsidR="009A6869" w:rsidRPr="00B90F33">
        <w:rPr>
          <w:rFonts w:ascii="David" w:hAnsi="David" w:hint="cs"/>
          <w:rtl/>
        </w:rPr>
        <w:t xml:space="preserve">לרכש </w:t>
      </w:r>
      <w:r w:rsidR="00F85006">
        <w:rPr>
          <w:rFonts w:ascii="David" w:hAnsi="David" w:hint="cs"/>
          <w:rtl/>
        </w:rPr>
        <w:t>קלטות</w:t>
      </w:r>
      <w:r w:rsidR="009A6869" w:rsidRPr="00B90F33">
        <w:rPr>
          <w:rFonts w:ascii="David" w:hAnsi="David" w:hint="cs"/>
          <w:rtl/>
        </w:rPr>
        <w:t xml:space="preserve"> גיבוי</w:t>
      </w:r>
      <w:r w:rsidR="00B90F33">
        <w:rPr>
          <w:rFonts w:ascii="David" w:hAnsi="David" w:hint="cs"/>
          <w:rtl/>
        </w:rPr>
        <w:t xml:space="preserve"> מתוצרת </w:t>
      </w:r>
      <w:r w:rsidR="00B90F33">
        <w:rPr>
          <w:rFonts w:ascii="David" w:hAnsi="David" w:hint="cs"/>
        </w:rPr>
        <w:t>IBM</w:t>
      </w:r>
      <w:r w:rsidR="00B90F33">
        <w:rPr>
          <w:rFonts w:ascii="David" w:hAnsi="David" w:hint="cs"/>
          <w:rtl/>
        </w:rPr>
        <w:t xml:space="preserve"> </w:t>
      </w:r>
      <w:r w:rsidR="000F5AB0">
        <w:rPr>
          <w:rFonts w:ascii="David" w:hAnsi="David"/>
          <w:rtl/>
        </w:rPr>
        <w:t>–</w:t>
      </w:r>
      <w:r w:rsidR="00B90F33">
        <w:rPr>
          <w:rFonts w:ascii="David" w:hAnsi="David" w:hint="cs"/>
          <w:rtl/>
        </w:rPr>
        <w:t xml:space="preserve"> </w:t>
      </w:r>
      <w:r w:rsidR="000F5AB0">
        <w:rPr>
          <w:rFonts w:hint="cs"/>
          <w:rtl/>
        </w:rPr>
        <w:t xml:space="preserve">שמספרו </w:t>
      </w:r>
      <w:r w:rsidR="009A226C">
        <w:rPr>
          <w:rFonts w:hint="cs"/>
          <w:rtl/>
        </w:rPr>
        <w:t>03-2018</w:t>
      </w:r>
      <w:r w:rsidRPr="00B90F33">
        <w:rPr>
          <w:rFonts w:hint="cs"/>
          <w:rtl/>
        </w:rPr>
        <w:t>.</w:t>
      </w:r>
    </w:p>
    <w:p w:rsidR="001714DC" w:rsidRPr="008E6475" w:rsidRDefault="001714DC" w:rsidP="004078A8">
      <w:pPr>
        <w:pStyle w:val="Para0"/>
        <w:spacing w:line="360" w:lineRule="auto"/>
      </w:pPr>
      <w:r w:rsidRPr="008E6475">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714DC" w:rsidRPr="00CA654E" w:rsidRDefault="001714DC" w:rsidP="0050265C">
      <w:pPr>
        <w:pStyle w:val="Para0"/>
        <w:spacing w:line="360" w:lineRule="auto"/>
        <w:rPr>
          <w:rtl/>
        </w:rPr>
      </w:pPr>
      <w:r w:rsidRPr="00CA654E">
        <w:rPr>
          <w:rtl/>
        </w:rPr>
        <w:t>ע</w:t>
      </w:r>
      <w:r w:rsidR="0050265C">
        <w:rPr>
          <w:rtl/>
        </w:rPr>
        <w:t>רבות זו תה</w:t>
      </w:r>
      <w:r w:rsidR="0050265C">
        <w:rPr>
          <w:rFonts w:hint="cs"/>
          <w:rtl/>
        </w:rPr>
        <w:t xml:space="preserve">יה בתוקף עד לתאריך 17.9.2018 </w:t>
      </w:r>
      <w:r w:rsidRPr="004934FE">
        <w:rPr>
          <w:rtl/>
        </w:rPr>
        <w:t xml:space="preserve">ועד </w:t>
      </w:r>
      <w:r w:rsidRPr="00CA654E">
        <w:rPr>
          <w:rtl/>
        </w:rPr>
        <w:t>בכלל.</w:t>
      </w:r>
    </w:p>
    <w:p w:rsidR="00CE1F01" w:rsidRDefault="00CE1F01" w:rsidP="004078A8">
      <w:pPr>
        <w:pStyle w:val="Para0"/>
        <w:spacing w:line="360" w:lineRule="auto"/>
        <w:rPr>
          <w:rtl/>
        </w:rPr>
      </w:pPr>
    </w:p>
    <w:p w:rsidR="001714DC" w:rsidRPr="008E6475" w:rsidRDefault="001714DC" w:rsidP="004078A8">
      <w:pPr>
        <w:pStyle w:val="Para0"/>
        <w:spacing w:line="360" w:lineRule="auto"/>
      </w:pPr>
      <w:r w:rsidRPr="008E6475">
        <w:rPr>
          <w:rtl/>
        </w:rPr>
        <w:t>דרישה על פי ערבות זו יש להפנות לסניף הבנק/חב' הביטוח _____________________</w:t>
      </w:r>
    </w:p>
    <w:p w:rsidR="001714DC" w:rsidRPr="008E6475" w:rsidRDefault="001714DC" w:rsidP="006702A9">
      <w:pPr>
        <w:pStyle w:val="Para0"/>
        <w:spacing w:line="360" w:lineRule="auto"/>
      </w:pPr>
      <w:r w:rsidRPr="008E6475">
        <w:rPr>
          <w:rtl/>
        </w:rPr>
        <w:t xml:space="preserve">                                                                                       </w:t>
      </w:r>
      <w:r w:rsidRPr="008E6475">
        <w:rPr>
          <w:rFonts w:hint="cs"/>
          <w:rtl/>
        </w:rPr>
        <w:t xml:space="preserve">         </w:t>
      </w:r>
      <w:r w:rsidR="006702A9">
        <w:rPr>
          <w:rFonts w:hint="cs"/>
          <w:rtl/>
        </w:rPr>
        <w:t xml:space="preserve">   </w:t>
      </w:r>
      <w:r w:rsidRPr="008E6475">
        <w:rPr>
          <w:rtl/>
        </w:rPr>
        <w:t xml:space="preserve"> שם הבנק/חב' הביטוח</w:t>
      </w:r>
    </w:p>
    <w:p w:rsidR="001714DC" w:rsidRPr="008E6475" w:rsidRDefault="001714DC" w:rsidP="004078A8">
      <w:pPr>
        <w:pStyle w:val="Para0"/>
        <w:spacing w:line="360" w:lineRule="auto"/>
        <w:rPr>
          <w:rtl/>
        </w:rPr>
      </w:pPr>
    </w:p>
    <w:p w:rsidR="001714DC" w:rsidRPr="008E6475" w:rsidRDefault="001714DC" w:rsidP="004078A8">
      <w:pPr>
        <w:pStyle w:val="Para0"/>
        <w:spacing w:line="360" w:lineRule="auto"/>
      </w:pPr>
      <w:r w:rsidRPr="008E6475">
        <w:rPr>
          <w:rtl/>
        </w:rPr>
        <w:t>_____________________________      _____________________________</w:t>
      </w:r>
    </w:p>
    <w:p w:rsidR="001714DC" w:rsidRPr="008E6475" w:rsidRDefault="001714DC" w:rsidP="004078A8">
      <w:pPr>
        <w:pStyle w:val="Para0"/>
        <w:spacing w:line="360" w:lineRule="auto"/>
      </w:pPr>
      <w:r w:rsidRPr="008E6475">
        <w:rPr>
          <w:rtl/>
        </w:rPr>
        <w:t xml:space="preserve">                  מס' הבנק ומס' הסניף                             כתובת סניף הבנק/חברת הביטוח </w:t>
      </w:r>
    </w:p>
    <w:p w:rsidR="001714DC" w:rsidRDefault="001714DC" w:rsidP="004078A8">
      <w:pPr>
        <w:pStyle w:val="Para0"/>
        <w:spacing w:line="360" w:lineRule="auto"/>
        <w:rPr>
          <w:rtl/>
        </w:rPr>
      </w:pPr>
    </w:p>
    <w:p w:rsidR="001714DC" w:rsidRPr="008E6475" w:rsidRDefault="001714DC" w:rsidP="004078A8">
      <w:pPr>
        <w:pStyle w:val="Para0"/>
        <w:spacing w:line="360" w:lineRule="auto"/>
        <w:rPr>
          <w:rtl/>
        </w:rPr>
      </w:pPr>
      <w:r w:rsidRPr="008E6475">
        <w:rPr>
          <w:rtl/>
        </w:rPr>
        <w:t>ערבות זו אינה ניתנת להעברה</w:t>
      </w:r>
      <w:r>
        <w:rPr>
          <w:rFonts w:hint="cs"/>
          <w:rtl/>
        </w:rPr>
        <w:t>.</w:t>
      </w:r>
    </w:p>
    <w:p w:rsidR="001714DC" w:rsidRPr="008E6475" w:rsidRDefault="001714DC" w:rsidP="004078A8">
      <w:pPr>
        <w:pStyle w:val="Para0"/>
        <w:spacing w:line="360" w:lineRule="auto"/>
      </w:pPr>
    </w:p>
    <w:p w:rsidR="001714DC" w:rsidRPr="008E6475" w:rsidRDefault="001714DC" w:rsidP="004078A8">
      <w:pPr>
        <w:pStyle w:val="Para0"/>
        <w:spacing w:line="360" w:lineRule="auto"/>
      </w:pPr>
      <w:r w:rsidRPr="008E6475">
        <w:rPr>
          <w:rtl/>
        </w:rPr>
        <w:t xml:space="preserve">________________                  ________________                       ________________                  </w:t>
      </w:r>
    </w:p>
    <w:p w:rsidR="001714DC" w:rsidRDefault="001714DC" w:rsidP="004078A8">
      <w:pPr>
        <w:pStyle w:val="Para0"/>
        <w:spacing w:line="360" w:lineRule="auto"/>
        <w:rPr>
          <w:rtl/>
        </w:rPr>
      </w:pPr>
      <w:r w:rsidRPr="008E6475">
        <w:rPr>
          <w:rtl/>
        </w:rPr>
        <w:t xml:space="preserve">          תאריך                                           שם מלא                                         חתימה וחותמת </w:t>
      </w:r>
    </w:p>
    <w:p w:rsidR="001763DF" w:rsidRPr="008E6475" w:rsidRDefault="001763DF" w:rsidP="004078A8">
      <w:pPr>
        <w:pStyle w:val="Para0"/>
        <w:spacing w:line="360" w:lineRule="auto"/>
      </w:pPr>
    </w:p>
    <w:p w:rsidR="001714DC" w:rsidRPr="00EA4BB7" w:rsidRDefault="001714DC" w:rsidP="00BB4CF9">
      <w:pPr>
        <w:pStyle w:val="-"/>
      </w:pPr>
      <w:bookmarkStart w:id="953" w:name="_Toc204289544"/>
      <w:bookmarkStart w:id="954" w:name="_Toc318848598"/>
      <w:bookmarkStart w:id="955" w:name="_Toc393947080"/>
      <w:bookmarkStart w:id="956" w:name="_Toc401697082"/>
      <w:bookmarkStart w:id="957" w:name="_Toc401697652"/>
      <w:bookmarkStart w:id="958" w:name="_Toc449854881"/>
      <w:bookmarkStart w:id="959" w:name="_Toc450472629"/>
      <w:bookmarkStart w:id="960" w:name="_Toc495223373"/>
      <w:bookmarkEnd w:id="937"/>
      <w:r w:rsidRPr="00EA4BB7">
        <w:rPr>
          <w:rtl/>
        </w:rPr>
        <w:t>נספח 0.6.2.4 העדר הרשעות בגין העסקת עובדים זרים ושכר מינימום</w:t>
      </w:r>
      <w:bookmarkEnd w:id="953"/>
      <w:bookmarkEnd w:id="954"/>
      <w:bookmarkEnd w:id="955"/>
      <w:bookmarkEnd w:id="956"/>
      <w:bookmarkEnd w:id="957"/>
      <w:bookmarkEnd w:id="958"/>
      <w:bookmarkEnd w:id="959"/>
      <w:bookmarkEnd w:id="960"/>
    </w:p>
    <w:p w:rsidR="001714DC" w:rsidRPr="00CA654E" w:rsidRDefault="001714DC" w:rsidP="004078A8">
      <w:pPr>
        <w:pStyle w:val="Normal01"/>
        <w:spacing w:line="360" w:lineRule="auto"/>
        <w:rPr>
          <w:sz w:val="24"/>
          <w:rtl/>
        </w:rPr>
      </w:pPr>
      <w:bookmarkStart w:id="961" w:name="_Toc131234180"/>
      <w:bookmarkStart w:id="962" w:name="_Toc139698631"/>
      <w:bookmarkStart w:id="963" w:name="_Toc178059555"/>
      <w:r w:rsidRPr="00CA654E">
        <w:rPr>
          <w:sz w:val="24"/>
          <w:rtl/>
        </w:rPr>
        <w:t xml:space="preserve">לכבוד </w:t>
      </w:r>
    </w:p>
    <w:p w:rsidR="001714DC" w:rsidRPr="004A11B6" w:rsidRDefault="001714DC" w:rsidP="004078A8">
      <w:pPr>
        <w:pStyle w:val="Normal01"/>
        <w:spacing w:line="360" w:lineRule="auto"/>
        <w:rPr>
          <w:sz w:val="24"/>
          <w:rtl/>
        </w:rPr>
      </w:pPr>
      <w:r>
        <w:fldChar w:fldCharType="begin"/>
      </w:r>
      <w:r>
        <w:instrText xml:space="preserve"> REF  </w:instrText>
      </w:r>
      <w:r>
        <w:rPr>
          <w:rtl/>
        </w:rPr>
        <w:instrText>מפרסם_המכרז</w:instrText>
      </w:r>
      <w:r>
        <w:instrText xml:space="preserve">  \* MERGEFORMAT </w:instrText>
      </w:r>
      <w:r>
        <w:fldChar w:fldCharType="separate"/>
      </w:r>
      <w:r w:rsidR="00F83086" w:rsidRPr="00CA654E">
        <w:rPr>
          <w:sz w:val="24"/>
          <w:rtl/>
        </w:rPr>
        <w:t>רשות המסים</w:t>
      </w:r>
      <w:r w:rsidR="00F83086">
        <w:rPr>
          <w:sz w:val="24"/>
          <w:rtl/>
        </w:rPr>
        <w:t xml:space="preserve"> בישראל</w:t>
      </w:r>
      <w:r w:rsidR="00F83086">
        <w:rPr>
          <w:rFonts w:hint="cs"/>
          <w:sz w:val="24"/>
          <w:rtl/>
        </w:rPr>
        <w:t xml:space="preserve"> -</w:t>
      </w:r>
      <w:r w:rsidR="00F83086" w:rsidRPr="00CA654E">
        <w:rPr>
          <w:sz w:val="24"/>
          <w:rtl/>
        </w:rPr>
        <w:t xml:space="preserve"> שירות עיבודים ממוחשבי</w:t>
      </w:r>
      <w:r w:rsidR="00F83086">
        <w:rPr>
          <w:sz w:val="24"/>
          <w:rtl/>
        </w:rPr>
        <w:t xml:space="preserve">ם </w:t>
      </w:r>
      <w:r w:rsidR="00F83086">
        <w:rPr>
          <w:rFonts w:hint="cs"/>
          <w:sz w:val="24"/>
          <w:rtl/>
        </w:rPr>
        <w:t>-</w:t>
      </w:r>
      <w:r w:rsidR="00F83086">
        <w:rPr>
          <w:sz w:val="24"/>
          <w:rtl/>
        </w:rPr>
        <w:t xml:space="preserve"> שע"</w:t>
      </w:r>
      <w:r w:rsidR="00F83086" w:rsidRPr="00CA654E">
        <w:rPr>
          <w:sz w:val="24"/>
          <w:rtl/>
        </w:rPr>
        <w:t>ם</w:t>
      </w:r>
      <w:r>
        <w:rPr>
          <w:sz w:val="24"/>
        </w:rPr>
        <w:fldChar w:fldCharType="end"/>
      </w:r>
    </w:p>
    <w:p w:rsidR="001714DC" w:rsidRDefault="001714DC" w:rsidP="004078A8">
      <w:pPr>
        <w:pStyle w:val="Normal01"/>
        <w:spacing w:line="360" w:lineRule="auto"/>
        <w:ind w:right="-720"/>
        <w:rPr>
          <w:b/>
          <w:bCs/>
          <w:sz w:val="24"/>
          <w:rtl/>
        </w:rPr>
      </w:pPr>
      <w:r w:rsidRPr="004A11B6">
        <w:rPr>
          <w:b/>
          <w:bCs/>
          <w:sz w:val="24"/>
          <w:rtl/>
        </w:rPr>
        <w:t>תצהיר</w:t>
      </w:r>
    </w:p>
    <w:p w:rsidR="001714DC" w:rsidRPr="00C87220" w:rsidRDefault="001714DC" w:rsidP="004078A8">
      <w:pPr>
        <w:spacing w:line="360" w:lineRule="auto"/>
        <w:ind w:right="-720"/>
        <w:jc w:val="both"/>
        <w:rPr>
          <w:rtl/>
        </w:rPr>
      </w:pPr>
      <w:r w:rsidRPr="00C87220">
        <w:rPr>
          <w:rtl/>
        </w:rPr>
        <w:t>אני הח"מ _______________ ת.ז. _______________ לאחר שהוזהרתי כי עלי לומר את האמת וכי אהיה צפוי לעונשים הקבועים בחוק אם לא אעשה כן, מצהיר/ה בזה כדלקמן:</w:t>
      </w:r>
    </w:p>
    <w:p w:rsidR="001714DC" w:rsidRPr="00C87220" w:rsidRDefault="001714DC" w:rsidP="009A226C">
      <w:pPr>
        <w:spacing w:line="360" w:lineRule="auto"/>
        <w:ind w:right="-720"/>
        <w:jc w:val="both"/>
        <w:rPr>
          <w:rtl/>
        </w:rPr>
      </w:pPr>
      <w:r w:rsidRPr="00C87220">
        <w:rPr>
          <w:rtl/>
        </w:rPr>
        <w:t>הנני נותן תצהיר זה בשם ___________________ (להלן - "</w:t>
      </w:r>
      <w:r w:rsidRPr="00C87220">
        <w:rPr>
          <w:b/>
          <w:bCs/>
          <w:rtl/>
        </w:rPr>
        <w:t>המציע</w:t>
      </w:r>
      <w:r w:rsidRPr="00C87220">
        <w:rPr>
          <w:rtl/>
        </w:rPr>
        <w:t xml:space="preserve">") המבקש </w:t>
      </w:r>
      <w:r w:rsidRPr="00B90F33">
        <w:rPr>
          <w:rtl/>
        </w:rPr>
        <w:t xml:space="preserve">להתקשר עם עורך </w:t>
      </w:r>
      <w:r w:rsidR="00FB0BBE" w:rsidRPr="00B90F33">
        <w:rPr>
          <w:rFonts w:hint="cs"/>
          <w:rtl/>
        </w:rPr>
        <w:t>ה</w:t>
      </w:r>
      <w:r w:rsidR="00FB0BBE" w:rsidRPr="00B90F33">
        <w:rPr>
          <w:rFonts w:ascii="David" w:hAnsi="David"/>
          <w:rtl/>
        </w:rPr>
        <w:t>מכרז ל</w:t>
      </w:r>
      <w:r w:rsidR="00CE1F01" w:rsidRPr="00B90F33">
        <w:rPr>
          <w:rFonts w:ascii="David" w:hAnsi="David" w:hint="cs"/>
          <w:rtl/>
        </w:rPr>
        <w:t xml:space="preserve">רכש </w:t>
      </w:r>
      <w:r w:rsidR="00F85006">
        <w:rPr>
          <w:rFonts w:ascii="David" w:hAnsi="David" w:hint="cs"/>
          <w:rtl/>
        </w:rPr>
        <w:t>קלטות</w:t>
      </w:r>
      <w:r w:rsidR="00CE1F01" w:rsidRPr="00B90F33">
        <w:rPr>
          <w:rFonts w:ascii="David" w:hAnsi="David" w:hint="cs"/>
          <w:rtl/>
        </w:rPr>
        <w:t xml:space="preserve"> גיבוי</w:t>
      </w:r>
      <w:r w:rsidR="00B90F33" w:rsidRPr="00B90F33">
        <w:rPr>
          <w:rFonts w:ascii="David" w:hAnsi="David" w:hint="cs"/>
          <w:rtl/>
        </w:rPr>
        <w:t xml:space="preserve"> מתוצרת </w:t>
      </w:r>
      <w:r w:rsidR="00B90F33" w:rsidRPr="00B90F33">
        <w:rPr>
          <w:rFonts w:ascii="David" w:hAnsi="David" w:hint="cs"/>
        </w:rPr>
        <w:t>IBM</w:t>
      </w:r>
      <w:r w:rsidR="00CE1F01" w:rsidRPr="00B90F33">
        <w:rPr>
          <w:rFonts w:hint="cs"/>
          <w:rtl/>
        </w:rPr>
        <w:t xml:space="preserve"> </w:t>
      </w:r>
      <w:r w:rsidR="009A226C">
        <w:rPr>
          <w:rFonts w:hint="cs"/>
          <w:rtl/>
        </w:rPr>
        <w:t>-03-2018,</w:t>
      </w:r>
      <w:r w:rsidRPr="00B90F33">
        <w:rPr>
          <w:rtl/>
        </w:rPr>
        <w:t xml:space="preserve"> ואני מצהיר/ה כי הנני מוסמך/ת לתת</w:t>
      </w:r>
      <w:r w:rsidRPr="00C87220">
        <w:rPr>
          <w:rtl/>
        </w:rPr>
        <w:t xml:space="preserve"> תצהיר זה בשם המציע. </w:t>
      </w:r>
    </w:p>
    <w:p w:rsidR="001714DC" w:rsidRPr="00C87220" w:rsidRDefault="001714DC" w:rsidP="004078A8">
      <w:pPr>
        <w:spacing w:line="360" w:lineRule="auto"/>
        <w:ind w:right="-720"/>
        <w:jc w:val="both"/>
        <w:rPr>
          <w:rtl/>
        </w:rPr>
      </w:pPr>
      <w:r w:rsidRPr="00C87220">
        <w:rPr>
          <w:rtl/>
        </w:rPr>
        <w:t xml:space="preserve">בתצהירי זה, משמעותו של המונח "בעל זיקה" כהגדרתו בחוק עסקאות גופים ציבוריים התשל"ו-1976 (להלן – "חוק עסקאות גופים ציבוריים"). אני מאשר/ת כי הוסברה לי משמעותו של מונח זה וכי אני מבין/ה אותו. </w:t>
      </w:r>
    </w:p>
    <w:p w:rsidR="001714DC" w:rsidRPr="00C87220" w:rsidRDefault="001714DC" w:rsidP="004078A8">
      <w:pPr>
        <w:spacing w:line="360" w:lineRule="auto"/>
        <w:ind w:right="-720"/>
        <w:jc w:val="both"/>
        <w:rPr>
          <w:rtl/>
        </w:rPr>
      </w:pPr>
      <w:r w:rsidRPr="00C87220">
        <w:rPr>
          <w:rtl/>
        </w:rPr>
        <w:t>המציע הינו תאגיד הרשום בישראל.</w:t>
      </w:r>
    </w:p>
    <w:p w:rsidR="001714DC" w:rsidRPr="00C87220" w:rsidRDefault="001714DC" w:rsidP="004078A8">
      <w:pPr>
        <w:pStyle w:val="Normal01"/>
        <w:spacing w:line="360" w:lineRule="auto"/>
        <w:rPr>
          <w:sz w:val="24"/>
          <w:rtl/>
        </w:rPr>
      </w:pPr>
      <w:r w:rsidRPr="00C87220">
        <w:rPr>
          <w:sz w:val="24"/>
          <w:rtl/>
        </w:rPr>
        <w:t xml:space="preserve">(סמן </w:t>
      </w:r>
      <w:r w:rsidRPr="00C87220">
        <w:rPr>
          <w:sz w:val="24"/>
        </w:rPr>
        <w:t>X</w:t>
      </w:r>
      <w:r w:rsidRPr="00C87220">
        <w:rPr>
          <w:sz w:val="24"/>
          <w:rtl/>
        </w:rPr>
        <w:t xml:space="preserve"> במשבצת המתאימה)</w:t>
      </w:r>
    </w:p>
    <w:p w:rsidR="001714DC" w:rsidRPr="00C87220" w:rsidRDefault="001714DC" w:rsidP="009B3A42">
      <w:pPr>
        <w:numPr>
          <w:ilvl w:val="0"/>
          <w:numId w:val="41"/>
        </w:numPr>
        <w:spacing w:line="360" w:lineRule="auto"/>
        <w:ind w:right="-720"/>
        <w:jc w:val="both"/>
        <w:rPr>
          <w:rtl/>
        </w:rPr>
      </w:pPr>
      <w:r w:rsidRPr="00C87220">
        <w:rPr>
          <w:rtl/>
        </w:rPr>
        <w:t xml:space="preserve">הגוף או "בעל זיקה" אליו לא הורשעו מעולם בפסק דין לפי חוק עובדים זרים וחוק שכר מינימום. </w:t>
      </w:r>
    </w:p>
    <w:p w:rsidR="001714DC" w:rsidRPr="00C87220" w:rsidRDefault="001714DC" w:rsidP="009B3A42">
      <w:pPr>
        <w:numPr>
          <w:ilvl w:val="0"/>
          <w:numId w:val="41"/>
        </w:numPr>
        <w:spacing w:line="360" w:lineRule="auto"/>
        <w:ind w:right="-720"/>
        <w:jc w:val="both"/>
        <w:rPr>
          <w:rtl/>
        </w:rPr>
      </w:pPr>
      <w:r w:rsidRPr="00C87220">
        <w:rPr>
          <w:rtl/>
        </w:rPr>
        <w:t xml:space="preserve">המציע ו"בעל זיקה" אליו </w:t>
      </w:r>
      <w:r w:rsidRPr="00C87220">
        <w:rPr>
          <w:u w:val="single"/>
          <w:rtl/>
        </w:rPr>
        <w:t>לא הורשעו</w:t>
      </w:r>
      <w:r w:rsidRPr="00C87220">
        <w:rPr>
          <w:rtl/>
        </w:rPr>
        <w:t xml:space="preserve"> ביותר משתי עבירות לפי חוק עובדים זרים וחוק שכר מינימום עד למועד האחרון להגשת ההצעות (להלן: " מועד להגשה") מטעם המציע </w:t>
      </w:r>
      <w:r w:rsidR="001B789D">
        <w:rPr>
          <w:rFonts w:hint="cs"/>
          <w:rtl/>
        </w:rPr>
        <w:t>.</w:t>
      </w:r>
    </w:p>
    <w:p w:rsidR="001714DC" w:rsidRPr="00C87220" w:rsidRDefault="001714DC" w:rsidP="009B3A42">
      <w:pPr>
        <w:numPr>
          <w:ilvl w:val="0"/>
          <w:numId w:val="41"/>
        </w:numPr>
        <w:spacing w:line="360" w:lineRule="auto"/>
        <w:ind w:right="-720"/>
        <w:jc w:val="both"/>
      </w:pPr>
      <w:r w:rsidRPr="00C87220">
        <w:rPr>
          <w:rtl/>
        </w:rPr>
        <w:t xml:space="preserve">הגוף או "בעל זיקה" אליו </w:t>
      </w:r>
      <w:r w:rsidRPr="00C87220">
        <w:rPr>
          <w:u w:val="single"/>
          <w:rtl/>
        </w:rPr>
        <w:t>הורשעו</w:t>
      </w:r>
      <w:r w:rsidRPr="00C87220">
        <w:rPr>
          <w:rtl/>
        </w:rPr>
        <w:t xml:space="preserve"> בפסק דין ביותר משתי עבירות לפי חוק עובדים זרים וחוק שכר מינימום </w:t>
      </w:r>
      <w:r w:rsidRPr="00C87220">
        <w:rPr>
          <w:u w:val="single"/>
          <w:rtl/>
        </w:rPr>
        <w:t>וחלפה שנה אחת</w:t>
      </w:r>
      <w:r w:rsidRPr="00C87220">
        <w:rPr>
          <w:rtl/>
        </w:rPr>
        <w:t xml:space="preserve"> לפחות ממועד ההרשעה האחרונה ועד למועד ההגשה. </w:t>
      </w:r>
    </w:p>
    <w:p w:rsidR="001714DC" w:rsidRPr="00C87220" w:rsidRDefault="001714DC" w:rsidP="009B3A42">
      <w:pPr>
        <w:numPr>
          <w:ilvl w:val="0"/>
          <w:numId w:val="41"/>
        </w:numPr>
        <w:spacing w:line="360" w:lineRule="auto"/>
        <w:ind w:right="-720"/>
        <w:jc w:val="both"/>
        <w:rPr>
          <w:rtl/>
        </w:rPr>
      </w:pPr>
      <w:r w:rsidRPr="00C87220">
        <w:rPr>
          <w:rtl/>
        </w:rPr>
        <w:t xml:space="preserve">הגוף או "בעל זיקה" אליו הורשעו בפסק דין ביותר משתי עבירות לפי חוק עובדים זרים וחוק שכר מינימום </w:t>
      </w:r>
      <w:r w:rsidRPr="00C87220">
        <w:rPr>
          <w:u w:val="single"/>
          <w:rtl/>
        </w:rPr>
        <w:t>ולא חלפה שנה אחת</w:t>
      </w:r>
      <w:r w:rsidRPr="00C87220">
        <w:rPr>
          <w:rtl/>
        </w:rPr>
        <w:t xml:space="preserve"> לפחות ממועד ההרשעה האחרונה ועד למועד ההגשה. </w:t>
      </w:r>
    </w:p>
    <w:p w:rsidR="001714DC" w:rsidRDefault="001714DC" w:rsidP="004078A8">
      <w:pPr>
        <w:pStyle w:val="Normal01"/>
        <w:spacing w:line="360" w:lineRule="auto"/>
        <w:rPr>
          <w:sz w:val="24"/>
          <w:rtl/>
        </w:rPr>
      </w:pPr>
      <w:r w:rsidRPr="00CA654E">
        <w:rPr>
          <w:sz w:val="24"/>
          <w:rtl/>
        </w:rPr>
        <w:t xml:space="preserve">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1714DC" w:rsidRPr="00CA654E" w:rsidTr="00EA1296">
        <w:trPr>
          <w:trHeight w:val="591"/>
        </w:trPr>
        <w:tc>
          <w:tcPr>
            <w:tcW w:w="1062" w:type="dxa"/>
            <w:tcBorders>
              <w:bottom w:val="single" w:sz="4" w:space="0" w:color="auto"/>
            </w:tcBorders>
          </w:tcPr>
          <w:p w:rsidR="001714DC" w:rsidRPr="006358BC" w:rsidRDefault="001714DC" w:rsidP="004078A8">
            <w:pPr>
              <w:pStyle w:val="H21"/>
              <w:spacing w:line="360" w:lineRule="auto"/>
              <w:outlineLvl w:val="0"/>
              <w:rPr>
                <w:szCs w:val="24"/>
              </w:rPr>
            </w:pPr>
          </w:p>
        </w:tc>
        <w:tc>
          <w:tcPr>
            <w:tcW w:w="236" w:type="dxa"/>
          </w:tcPr>
          <w:p w:rsidR="001714DC" w:rsidRPr="006358BC" w:rsidRDefault="001714DC" w:rsidP="004078A8">
            <w:pPr>
              <w:pStyle w:val="H21"/>
              <w:spacing w:line="360" w:lineRule="auto"/>
              <w:outlineLvl w:val="0"/>
              <w:rPr>
                <w:szCs w:val="24"/>
              </w:rPr>
            </w:pPr>
          </w:p>
        </w:tc>
        <w:tc>
          <w:tcPr>
            <w:tcW w:w="1652" w:type="dxa"/>
            <w:tcBorders>
              <w:bottom w:val="single" w:sz="4" w:space="0" w:color="auto"/>
            </w:tcBorders>
          </w:tcPr>
          <w:p w:rsidR="001714DC" w:rsidRPr="006358BC" w:rsidRDefault="001714DC" w:rsidP="004078A8">
            <w:pPr>
              <w:pStyle w:val="H21"/>
              <w:spacing w:line="360" w:lineRule="auto"/>
              <w:outlineLvl w:val="0"/>
              <w:rPr>
                <w:szCs w:val="24"/>
              </w:rPr>
            </w:pPr>
          </w:p>
        </w:tc>
        <w:tc>
          <w:tcPr>
            <w:tcW w:w="253" w:type="dxa"/>
          </w:tcPr>
          <w:p w:rsidR="001714DC" w:rsidRPr="006358BC" w:rsidRDefault="001714DC" w:rsidP="004078A8">
            <w:pPr>
              <w:pStyle w:val="H21"/>
              <w:spacing w:line="360" w:lineRule="auto"/>
              <w:ind w:left="173" w:hanging="173"/>
              <w:outlineLvl w:val="0"/>
              <w:rPr>
                <w:szCs w:val="24"/>
              </w:rPr>
            </w:pPr>
          </w:p>
        </w:tc>
        <w:tc>
          <w:tcPr>
            <w:tcW w:w="1464" w:type="dxa"/>
            <w:tcBorders>
              <w:bottom w:val="single" w:sz="4" w:space="0" w:color="auto"/>
            </w:tcBorders>
          </w:tcPr>
          <w:p w:rsidR="001714DC" w:rsidRPr="006358BC" w:rsidRDefault="001714DC" w:rsidP="004078A8">
            <w:pPr>
              <w:pStyle w:val="H21"/>
              <w:spacing w:line="360" w:lineRule="auto"/>
              <w:ind w:left="173" w:hanging="173"/>
              <w:outlineLvl w:val="0"/>
              <w:rPr>
                <w:szCs w:val="24"/>
              </w:rPr>
            </w:pPr>
          </w:p>
        </w:tc>
        <w:tc>
          <w:tcPr>
            <w:tcW w:w="286" w:type="dxa"/>
          </w:tcPr>
          <w:p w:rsidR="001714DC" w:rsidRPr="006358BC" w:rsidRDefault="001714DC" w:rsidP="004078A8">
            <w:pPr>
              <w:pStyle w:val="H21"/>
              <w:spacing w:line="360" w:lineRule="auto"/>
              <w:outlineLvl w:val="0"/>
              <w:rPr>
                <w:szCs w:val="24"/>
              </w:rPr>
            </w:pPr>
          </w:p>
        </w:tc>
        <w:tc>
          <w:tcPr>
            <w:tcW w:w="1777" w:type="dxa"/>
            <w:tcBorders>
              <w:bottom w:val="single" w:sz="4" w:space="0" w:color="auto"/>
            </w:tcBorders>
          </w:tcPr>
          <w:p w:rsidR="001714DC" w:rsidRPr="006358BC" w:rsidRDefault="001714DC" w:rsidP="004078A8">
            <w:pPr>
              <w:pStyle w:val="H21"/>
              <w:spacing w:line="360" w:lineRule="auto"/>
              <w:outlineLvl w:val="0"/>
              <w:rPr>
                <w:szCs w:val="24"/>
              </w:rPr>
            </w:pPr>
          </w:p>
        </w:tc>
        <w:tc>
          <w:tcPr>
            <w:tcW w:w="240" w:type="dxa"/>
          </w:tcPr>
          <w:p w:rsidR="001714DC" w:rsidRPr="006358BC" w:rsidRDefault="001714DC" w:rsidP="004078A8">
            <w:pPr>
              <w:pStyle w:val="H21"/>
              <w:spacing w:line="360" w:lineRule="auto"/>
              <w:outlineLvl w:val="0"/>
              <w:rPr>
                <w:szCs w:val="24"/>
              </w:rPr>
            </w:pPr>
          </w:p>
        </w:tc>
        <w:tc>
          <w:tcPr>
            <w:tcW w:w="1740" w:type="dxa"/>
            <w:tcBorders>
              <w:bottom w:val="single" w:sz="4" w:space="0" w:color="auto"/>
            </w:tcBorders>
          </w:tcPr>
          <w:p w:rsidR="001714DC" w:rsidRPr="006358BC" w:rsidRDefault="001714DC" w:rsidP="004078A8">
            <w:pPr>
              <w:pStyle w:val="H21"/>
              <w:spacing w:line="360" w:lineRule="auto"/>
              <w:outlineLvl w:val="0"/>
              <w:rPr>
                <w:szCs w:val="24"/>
              </w:rPr>
            </w:pPr>
          </w:p>
        </w:tc>
      </w:tr>
      <w:tr w:rsidR="001714DC" w:rsidRPr="006358BC" w:rsidTr="00EA1296">
        <w:tc>
          <w:tcPr>
            <w:tcW w:w="1062" w:type="dxa"/>
            <w:tcBorders>
              <w:top w:val="single" w:sz="4" w:space="0" w:color="auto"/>
            </w:tcBorders>
            <w:vAlign w:val="center"/>
          </w:tcPr>
          <w:p w:rsidR="001714DC" w:rsidRPr="006358BC" w:rsidRDefault="001714DC" w:rsidP="004078A8">
            <w:pPr>
              <w:pStyle w:val="Normal01"/>
              <w:spacing w:before="0" w:line="360" w:lineRule="auto"/>
              <w:rPr>
                <w:sz w:val="24"/>
              </w:rPr>
            </w:pPr>
            <w:r w:rsidRPr="006358BC">
              <w:rPr>
                <w:sz w:val="24"/>
                <w:rtl/>
              </w:rPr>
              <w:t>תאריך</w:t>
            </w:r>
          </w:p>
        </w:tc>
        <w:tc>
          <w:tcPr>
            <w:tcW w:w="236" w:type="dxa"/>
          </w:tcPr>
          <w:p w:rsidR="001714DC" w:rsidRPr="006358BC" w:rsidRDefault="001714DC" w:rsidP="004078A8">
            <w:pPr>
              <w:pStyle w:val="Normal01"/>
              <w:spacing w:before="0" w:line="360" w:lineRule="auto"/>
              <w:rPr>
                <w:sz w:val="24"/>
              </w:rPr>
            </w:pPr>
          </w:p>
        </w:tc>
        <w:tc>
          <w:tcPr>
            <w:tcW w:w="1652" w:type="dxa"/>
            <w:tcBorders>
              <w:top w:val="single" w:sz="4" w:space="0" w:color="auto"/>
            </w:tcBorders>
            <w:vAlign w:val="center"/>
          </w:tcPr>
          <w:p w:rsidR="001714DC" w:rsidRPr="006358BC" w:rsidRDefault="001714DC" w:rsidP="004078A8">
            <w:pPr>
              <w:pStyle w:val="Normal01"/>
              <w:spacing w:before="0" w:line="360" w:lineRule="auto"/>
              <w:rPr>
                <w:sz w:val="24"/>
              </w:rPr>
            </w:pPr>
            <w:r w:rsidRPr="006358BC">
              <w:rPr>
                <w:sz w:val="24"/>
                <w:rtl/>
              </w:rPr>
              <w:t>שם</w:t>
            </w:r>
          </w:p>
        </w:tc>
        <w:tc>
          <w:tcPr>
            <w:tcW w:w="253" w:type="dxa"/>
          </w:tcPr>
          <w:p w:rsidR="001714DC" w:rsidRPr="006358BC" w:rsidRDefault="001714DC" w:rsidP="004078A8">
            <w:pPr>
              <w:pStyle w:val="Normal01"/>
              <w:spacing w:before="0" w:line="360" w:lineRule="auto"/>
              <w:rPr>
                <w:sz w:val="24"/>
              </w:rPr>
            </w:pPr>
          </w:p>
        </w:tc>
        <w:tc>
          <w:tcPr>
            <w:tcW w:w="1464" w:type="dxa"/>
            <w:tcBorders>
              <w:top w:val="single" w:sz="4" w:space="0" w:color="auto"/>
            </w:tcBorders>
            <w:vAlign w:val="center"/>
          </w:tcPr>
          <w:p w:rsidR="001714DC" w:rsidRPr="006358BC" w:rsidRDefault="001714DC" w:rsidP="004078A8">
            <w:pPr>
              <w:pStyle w:val="Normal01"/>
              <w:spacing w:before="0" w:line="360" w:lineRule="auto"/>
              <w:rPr>
                <w:sz w:val="24"/>
              </w:rPr>
            </w:pPr>
            <w:r w:rsidRPr="006358BC">
              <w:rPr>
                <w:sz w:val="24"/>
                <w:rtl/>
              </w:rPr>
              <w:t>מס' ת"ז</w:t>
            </w:r>
          </w:p>
        </w:tc>
        <w:tc>
          <w:tcPr>
            <w:tcW w:w="286" w:type="dxa"/>
          </w:tcPr>
          <w:p w:rsidR="001714DC" w:rsidRPr="006358BC" w:rsidRDefault="001714DC" w:rsidP="004078A8">
            <w:pPr>
              <w:pStyle w:val="Normal01"/>
              <w:spacing w:before="0" w:line="360" w:lineRule="auto"/>
              <w:rPr>
                <w:sz w:val="24"/>
              </w:rPr>
            </w:pPr>
          </w:p>
        </w:tc>
        <w:tc>
          <w:tcPr>
            <w:tcW w:w="1777" w:type="dxa"/>
            <w:tcBorders>
              <w:top w:val="single" w:sz="4" w:space="0" w:color="auto"/>
            </w:tcBorders>
            <w:vAlign w:val="center"/>
          </w:tcPr>
          <w:p w:rsidR="001714DC" w:rsidRPr="006358BC" w:rsidRDefault="001714DC" w:rsidP="004078A8">
            <w:pPr>
              <w:pStyle w:val="Normal01"/>
              <w:spacing w:before="0" w:line="360" w:lineRule="auto"/>
              <w:rPr>
                <w:sz w:val="24"/>
              </w:rPr>
            </w:pPr>
            <w:r w:rsidRPr="006358BC">
              <w:rPr>
                <w:sz w:val="24"/>
                <w:rtl/>
              </w:rPr>
              <w:t>תפקיד</w:t>
            </w:r>
          </w:p>
        </w:tc>
        <w:tc>
          <w:tcPr>
            <w:tcW w:w="240" w:type="dxa"/>
          </w:tcPr>
          <w:p w:rsidR="001714DC" w:rsidRPr="006358BC" w:rsidRDefault="001714DC" w:rsidP="004078A8">
            <w:pPr>
              <w:pStyle w:val="Normal01"/>
              <w:spacing w:before="0" w:line="360" w:lineRule="auto"/>
              <w:rPr>
                <w:sz w:val="24"/>
              </w:rPr>
            </w:pPr>
          </w:p>
        </w:tc>
        <w:tc>
          <w:tcPr>
            <w:tcW w:w="1740" w:type="dxa"/>
            <w:tcBorders>
              <w:top w:val="single" w:sz="4" w:space="0" w:color="auto"/>
            </w:tcBorders>
          </w:tcPr>
          <w:p w:rsidR="001714DC" w:rsidRPr="006358BC" w:rsidRDefault="001714DC" w:rsidP="004078A8">
            <w:pPr>
              <w:pStyle w:val="Normal01"/>
              <w:spacing w:before="0" w:line="360" w:lineRule="auto"/>
              <w:rPr>
                <w:sz w:val="24"/>
              </w:rPr>
            </w:pPr>
            <w:r w:rsidRPr="006358BC">
              <w:rPr>
                <w:sz w:val="24"/>
                <w:rtl/>
              </w:rPr>
              <w:t>חתימה</w:t>
            </w:r>
          </w:p>
        </w:tc>
      </w:tr>
    </w:tbl>
    <w:p w:rsidR="001714DC" w:rsidRPr="004A11B6" w:rsidRDefault="001714DC" w:rsidP="004078A8">
      <w:pPr>
        <w:pStyle w:val="Normal01"/>
        <w:spacing w:line="360" w:lineRule="auto"/>
        <w:ind w:right="-720"/>
        <w:rPr>
          <w:b/>
          <w:bCs/>
          <w:sz w:val="24"/>
          <w:rtl/>
        </w:rPr>
      </w:pPr>
      <w:bookmarkStart w:id="964" w:name="_Toc78123024"/>
      <w:r w:rsidRPr="004A11B6">
        <w:rPr>
          <w:b/>
          <w:bCs/>
          <w:sz w:val="24"/>
          <w:rtl/>
        </w:rPr>
        <w:t>אישור עורך הדין</w:t>
      </w:r>
    </w:p>
    <w:p w:rsidR="001714DC" w:rsidRDefault="001714DC" w:rsidP="004078A8">
      <w:pPr>
        <w:spacing w:line="360" w:lineRule="auto"/>
        <w:ind w:right="-720"/>
        <w:jc w:val="both"/>
        <w:rPr>
          <w:rFonts w:cs="Narkisim"/>
          <w:sz w:val="22"/>
          <w:szCs w:val="22"/>
          <w:rtl/>
        </w:rPr>
      </w:pPr>
    </w:p>
    <w:p w:rsidR="001714DC" w:rsidRPr="00C87220" w:rsidRDefault="001714DC" w:rsidP="004078A8">
      <w:pPr>
        <w:spacing w:line="360" w:lineRule="auto"/>
        <w:ind w:right="-720"/>
        <w:jc w:val="both"/>
        <w:rPr>
          <w:rtl/>
        </w:rPr>
      </w:pPr>
      <w:r w:rsidRPr="00C8722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964"/>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1714DC" w:rsidRPr="006358BC" w:rsidTr="00EA1296">
        <w:tc>
          <w:tcPr>
            <w:tcW w:w="1287" w:type="dxa"/>
            <w:tcBorders>
              <w:bottom w:val="single" w:sz="4" w:space="0" w:color="auto"/>
            </w:tcBorders>
          </w:tcPr>
          <w:p w:rsidR="00D7029A" w:rsidRPr="00D7029A" w:rsidRDefault="00D7029A" w:rsidP="004078A8">
            <w:pPr>
              <w:pStyle w:val="Normal11"/>
              <w:spacing w:line="360" w:lineRule="auto"/>
            </w:pPr>
          </w:p>
        </w:tc>
        <w:tc>
          <w:tcPr>
            <w:tcW w:w="371" w:type="dxa"/>
          </w:tcPr>
          <w:p w:rsidR="001714DC" w:rsidRPr="006358BC" w:rsidRDefault="001714DC" w:rsidP="004078A8">
            <w:pPr>
              <w:pStyle w:val="H21"/>
              <w:spacing w:line="360" w:lineRule="auto"/>
              <w:outlineLvl w:val="0"/>
              <w:rPr>
                <w:szCs w:val="24"/>
              </w:rPr>
            </w:pPr>
          </w:p>
        </w:tc>
        <w:tc>
          <w:tcPr>
            <w:tcW w:w="1969" w:type="dxa"/>
            <w:tcBorders>
              <w:bottom w:val="single" w:sz="4" w:space="0" w:color="auto"/>
            </w:tcBorders>
          </w:tcPr>
          <w:p w:rsidR="001714DC" w:rsidRPr="006358BC" w:rsidRDefault="001714DC" w:rsidP="004078A8">
            <w:pPr>
              <w:pStyle w:val="H21"/>
              <w:spacing w:line="360" w:lineRule="auto"/>
              <w:outlineLvl w:val="0"/>
              <w:rPr>
                <w:szCs w:val="24"/>
              </w:rPr>
            </w:pPr>
          </w:p>
        </w:tc>
        <w:tc>
          <w:tcPr>
            <w:tcW w:w="397" w:type="dxa"/>
          </w:tcPr>
          <w:p w:rsidR="001714DC" w:rsidRPr="006358BC" w:rsidRDefault="001714DC" w:rsidP="004078A8">
            <w:pPr>
              <w:pStyle w:val="H21"/>
              <w:spacing w:line="360" w:lineRule="auto"/>
              <w:ind w:left="173" w:hanging="173"/>
              <w:outlineLvl w:val="0"/>
              <w:rPr>
                <w:szCs w:val="24"/>
              </w:rPr>
            </w:pPr>
          </w:p>
        </w:tc>
        <w:tc>
          <w:tcPr>
            <w:tcW w:w="2303" w:type="dxa"/>
            <w:tcBorders>
              <w:bottom w:val="single" w:sz="4" w:space="0" w:color="auto"/>
            </w:tcBorders>
          </w:tcPr>
          <w:p w:rsidR="001714DC" w:rsidRPr="006358BC" w:rsidRDefault="001714DC" w:rsidP="004078A8">
            <w:pPr>
              <w:pStyle w:val="H21"/>
              <w:spacing w:line="360" w:lineRule="auto"/>
              <w:ind w:left="173" w:hanging="173"/>
              <w:outlineLvl w:val="0"/>
              <w:rPr>
                <w:szCs w:val="24"/>
              </w:rPr>
            </w:pPr>
          </w:p>
        </w:tc>
        <w:tc>
          <w:tcPr>
            <w:tcW w:w="365" w:type="dxa"/>
          </w:tcPr>
          <w:p w:rsidR="001714DC" w:rsidRPr="006358BC" w:rsidRDefault="001714DC" w:rsidP="004078A8">
            <w:pPr>
              <w:pStyle w:val="H21"/>
              <w:spacing w:line="360" w:lineRule="auto"/>
              <w:outlineLvl w:val="0"/>
              <w:rPr>
                <w:szCs w:val="24"/>
              </w:rPr>
            </w:pPr>
          </w:p>
        </w:tc>
        <w:tc>
          <w:tcPr>
            <w:tcW w:w="2026" w:type="dxa"/>
            <w:tcBorders>
              <w:bottom w:val="single" w:sz="4" w:space="0" w:color="auto"/>
            </w:tcBorders>
          </w:tcPr>
          <w:p w:rsidR="001714DC" w:rsidRPr="006358BC" w:rsidRDefault="001714DC" w:rsidP="004078A8">
            <w:pPr>
              <w:pStyle w:val="H21"/>
              <w:spacing w:line="360" w:lineRule="auto"/>
              <w:outlineLvl w:val="0"/>
              <w:rPr>
                <w:szCs w:val="24"/>
              </w:rPr>
            </w:pPr>
          </w:p>
        </w:tc>
      </w:tr>
      <w:tr w:rsidR="001714DC" w:rsidRPr="006358BC" w:rsidTr="00EA1296">
        <w:tc>
          <w:tcPr>
            <w:tcW w:w="1287" w:type="dxa"/>
            <w:tcBorders>
              <w:top w:val="single" w:sz="4" w:space="0" w:color="auto"/>
            </w:tcBorders>
            <w:vAlign w:val="center"/>
          </w:tcPr>
          <w:p w:rsidR="001714DC" w:rsidRPr="006358BC" w:rsidRDefault="001714DC" w:rsidP="004078A8">
            <w:pPr>
              <w:pStyle w:val="Normal01"/>
              <w:spacing w:before="0" w:line="360" w:lineRule="auto"/>
            </w:pPr>
            <w:r w:rsidRPr="006358BC">
              <w:rPr>
                <w:szCs w:val="22"/>
                <w:rtl/>
              </w:rPr>
              <w:t>תאריך</w:t>
            </w:r>
          </w:p>
        </w:tc>
        <w:tc>
          <w:tcPr>
            <w:tcW w:w="371" w:type="dxa"/>
          </w:tcPr>
          <w:p w:rsidR="001714DC" w:rsidRPr="006358BC" w:rsidRDefault="001714DC" w:rsidP="004078A8">
            <w:pPr>
              <w:pStyle w:val="Normal01"/>
              <w:spacing w:before="0" w:line="360" w:lineRule="auto"/>
            </w:pPr>
          </w:p>
        </w:tc>
        <w:tc>
          <w:tcPr>
            <w:tcW w:w="1969" w:type="dxa"/>
            <w:tcBorders>
              <w:top w:val="single" w:sz="4" w:space="0" w:color="auto"/>
            </w:tcBorders>
            <w:vAlign w:val="center"/>
          </w:tcPr>
          <w:p w:rsidR="001714DC" w:rsidRPr="006358BC" w:rsidRDefault="001714DC" w:rsidP="004078A8">
            <w:pPr>
              <w:pStyle w:val="Normal01"/>
              <w:spacing w:before="0" w:line="360" w:lineRule="auto"/>
            </w:pPr>
            <w:r w:rsidRPr="006358BC">
              <w:rPr>
                <w:szCs w:val="22"/>
                <w:rtl/>
              </w:rPr>
              <w:t>שם</w:t>
            </w:r>
          </w:p>
        </w:tc>
        <w:tc>
          <w:tcPr>
            <w:tcW w:w="397" w:type="dxa"/>
          </w:tcPr>
          <w:p w:rsidR="001714DC" w:rsidRPr="006358BC" w:rsidRDefault="001714DC" w:rsidP="004078A8">
            <w:pPr>
              <w:pStyle w:val="Normal01"/>
              <w:spacing w:before="0" w:line="360" w:lineRule="auto"/>
            </w:pPr>
          </w:p>
        </w:tc>
        <w:tc>
          <w:tcPr>
            <w:tcW w:w="2303" w:type="dxa"/>
            <w:tcBorders>
              <w:top w:val="single" w:sz="4" w:space="0" w:color="auto"/>
            </w:tcBorders>
            <w:vAlign w:val="center"/>
          </w:tcPr>
          <w:p w:rsidR="001714DC" w:rsidRPr="006358BC" w:rsidRDefault="001714DC" w:rsidP="004078A8">
            <w:pPr>
              <w:pStyle w:val="Normal01"/>
              <w:spacing w:before="0" w:line="360" w:lineRule="auto"/>
            </w:pPr>
            <w:r w:rsidRPr="006358BC">
              <w:rPr>
                <w:szCs w:val="22"/>
                <w:rtl/>
              </w:rPr>
              <w:t>חתימה וחותמת</w:t>
            </w:r>
          </w:p>
        </w:tc>
        <w:tc>
          <w:tcPr>
            <w:tcW w:w="365" w:type="dxa"/>
          </w:tcPr>
          <w:p w:rsidR="001714DC" w:rsidRPr="006358BC" w:rsidRDefault="001714DC" w:rsidP="004078A8">
            <w:pPr>
              <w:pStyle w:val="Normal01"/>
              <w:spacing w:before="0" w:line="360" w:lineRule="auto"/>
            </w:pPr>
          </w:p>
        </w:tc>
        <w:tc>
          <w:tcPr>
            <w:tcW w:w="2026" w:type="dxa"/>
            <w:tcBorders>
              <w:top w:val="single" w:sz="4" w:space="0" w:color="auto"/>
            </w:tcBorders>
            <w:vAlign w:val="center"/>
          </w:tcPr>
          <w:p w:rsidR="001714DC" w:rsidRPr="006358BC" w:rsidRDefault="001714DC" w:rsidP="004078A8">
            <w:pPr>
              <w:pStyle w:val="Normal01"/>
              <w:spacing w:before="0" w:line="360" w:lineRule="auto"/>
            </w:pPr>
            <w:r w:rsidRPr="006358BC">
              <w:rPr>
                <w:szCs w:val="22"/>
                <w:rtl/>
              </w:rPr>
              <w:t>מס' רישיון</w:t>
            </w:r>
          </w:p>
        </w:tc>
      </w:tr>
    </w:tbl>
    <w:p w:rsidR="001714DC" w:rsidRPr="00CA654E" w:rsidRDefault="001714DC" w:rsidP="0005754D">
      <w:pPr>
        <w:pStyle w:val="-"/>
        <w:rPr>
          <w:rtl/>
        </w:rPr>
      </w:pPr>
      <w:r w:rsidRPr="00CA654E">
        <w:rPr>
          <w:rtl/>
        </w:rPr>
        <w:br w:type="page"/>
      </w:r>
      <w:bookmarkStart w:id="965" w:name="_Toc318848599"/>
      <w:bookmarkStart w:id="966" w:name="_Toc393947081"/>
      <w:bookmarkStart w:id="967" w:name="_Toc401697083"/>
      <w:bookmarkStart w:id="968" w:name="_Toc401697653"/>
      <w:bookmarkStart w:id="969" w:name="_Toc449854882"/>
      <w:bookmarkStart w:id="970" w:name="_Toc450472630"/>
      <w:bookmarkStart w:id="971" w:name="_Toc495223374"/>
      <w:r w:rsidRPr="00CA654E">
        <w:rPr>
          <w:rtl/>
        </w:rPr>
        <w:t>נספח 0.6.2.6</w:t>
      </w:r>
      <w:bookmarkEnd w:id="961"/>
      <w:bookmarkEnd w:id="962"/>
      <w:bookmarkEnd w:id="963"/>
      <w:r w:rsidRPr="00CA654E">
        <w:rPr>
          <w:rtl/>
        </w:rPr>
        <w:t xml:space="preserve"> הצהרת מציע בדבר הבנת וקבלת תנאי המכרז</w:t>
      </w:r>
      <w:bookmarkEnd w:id="965"/>
      <w:bookmarkEnd w:id="966"/>
      <w:bookmarkEnd w:id="967"/>
      <w:bookmarkEnd w:id="968"/>
      <w:bookmarkEnd w:id="969"/>
      <w:bookmarkEnd w:id="970"/>
      <w:bookmarkEnd w:id="971"/>
    </w:p>
    <w:p w:rsidR="001714DC" w:rsidRPr="00CA654E" w:rsidRDefault="001714DC" w:rsidP="009A6869">
      <w:pPr>
        <w:pStyle w:val="Normal01"/>
        <w:spacing w:line="240" w:lineRule="auto"/>
        <w:rPr>
          <w:sz w:val="24"/>
          <w:rtl/>
        </w:rPr>
      </w:pPr>
      <w:r w:rsidRPr="00CA654E">
        <w:rPr>
          <w:sz w:val="24"/>
          <w:rtl/>
        </w:rPr>
        <w:t xml:space="preserve">לכבוד </w:t>
      </w:r>
    </w:p>
    <w:p w:rsidR="001714DC" w:rsidRPr="00061EC2" w:rsidRDefault="001714DC" w:rsidP="009A6869">
      <w:pPr>
        <w:pStyle w:val="Normal01"/>
        <w:spacing w:line="240" w:lineRule="auto"/>
        <w:rPr>
          <w:sz w:val="24"/>
          <w:rtl/>
        </w:rPr>
      </w:pPr>
      <w:r w:rsidRPr="00061EC2">
        <w:rPr>
          <w:sz w:val="24"/>
        </w:rPr>
        <w:fldChar w:fldCharType="begin"/>
      </w:r>
      <w:r w:rsidRPr="00061EC2">
        <w:rPr>
          <w:sz w:val="24"/>
        </w:rPr>
        <w:instrText xml:space="preserve"> REF  </w:instrText>
      </w:r>
      <w:r w:rsidRPr="00061EC2">
        <w:rPr>
          <w:sz w:val="24"/>
          <w:rtl/>
        </w:rPr>
        <w:instrText>מפרסם_המכרז</w:instrText>
      </w:r>
      <w:r w:rsidRPr="00061EC2">
        <w:rPr>
          <w:sz w:val="24"/>
        </w:rPr>
        <w:instrText xml:space="preserve">  \* MERGEFORMAT </w:instrText>
      </w:r>
      <w:r w:rsidRPr="00061EC2">
        <w:rPr>
          <w:sz w:val="24"/>
        </w:rPr>
        <w:fldChar w:fldCharType="separate"/>
      </w:r>
      <w:r w:rsidR="00F83086" w:rsidRPr="00CA654E">
        <w:rPr>
          <w:sz w:val="24"/>
          <w:rtl/>
        </w:rPr>
        <w:t>רשות המסים</w:t>
      </w:r>
      <w:r w:rsidR="00F83086">
        <w:rPr>
          <w:sz w:val="24"/>
          <w:rtl/>
        </w:rPr>
        <w:t xml:space="preserve"> בישראל</w:t>
      </w:r>
      <w:r w:rsidR="00F83086">
        <w:rPr>
          <w:rFonts w:hint="cs"/>
          <w:sz w:val="24"/>
          <w:rtl/>
        </w:rPr>
        <w:t xml:space="preserve"> -</w:t>
      </w:r>
      <w:r w:rsidR="00F83086" w:rsidRPr="00CA654E">
        <w:rPr>
          <w:sz w:val="24"/>
          <w:rtl/>
        </w:rPr>
        <w:t xml:space="preserve"> שירות עיבודים ממוחשבי</w:t>
      </w:r>
      <w:r w:rsidR="00F83086">
        <w:rPr>
          <w:sz w:val="24"/>
          <w:rtl/>
        </w:rPr>
        <w:t xml:space="preserve">ם </w:t>
      </w:r>
      <w:r w:rsidR="00F83086">
        <w:rPr>
          <w:rFonts w:hint="cs"/>
          <w:sz w:val="24"/>
          <w:rtl/>
        </w:rPr>
        <w:t>-</w:t>
      </w:r>
      <w:r w:rsidR="00F83086">
        <w:rPr>
          <w:sz w:val="24"/>
          <w:rtl/>
        </w:rPr>
        <w:t xml:space="preserve"> שע"</w:t>
      </w:r>
      <w:r w:rsidR="00F83086" w:rsidRPr="00CA654E">
        <w:rPr>
          <w:sz w:val="24"/>
          <w:rtl/>
        </w:rPr>
        <w:t>ם</w:t>
      </w:r>
      <w:r w:rsidRPr="00061EC2">
        <w:rPr>
          <w:sz w:val="24"/>
        </w:rPr>
        <w:fldChar w:fldCharType="end"/>
      </w:r>
    </w:p>
    <w:p w:rsidR="001714DC" w:rsidRPr="00CA654E" w:rsidRDefault="001714DC" w:rsidP="004078A8">
      <w:pPr>
        <w:pStyle w:val="Normal01"/>
        <w:spacing w:line="360" w:lineRule="auto"/>
        <w:rPr>
          <w:sz w:val="24"/>
          <w:rtl/>
        </w:rPr>
      </w:pPr>
    </w:p>
    <w:p w:rsidR="001714DC" w:rsidRPr="00B90F33" w:rsidRDefault="001714DC" w:rsidP="009A226C">
      <w:pPr>
        <w:jc w:val="center"/>
        <w:rPr>
          <w:b/>
          <w:bCs/>
          <w:noProof/>
          <w:rtl/>
        </w:rPr>
      </w:pPr>
      <w:r w:rsidRPr="00CA654E">
        <w:rPr>
          <w:rtl/>
        </w:rPr>
        <w:t xml:space="preserve">הנדון: </w:t>
      </w:r>
      <w:r w:rsidR="00B90F33" w:rsidRPr="006D6427">
        <w:rPr>
          <w:rFonts w:ascii="David" w:hAnsi="David"/>
          <w:b/>
          <w:bCs/>
          <w:rtl/>
        </w:rPr>
        <w:t>מכרז</w:t>
      </w:r>
      <w:r w:rsidR="009A226C">
        <w:rPr>
          <w:rFonts w:ascii="David" w:hAnsi="David" w:hint="cs"/>
          <w:b/>
          <w:bCs/>
          <w:rtl/>
        </w:rPr>
        <w:t xml:space="preserve"> 03-2018</w:t>
      </w:r>
      <w:r w:rsidR="00B90F33" w:rsidRPr="006D6427">
        <w:rPr>
          <w:rFonts w:ascii="David" w:hAnsi="David" w:hint="cs"/>
          <w:b/>
          <w:bCs/>
          <w:rtl/>
        </w:rPr>
        <w:t xml:space="preserve"> - לרכש </w:t>
      </w:r>
      <w:r w:rsidR="00F85006">
        <w:rPr>
          <w:rFonts w:ascii="David" w:hAnsi="David" w:hint="cs"/>
          <w:b/>
          <w:bCs/>
          <w:rtl/>
        </w:rPr>
        <w:t>קלטות</w:t>
      </w:r>
      <w:r w:rsidR="00B90F33" w:rsidRPr="006D6427">
        <w:rPr>
          <w:rFonts w:ascii="David" w:hAnsi="David" w:hint="cs"/>
          <w:b/>
          <w:bCs/>
          <w:rtl/>
        </w:rPr>
        <w:t xml:space="preserve"> גיבוי</w:t>
      </w:r>
      <w:r w:rsidR="00B90F33" w:rsidRPr="006D6427">
        <w:rPr>
          <w:rFonts w:hint="cs"/>
          <w:b/>
          <w:bCs/>
          <w:noProof/>
          <w:rtl/>
        </w:rPr>
        <w:t xml:space="preserve"> מתוצרת </w:t>
      </w:r>
      <w:r w:rsidR="00B90F33" w:rsidRPr="006D6427">
        <w:rPr>
          <w:rFonts w:hint="cs"/>
          <w:b/>
          <w:bCs/>
          <w:noProof/>
        </w:rPr>
        <w:t>IBM</w:t>
      </w:r>
      <w:r w:rsidR="00B90F33">
        <w:rPr>
          <w:rFonts w:hint="cs"/>
          <w:b/>
          <w:bCs/>
          <w:noProof/>
          <w:rtl/>
        </w:rPr>
        <w:t xml:space="preserve"> </w:t>
      </w:r>
      <w:r w:rsidRPr="00CA654E">
        <w:rPr>
          <w:rtl/>
        </w:rPr>
        <w:t>(להלן - "</w:t>
      </w:r>
      <w:r w:rsidRPr="00CA654E">
        <w:rPr>
          <w:b/>
          <w:bCs/>
          <w:rtl/>
        </w:rPr>
        <w:t>המכרז</w:t>
      </w:r>
      <w:r w:rsidR="00B90F33">
        <w:rPr>
          <w:rtl/>
        </w:rPr>
        <w:t>")</w:t>
      </w:r>
    </w:p>
    <w:p w:rsidR="001714DC" w:rsidRPr="00CA654E" w:rsidRDefault="001714DC" w:rsidP="004078A8">
      <w:pPr>
        <w:spacing w:before="40" w:after="40" w:line="360" w:lineRule="auto"/>
        <w:ind w:right="-720"/>
        <w:jc w:val="both"/>
        <w:rPr>
          <w:rFonts w:ascii="FrankRuehl" w:hAnsi="FrankRuehl" w:cs="Narkisim"/>
          <w:rtl/>
        </w:rPr>
      </w:pPr>
    </w:p>
    <w:p w:rsidR="001714DC" w:rsidRPr="00CA654E" w:rsidRDefault="001714DC" w:rsidP="004078A8">
      <w:pPr>
        <w:pStyle w:val="Normal01"/>
        <w:spacing w:line="360" w:lineRule="auto"/>
        <w:rPr>
          <w:sz w:val="24"/>
          <w:rtl/>
        </w:rPr>
      </w:pPr>
      <w:r w:rsidRPr="00CA654E">
        <w:rPr>
          <w:sz w:val="24"/>
          <w:rtl/>
        </w:rPr>
        <w:t>אני _______________ החתום מטה מצהיר בזאת בשם חברת ________________ (להלן – "</w:t>
      </w:r>
      <w:r w:rsidRPr="00CA654E">
        <w:rPr>
          <w:b/>
          <w:bCs/>
          <w:sz w:val="24"/>
          <w:rtl/>
        </w:rPr>
        <w:t>המציע</w:t>
      </w:r>
      <w:r w:rsidRPr="00CA654E">
        <w:rPr>
          <w:sz w:val="24"/>
          <w:rtl/>
        </w:rPr>
        <w:t>") המגישה מענה למכרז הנדון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rsidR="001714DC" w:rsidRPr="00CA654E" w:rsidRDefault="001714DC" w:rsidP="004078A8">
      <w:pPr>
        <w:pStyle w:val="Normal01"/>
        <w:spacing w:line="360" w:lineRule="auto"/>
        <w:rPr>
          <w:sz w:val="24"/>
          <w:rtl/>
        </w:rPr>
      </w:pPr>
    </w:p>
    <w:p w:rsidR="001714DC" w:rsidRPr="00CA654E" w:rsidRDefault="001714DC" w:rsidP="004078A8">
      <w:pPr>
        <w:pStyle w:val="Normal01"/>
        <w:spacing w:line="360" w:lineRule="auto"/>
        <w:rPr>
          <w:sz w:val="24"/>
          <w:rtl/>
        </w:rPr>
      </w:pPr>
      <w:r w:rsidRPr="00CA654E">
        <w:rPr>
          <w:sz w:val="24"/>
          <w:rtl/>
        </w:rPr>
        <w:t xml:space="preserve">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1714DC" w:rsidRPr="00CA654E" w:rsidTr="00EA1296">
        <w:tc>
          <w:tcPr>
            <w:tcW w:w="1062" w:type="dxa"/>
            <w:tcBorders>
              <w:bottom w:val="single" w:sz="4" w:space="0" w:color="auto"/>
            </w:tcBorders>
          </w:tcPr>
          <w:p w:rsidR="001714DC" w:rsidRPr="006358BC" w:rsidRDefault="001714DC" w:rsidP="004078A8">
            <w:pPr>
              <w:pStyle w:val="H21"/>
              <w:spacing w:line="360" w:lineRule="auto"/>
              <w:outlineLvl w:val="0"/>
              <w:rPr>
                <w:szCs w:val="24"/>
              </w:rPr>
            </w:pPr>
            <w:bookmarkStart w:id="972" w:name="_Toc204289545"/>
          </w:p>
        </w:tc>
        <w:tc>
          <w:tcPr>
            <w:tcW w:w="236" w:type="dxa"/>
          </w:tcPr>
          <w:p w:rsidR="001714DC" w:rsidRPr="006358BC" w:rsidRDefault="001714DC" w:rsidP="004078A8">
            <w:pPr>
              <w:pStyle w:val="H21"/>
              <w:spacing w:line="360" w:lineRule="auto"/>
              <w:outlineLvl w:val="0"/>
              <w:rPr>
                <w:szCs w:val="24"/>
              </w:rPr>
            </w:pPr>
          </w:p>
        </w:tc>
        <w:tc>
          <w:tcPr>
            <w:tcW w:w="1652" w:type="dxa"/>
            <w:tcBorders>
              <w:bottom w:val="single" w:sz="4" w:space="0" w:color="auto"/>
            </w:tcBorders>
          </w:tcPr>
          <w:p w:rsidR="001714DC" w:rsidRPr="006358BC" w:rsidRDefault="001714DC" w:rsidP="004078A8">
            <w:pPr>
              <w:pStyle w:val="H21"/>
              <w:spacing w:line="360" w:lineRule="auto"/>
              <w:outlineLvl w:val="0"/>
              <w:rPr>
                <w:szCs w:val="24"/>
              </w:rPr>
            </w:pPr>
          </w:p>
        </w:tc>
        <w:tc>
          <w:tcPr>
            <w:tcW w:w="253" w:type="dxa"/>
          </w:tcPr>
          <w:p w:rsidR="001714DC" w:rsidRPr="006358BC" w:rsidRDefault="001714DC" w:rsidP="004078A8">
            <w:pPr>
              <w:pStyle w:val="H21"/>
              <w:spacing w:line="360" w:lineRule="auto"/>
              <w:ind w:left="173" w:hanging="173"/>
              <w:outlineLvl w:val="0"/>
              <w:rPr>
                <w:szCs w:val="24"/>
              </w:rPr>
            </w:pPr>
          </w:p>
        </w:tc>
        <w:tc>
          <w:tcPr>
            <w:tcW w:w="1464" w:type="dxa"/>
            <w:tcBorders>
              <w:bottom w:val="single" w:sz="4" w:space="0" w:color="auto"/>
            </w:tcBorders>
          </w:tcPr>
          <w:p w:rsidR="001714DC" w:rsidRPr="006358BC" w:rsidRDefault="001714DC" w:rsidP="004078A8">
            <w:pPr>
              <w:pStyle w:val="H21"/>
              <w:spacing w:line="360" w:lineRule="auto"/>
              <w:ind w:left="173" w:hanging="173"/>
              <w:outlineLvl w:val="0"/>
              <w:rPr>
                <w:szCs w:val="24"/>
              </w:rPr>
            </w:pPr>
          </w:p>
        </w:tc>
        <w:tc>
          <w:tcPr>
            <w:tcW w:w="286" w:type="dxa"/>
          </w:tcPr>
          <w:p w:rsidR="001714DC" w:rsidRPr="006358BC" w:rsidRDefault="001714DC" w:rsidP="004078A8">
            <w:pPr>
              <w:pStyle w:val="H21"/>
              <w:spacing w:line="360" w:lineRule="auto"/>
              <w:outlineLvl w:val="0"/>
              <w:rPr>
                <w:szCs w:val="24"/>
              </w:rPr>
            </w:pPr>
          </w:p>
        </w:tc>
        <w:tc>
          <w:tcPr>
            <w:tcW w:w="1777" w:type="dxa"/>
            <w:tcBorders>
              <w:bottom w:val="single" w:sz="4" w:space="0" w:color="auto"/>
            </w:tcBorders>
          </w:tcPr>
          <w:p w:rsidR="001714DC" w:rsidRPr="006358BC" w:rsidRDefault="001714DC" w:rsidP="004078A8">
            <w:pPr>
              <w:pStyle w:val="H21"/>
              <w:spacing w:line="360" w:lineRule="auto"/>
              <w:outlineLvl w:val="0"/>
              <w:rPr>
                <w:szCs w:val="24"/>
              </w:rPr>
            </w:pPr>
          </w:p>
        </w:tc>
        <w:tc>
          <w:tcPr>
            <w:tcW w:w="240" w:type="dxa"/>
          </w:tcPr>
          <w:p w:rsidR="001714DC" w:rsidRPr="006358BC" w:rsidRDefault="001714DC" w:rsidP="004078A8">
            <w:pPr>
              <w:pStyle w:val="H21"/>
              <w:spacing w:line="360" w:lineRule="auto"/>
              <w:outlineLvl w:val="0"/>
              <w:rPr>
                <w:szCs w:val="24"/>
              </w:rPr>
            </w:pPr>
          </w:p>
        </w:tc>
        <w:tc>
          <w:tcPr>
            <w:tcW w:w="1740" w:type="dxa"/>
            <w:tcBorders>
              <w:bottom w:val="single" w:sz="4" w:space="0" w:color="auto"/>
            </w:tcBorders>
          </w:tcPr>
          <w:p w:rsidR="001714DC" w:rsidRPr="006358BC" w:rsidRDefault="001714DC" w:rsidP="004078A8">
            <w:pPr>
              <w:pStyle w:val="H21"/>
              <w:spacing w:line="360" w:lineRule="auto"/>
              <w:outlineLvl w:val="0"/>
              <w:rPr>
                <w:szCs w:val="24"/>
              </w:rPr>
            </w:pPr>
          </w:p>
        </w:tc>
      </w:tr>
      <w:tr w:rsidR="001714DC" w:rsidRPr="006358BC" w:rsidTr="00EA1296">
        <w:tc>
          <w:tcPr>
            <w:tcW w:w="1062" w:type="dxa"/>
            <w:tcBorders>
              <w:top w:val="single" w:sz="4" w:space="0" w:color="auto"/>
            </w:tcBorders>
            <w:vAlign w:val="center"/>
          </w:tcPr>
          <w:p w:rsidR="001714DC" w:rsidRPr="006358BC" w:rsidRDefault="001714DC" w:rsidP="004078A8">
            <w:pPr>
              <w:pStyle w:val="Normal01"/>
              <w:spacing w:before="0" w:line="360" w:lineRule="auto"/>
              <w:rPr>
                <w:sz w:val="24"/>
              </w:rPr>
            </w:pPr>
            <w:r w:rsidRPr="006358BC">
              <w:rPr>
                <w:sz w:val="24"/>
                <w:rtl/>
              </w:rPr>
              <w:t>תאריך</w:t>
            </w:r>
          </w:p>
        </w:tc>
        <w:tc>
          <w:tcPr>
            <w:tcW w:w="236" w:type="dxa"/>
          </w:tcPr>
          <w:p w:rsidR="001714DC" w:rsidRPr="006358BC" w:rsidRDefault="001714DC" w:rsidP="004078A8">
            <w:pPr>
              <w:pStyle w:val="Normal01"/>
              <w:spacing w:before="0" w:line="360" w:lineRule="auto"/>
              <w:rPr>
                <w:sz w:val="24"/>
              </w:rPr>
            </w:pPr>
          </w:p>
        </w:tc>
        <w:tc>
          <w:tcPr>
            <w:tcW w:w="1652" w:type="dxa"/>
            <w:tcBorders>
              <w:top w:val="single" w:sz="4" w:space="0" w:color="auto"/>
            </w:tcBorders>
            <w:vAlign w:val="center"/>
          </w:tcPr>
          <w:p w:rsidR="001714DC" w:rsidRPr="006358BC" w:rsidRDefault="001714DC" w:rsidP="004078A8">
            <w:pPr>
              <w:pStyle w:val="Normal01"/>
              <w:spacing w:before="0" w:line="360" w:lineRule="auto"/>
              <w:rPr>
                <w:sz w:val="24"/>
              </w:rPr>
            </w:pPr>
            <w:r w:rsidRPr="006358BC">
              <w:rPr>
                <w:sz w:val="24"/>
                <w:rtl/>
              </w:rPr>
              <w:t>שם</w:t>
            </w:r>
          </w:p>
        </w:tc>
        <w:tc>
          <w:tcPr>
            <w:tcW w:w="253" w:type="dxa"/>
          </w:tcPr>
          <w:p w:rsidR="001714DC" w:rsidRPr="006358BC" w:rsidRDefault="001714DC" w:rsidP="004078A8">
            <w:pPr>
              <w:pStyle w:val="Normal01"/>
              <w:spacing w:before="0" w:line="360" w:lineRule="auto"/>
              <w:rPr>
                <w:sz w:val="24"/>
              </w:rPr>
            </w:pPr>
          </w:p>
        </w:tc>
        <w:tc>
          <w:tcPr>
            <w:tcW w:w="1464" w:type="dxa"/>
            <w:tcBorders>
              <w:top w:val="single" w:sz="4" w:space="0" w:color="auto"/>
            </w:tcBorders>
            <w:vAlign w:val="center"/>
          </w:tcPr>
          <w:p w:rsidR="001714DC" w:rsidRPr="006358BC" w:rsidRDefault="001714DC" w:rsidP="004078A8">
            <w:pPr>
              <w:pStyle w:val="Normal01"/>
              <w:spacing w:before="0" w:line="360" w:lineRule="auto"/>
              <w:rPr>
                <w:sz w:val="24"/>
              </w:rPr>
            </w:pPr>
            <w:r w:rsidRPr="006358BC">
              <w:rPr>
                <w:sz w:val="24"/>
                <w:rtl/>
              </w:rPr>
              <w:t>מס' ת"ז</w:t>
            </w:r>
          </w:p>
        </w:tc>
        <w:tc>
          <w:tcPr>
            <w:tcW w:w="286" w:type="dxa"/>
          </w:tcPr>
          <w:p w:rsidR="001714DC" w:rsidRPr="006358BC" w:rsidRDefault="001714DC" w:rsidP="004078A8">
            <w:pPr>
              <w:pStyle w:val="Normal01"/>
              <w:spacing w:before="0" w:line="360" w:lineRule="auto"/>
              <w:rPr>
                <w:sz w:val="24"/>
              </w:rPr>
            </w:pPr>
          </w:p>
        </w:tc>
        <w:tc>
          <w:tcPr>
            <w:tcW w:w="1777" w:type="dxa"/>
            <w:tcBorders>
              <w:top w:val="single" w:sz="4" w:space="0" w:color="auto"/>
            </w:tcBorders>
            <w:vAlign w:val="center"/>
          </w:tcPr>
          <w:p w:rsidR="001714DC" w:rsidRPr="006358BC" w:rsidRDefault="001714DC" w:rsidP="004078A8">
            <w:pPr>
              <w:pStyle w:val="Normal01"/>
              <w:spacing w:before="0" w:line="360" w:lineRule="auto"/>
              <w:rPr>
                <w:sz w:val="24"/>
              </w:rPr>
            </w:pPr>
            <w:r w:rsidRPr="006358BC">
              <w:rPr>
                <w:sz w:val="24"/>
                <w:rtl/>
              </w:rPr>
              <w:t>תפקיד</w:t>
            </w:r>
          </w:p>
        </w:tc>
        <w:tc>
          <w:tcPr>
            <w:tcW w:w="240" w:type="dxa"/>
          </w:tcPr>
          <w:p w:rsidR="001714DC" w:rsidRPr="006358BC" w:rsidRDefault="001714DC" w:rsidP="004078A8">
            <w:pPr>
              <w:pStyle w:val="Normal01"/>
              <w:spacing w:before="0" w:line="360" w:lineRule="auto"/>
              <w:rPr>
                <w:sz w:val="24"/>
              </w:rPr>
            </w:pPr>
          </w:p>
        </w:tc>
        <w:tc>
          <w:tcPr>
            <w:tcW w:w="1740" w:type="dxa"/>
            <w:tcBorders>
              <w:top w:val="single" w:sz="4" w:space="0" w:color="auto"/>
            </w:tcBorders>
          </w:tcPr>
          <w:p w:rsidR="001714DC" w:rsidRPr="006358BC" w:rsidRDefault="001714DC" w:rsidP="004078A8">
            <w:pPr>
              <w:pStyle w:val="Normal01"/>
              <w:spacing w:before="0" w:line="360" w:lineRule="auto"/>
              <w:rPr>
                <w:sz w:val="24"/>
              </w:rPr>
            </w:pPr>
            <w:r w:rsidRPr="006358BC">
              <w:rPr>
                <w:sz w:val="24"/>
                <w:rtl/>
              </w:rPr>
              <w:t>חתימה</w:t>
            </w:r>
          </w:p>
        </w:tc>
      </w:tr>
    </w:tbl>
    <w:p w:rsidR="001714DC" w:rsidRPr="00CA654E" w:rsidRDefault="001714DC" w:rsidP="009A6869">
      <w:pPr>
        <w:pStyle w:val="Normal01"/>
        <w:spacing w:line="240" w:lineRule="auto"/>
        <w:rPr>
          <w:rtl/>
        </w:rPr>
      </w:pPr>
    </w:p>
    <w:p w:rsidR="001714DC" w:rsidRPr="00CA654E" w:rsidRDefault="001714DC" w:rsidP="004078A8">
      <w:pPr>
        <w:pStyle w:val="Normal01"/>
        <w:spacing w:line="360" w:lineRule="auto"/>
        <w:ind w:right="-720"/>
        <w:rPr>
          <w:sz w:val="24"/>
          <w:rtl/>
        </w:rPr>
      </w:pPr>
      <w:r w:rsidRPr="00CA654E">
        <w:rPr>
          <w:sz w:val="24"/>
          <w:rtl/>
        </w:rPr>
        <w:t>אישור עורך הדין</w:t>
      </w:r>
    </w:p>
    <w:p w:rsidR="001714DC" w:rsidRPr="009A6869" w:rsidRDefault="001714DC" w:rsidP="009A6869">
      <w:pPr>
        <w:pStyle w:val="Normal01"/>
        <w:spacing w:line="240" w:lineRule="auto"/>
        <w:rPr>
          <w:rtl/>
        </w:rPr>
      </w:pPr>
    </w:p>
    <w:p w:rsidR="001714DC" w:rsidRPr="00C87220" w:rsidRDefault="001714DC" w:rsidP="004078A8">
      <w:pPr>
        <w:spacing w:line="360" w:lineRule="auto"/>
        <w:ind w:right="-720"/>
        <w:jc w:val="both"/>
        <w:rPr>
          <w:rtl/>
        </w:rPr>
      </w:pPr>
      <w:r w:rsidRPr="00C8722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1714DC" w:rsidRPr="006358BC" w:rsidTr="00EA1296">
        <w:tc>
          <w:tcPr>
            <w:tcW w:w="1287" w:type="dxa"/>
            <w:tcBorders>
              <w:bottom w:val="single" w:sz="4" w:space="0" w:color="auto"/>
            </w:tcBorders>
          </w:tcPr>
          <w:p w:rsidR="001714DC" w:rsidRPr="006358BC" w:rsidRDefault="001714DC" w:rsidP="009A6869">
            <w:pPr>
              <w:pStyle w:val="Normal01"/>
              <w:spacing w:line="240" w:lineRule="auto"/>
            </w:pPr>
          </w:p>
        </w:tc>
        <w:tc>
          <w:tcPr>
            <w:tcW w:w="371" w:type="dxa"/>
          </w:tcPr>
          <w:p w:rsidR="001714DC" w:rsidRPr="006358BC" w:rsidRDefault="001714DC" w:rsidP="009A6869">
            <w:pPr>
              <w:pStyle w:val="Normal01"/>
              <w:spacing w:line="240" w:lineRule="auto"/>
            </w:pPr>
          </w:p>
        </w:tc>
        <w:tc>
          <w:tcPr>
            <w:tcW w:w="1969" w:type="dxa"/>
            <w:tcBorders>
              <w:bottom w:val="single" w:sz="4" w:space="0" w:color="auto"/>
            </w:tcBorders>
          </w:tcPr>
          <w:p w:rsidR="001714DC" w:rsidRPr="006358BC" w:rsidRDefault="001714DC" w:rsidP="009A6869">
            <w:pPr>
              <w:pStyle w:val="Normal01"/>
              <w:spacing w:line="240" w:lineRule="auto"/>
            </w:pPr>
          </w:p>
        </w:tc>
        <w:tc>
          <w:tcPr>
            <w:tcW w:w="397" w:type="dxa"/>
          </w:tcPr>
          <w:p w:rsidR="001714DC" w:rsidRPr="006358BC" w:rsidRDefault="001714DC" w:rsidP="009A6869">
            <w:pPr>
              <w:pStyle w:val="Normal01"/>
              <w:spacing w:line="240" w:lineRule="auto"/>
            </w:pPr>
          </w:p>
        </w:tc>
        <w:tc>
          <w:tcPr>
            <w:tcW w:w="2303" w:type="dxa"/>
            <w:tcBorders>
              <w:bottom w:val="single" w:sz="4" w:space="0" w:color="auto"/>
            </w:tcBorders>
          </w:tcPr>
          <w:p w:rsidR="001714DC" w:rsidRPr="006358BC" w:rsidRDefault="001714DC" w:rsidP="009A6869">
            <w:pPr>
              <w:pStyle w:val="Normal01"/>
              <w:spacing w:line="240" w:lineRule="auto"/>
            </w:pPr>
          </w:p>
        </w:tc>
        <w:tc>
          <w:tcPr>
            <w:tcW w:w="365" w:type="dxa"/>
          </w:tcPr>
          <w:p w:rsidR="001714DC" w:rsidRPr="006358BC" w:rsidRDefault="001714DC" w:rsidP="009A6869">
            <w:pPr>
              <w:pStyle w:val="Normal01"/>
              <w:spacing w:line="240" w:lineRule="auto"/>
            </w:pPr>
          </w:p>
        </w:tc>
        <w:tc>
          <w:tcPr>
            <w:tcW w:w="2026" w:type="dxa"/>
            <w:tcBorders>
              <w:bottom w:val="single" w:sz="4" w:space="0" w:color="auto"/>
            </w:tcBorders>
          </w:tcPr>
          <w:p w:rsidR="001714DC" w:rsidRPr="006358BC" w:rsidRDefault="001714DC" w:rsidP="009A6869">
            <w:pPr>
              <w:pStyle w:val="Normal01"/>
              <w:spacing w:line="240" w:lineRule="auto"/>
            </w:pPr>
          </w:p>
        </w:tc>
      </w:tr>
      <w:tr w:rsidR="001714DC" w:rsidRPr="006358BC" w:rsidTr="00EA1296">
        <w:tc>
          <w:tcPr>
            <w:tcW w:w="1287" w:type="dxa"/>
            <w:tcBorders>
              <w:top w:val="single" w:sz="4" w:space="0" w:color="auto"/>
            </w:tcBorders>
            <w:vAlign w:val="center"/>
          </w:tcPr>
          <w:p w:rsidR="001714DC" w:rsidRPr="006358BC" w:rsidRDefault="001714DC" w:rsidP="004078A8">
            <w:pPr>
              <w:pStyle w:val="Normal01"/>
              <w:spacing w:before="0" w:line="360" w:lineRule="auto"/>
              <w:rPr>
                <w:sz w:val="24"/>
              </w:rPr>
            </w:pPr>
            <w:r w:rsidRPr="006358BC">
              <w:rPr>
                <w:sz w:val="24"/>
                <w:rtl/>
              </w:rPr>
              <w:t>תאריך</w:t>
            </w:r>
          </w:p>
        </w:tc>
        <w:tc>
          <w:tcPr>
            <w:tcW w:w="371" w:type="dxa"/>
          </w:tcPr>
          <w:p w:rsidR="001714DC" w:rsidRPr="006358BC" w:rsidRDefault="001714DC" w:rsidP="004078A8">
            <w:pPr>
              <w:pStyle w:val="Normal01"/>
              <w:spacing w:before="0" w:line="360" w:lineRule="auto"/>
              <w:rPr>
                <w:sz w:val="24"/>
              </w:rPr>
            </w:pPr>
          </w:p>
        </w:tc>
        <w:tc>
          <w:tcPr>
            <w:tcW w:w="1969" w:type="dxa"/>
            <w:tcBorders>
              <w:top w:val="single" w:sz="4" w:space="0" w:color="auto"/>
            </w:tcBorders>
            <w:vAlign w:val="center"/>
          </w:tcPr>
          <w:p w:rsidR="001714DC" w:rsidRPr="006358BC" w:rsidRDefault="001714DC" w:rsidP="004078A8">
            <w:pPr>
              <w:pStyle w:val="Normal01"/>
              <w:spacing w:before="0" w:line="360" w:lineRule="auto"/>
              <w:rPr>
                <w:sz w:val="24"/>
              </w:rPr>
            </w:pPr>
            <w:r w:rsidRPr="006358BC">
              <w:rPr>
                <w:sz w:val="24"/>
                <w:rtl/>
              </w:rPr>
              <w:t>שם</w:t>
            </w:r>
          </w:p>
        </w:tc>
        <w:tc>
          <w:tcPr>
            <w:tcW w:w="397" w:type="dxa"/>
          </w:tcPr>
          <w:p w:rsidR="001714DC" w:rsidRPr="006358BC" w:rsidRDefault="001714DC" w:rsidP="004078A8">
            <w:pPr>
              <w:pStyle w:val="Normal01"/>
              <w:spacing w:before="0" w:line="360" w:lineRule="auto"/>
              <w:rPr>
                <w:sz w:val="24"/>
              </w:rPr>
            </w:pPr>
          </w:p>
        </w:tc>
        <w:tc>
          <w:tcPr>
            <w:tcW w:w="2303" w:type="dxa"/>
            <w:tcBorders>
              <w:top w:val="single" w:sz="4" w:space="0" w:color="auto"/>
            </w:tcBorders>
            <w:vAlign w:val="center"/>
          </w:tcPr>
          <w:p w:rsidR="001714DC" w:rsidRPr="006358BC" w:rsidRDefault="001714DC" w:rsidP="004078A8">
            <w:pPr>
              <w:pStyle w:val="Normal01"/>
              <w:spacing w:before="0" w:line="360" w:lineRule="auto"/>
              <w:rPr>
                <w:sz w:val="24"/>
              </w:rPr>
            </w:pPr>
            <w:r w:rsidRPr="006358BC">
              <w:rPr>
                <w:sz w:val="24"/>
                <w:rtl/>
              </w:rPr>
              <w:t>חתימה וחותמת</w:t>
            </w:r>
          </w:p>
        </w:tc>
        <w:tc>
          <w:tcPr>
            <w:tcW w:w="365" w:type="dxa"/>
          </w:tcPr>
          <w:p w:rsidR="001714DC" w:rsidRPr="006358BC" w:rsidRDefault="001714DC" w:rsidP="004078A8">
            <w:pPr>
              <w:pStyle w:val="Normal01"/>
              <w:spacing w:before="0" w:line="360" w:lineRule="auto"/>
              <w:rPr>
                <w:sz w:val="24"/>
              </w:rPr>
            </w:pPr>
          </w:p>
        </w:tc>
        <w:tc>
          <w:tcPr>
            <w:tcW w:w="2026" w:type="dxa"/>
            <w:tcBorders>
              <w:top w:val="single" w:sz="4" w:space="0" w:color="auto"/>
            </w:tcBorders>
            <w:vAlign w:val="center"/>
          </w:tcPr>
          <w:p w:rsidR="001714DC" w:rsidRPr="006358BC" w:rsidRDefault="001714DC" w:rsidP="004078A8">
            <w:pPr>
              <w:pStyle w:val="Normal01"/>
              <w:spacing w:before="0" w:line="360" w:lineRule="auto"/>
              <w:rPr>
                <w:sz w:val="24"/>
              </w:rPr>
            </w:pPr>
            <w:r w:rsidRPr="006358BC">
              <w:rPr>
                <w:sz w:val="24"/>
                <w:rtl/>
              </w:rPr>
              <w:t>מס' רישיון</w:t>
            </w:r>
          </w:p>
        </w:tc>
      </w:tr>
    </w:tbl>
    <w:p w:rsidR="009E4448" w:rsidRDefault="009E4448">
      <w:pPr>
        <w:bidi w:val="0"/>
        <w:spacing w:after="200" w:line="276" w:lineRule="auto"/>
        <w:rPr>
          <w:b/>
          <w:bCs/>
          <w:spacing w:val="30"/>
          <w:rtl/>
          <w:lang w:eastAsia="he-IL"/>
        </w:rPr>
      </w:pPr>
      <w:bookmarkStart w:id="973" w:name="_Toc318848601"/>
      <w:bookmarkStart w:id="974" w:name="_Toc393947083"/>
      <w:bookmarkStart w:id="975" w:name="_Toc401697085"/>
      <w:bookmarkStart w:id="976" w:name="_Toc401697655"/>
      <w:bookmarkStart w:id="977" w:name="_Toc449854884"/>
      <w:bookmarkStart w:id="978" w:name="_Toc450472632"/>
      <w:r>
        <w:rPr>
          <w:rtl/>
        </w:rPr>
        <w:br w:type="page"/>
      </w:r>
    </w:p>
    <w:p w:rsidR="00F70313" w:rsidRPr="00F70313" w:rsidRDefault="00F70313" w:rsidP="00F70313">
      <w:pPr>
        <w:pStyle w:val="-"/>
        <w:rPr>
          <w:rtl/>
        </w:rPr>
      </w:pPr>
      <w:bookmarkStart w:id="979" w:name="_Toc454285755"/>
      <w:bookmarkStart w:id="980" w:name="_Toc501966972"/>
      <w:bookmarkStart w:id="981" w:name="נספח0627"/>
      <w:bookmarkStart w:id="982" w:name="_Toc495223375"/>
      <w:r w:rsidRPr="00F70313">
        <w:rPr>
          <w:rtl/>
        </w:rPr>
        <w:t>נספח 0.6.2.</w:t>
      </w:r>
      <w:r>
        <w:rPr>
          <w:rFonts w:hint="cs"/>
          <w:rtl/>
        </w:rPr>
        <w:t>8</w:t>
      </w:r>
      <w:r w:rsidRPr="00F70313">
        <w:rPr>
          <w:rtl/>
        </w:rPr>
        <w:t xml:space="preserve"> תצהיר בדבר שימוש בתוכנות מקוריות</w:t>
      </w:r>
      <w:bookmarkEnd w:id="979"/>
      <w:bookmarkEnd w:id="980"/>
    </w:p>
    <w:bookmarkEnd w:id="981"/>
    <w:p w:rsidR="00F70313" w:rsidRPr="009A226C" w:rsidRDefault="00F70313" w:rsidP="00F70313">
      <w:pPr>
        <w:pStyle w:val="-"/>
        <w:rPr>
          <w:b w:val="0"/>
          <w:bCs w:val="0"/>
          <w:spacing w:val="0"/>
          <w:rtl/>
        </w:rPr>
      </w:pPr>
      <w:r w:rsidRPr="009A226C">
        <w:rPr>
          <w:b w:val="0"/>
          <w:bCs w:val="0"/>
          <w:spacing w:val="0"/>
          <w:rtl/>
        </w:rPr>
        <w:t xml:space="preserve">לכבוד </w:t>
      </w:r>
    </w:p>
    <w:p w:rsidR="00F70313" w:rsidRPr="009A226C" w:rsidRDefault="00F70313" w:rsidP="00F70313">
      <w:pPr>
        <w:pStyle w:val="-"/>
        <w:rPr>
          <w:b w:val="0"/>
          <w:bCs w:val="0"/>
          <w:spacing w:val="0"/>
          <w:rtl/>
        </w:rPr>
      </w:pPr>
      <w:r w:rsidRPr="009A226C">
        <w:rPr>
          <w:b w:val="0"/>
          <w:bCs w:val="0"/>
          <w:spacing w:val="0"/>
          <w:rtl/>
        </w:rPr>
        <w:t>רשות המסים בישראל</w:t>
      </w:r>
    </w:p>
    <w:p w:rsidR="00F70313" w:rsidRPr="00FF5843" w:rsidRDefault="00F70313" w:rsidP="00F70313">
      <w:pPr>
        <w:pStyle w:val="-"/>
        <w:rPr>
          <w:b w:val="0"/>
          <w:bCs w:val="0"/>
          <w:rtl/>
        </w:rPr>
      </w:pPr>
    </w:p>
    <w:p w:rsidR="00F70313" w:rsidRPr="009A226C" w:rsidRDefault="00F70313" w:rsidP="009A226C">
      <w:pPr>
        <w:pStyle w:val="-"/>
        <w:rPr>
          <w:b w:val="0"/>
          <w:bCs w:val="0"/>
          <w:spacing w:val="0"/>
          <w:rtl/>
        </w:rPr>
      </w:pPr>
      <w:r w:rsidRPr="009A226C">
        <w:rPr>
          <w:b w:val="0"/>
          <w:bCs w:val="0"/>
          <w:spacing w:val="0"/>
          <w:rtl/>
        </w:rPr>
        <w:t>הנדון: מכרז</w:t>
      </w:r>
      <w:r w:rsidR="009A226C">
        <w:rPr>
          <w:rFonts w:hint="cs"/>
          <w:b w:val="0"/>
          <w:bCs w:val="0"/>
          <w:spacing w:val="0"/>
          <w:rtl/>
        </w:rPr>
        <w:t xml:space="preserve"> 03-2018 </w:t>
      </w:r>
      <w:r w:rsidRPr="009A226C">
        <w:rPr>
          <w:b w:val="0"/>
          <w:bCs w:val="0"/>
          <w:spacing w:val="0"/>
          <w:rtl/>
        </w:rPr>
        <w:t>(להלן - "המכרז") .</w:t>
      </w:r>
    </w:p>
    <w:p w:rsidR="00F70313" w:rsidRPr="009A226C" w:rsidRDefault="00F70313" w:rsidP="00F70313">
      <w:pPr>
        <w:pStyle w:val="-"/>
        <w:rPr>
          <w:b w:val="0"/>
          <w:bCs w:val="0"/>
          <w:spacing w:val="0"/>
          <w:rtl/>
        </w:rPr>
      </w:pPr>
    </w:p>
    <w:p w:rsidR="00F70313" w:rsidRPr="009A226C" w:rsidRDefault="00F70313" w:rsidP="00F70313">
      <w:pPr>
        <w:pStyle w:val="-"/>
        <w:rPr>
          <w:b w:val="0"/>
          <w:bCs w:val="0"/>
          <w:spacing w:val="0"/>
          <w:rtl/>
        </w:rPr>
      </w:pPr>
      <w:r w:rsidRPr="009A226C">
        <w:rPr>
          <w:b w:val="0"/>
          <w:bCs w:val="0"/>
          <w:spacing w:val="0"/>
          <w:rtl/>
        </w:rPr>
        <w:t>אני _______________ החתום מטה לאחר שהוזהרתי כי עלי לומר את האמת וכי אהיה צפוי לעונשים הקבועים בחוק אם לא אעשה כן, מצהיר בזאת בשם חברת ________________ (להלן – "המציע") כי המציע מתחייב לעשות שימוש אך ורק בתוכנות מקוריות לצורך</w:t>
      </w:r>
      <w:r w:rsidRPr="009A226C">
        <w:rPr>
          <w:rFonts w:hint="cs"/>
          <w:b w:val="0"/>
          <w:bCs w:val="0"/>
          <w:spacing w:val="0"/>
          <w:rtl/>
        </w:rPr>
        <w:t xml:space="preserve"> _________</w:t>
      </w:r>
      <w:r w:rsidRPr="009A226C">
        <w:rPr>
          <w:b w:val="0"/>
          <w:bCs w:val="0"/>
          <w:spacing w:val="0"/>
          <w:rtl/>
        </w:rPr>
        <w:t xml:space="preserve"> ולצורך ביצוע השירותים נשוא המכרז ככל שהצעת המציע תוכרז כזוכה על ידי רשות המסים בישראל.</w:t>
      </w:r>
    </w:p>
    <w:p w:rsidR="00F70313" w:rsidRPr="009A226C" w:rsidRDefault="00F70313" w:rsidP="00F70313">
      <w:pPr>
        <w:pStyle w:val="-"/>
        <w:rPr>
          <w:b w:val="0"/>
          <w:bCs w:val="0"/>
          <w:spacing w:val="0"/>
          <w:rtl/>
        </w:rPr>
      </w:pPr>
      <w:r w:rsidRPr="009A226C">
        <w:rPr>
          <w:b w:val="0"/>
          <w:bCs w:val="0"/>
          <w:spacing w:val="0"/>
          <w:rtl/>
        </w:rPr>
        <w:t xml:space="preserve"> </w:t>
      </w:r>
    </w:p>
    <w:p w:rsidR="00F70313" w:rsidRPr="009A226C" w:rsidRDefault="00F70313" w:rsidP="00F70313">
      <w:pPr>
        <w:pStyle w:val="-"/>
        <w:rPr>
          <w:b w:val="0"/>
          <w:bCs w:val="0"/>
          <w:spacing w:val="0"/>
          <w:rtl/>
        </w:rPr>
      </w:pPr>
      <w:r w:rsidRPr="009A226C">
        <w:rPr>
          <w:b w:val="0"/>
          <w:bCs w:val="0"/>
          <w:spacing w:val="0"/>
          <w:rtl/>
        </w:rPr>
        <w:t xml:space="preserve">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F70313" w:rsidRPr="009A226C" w:rsidTr="00C161B1">
        <w:tc>
          <w:tcPr>
            <w:tcW w:w="1062" w:type="dxa"/>
            <w:tcBorders>
              <w:bottom w:val="single" w:sz="4" w:space="0" w:color="auto"/>
            </w:tcBorders>
          </w:tcPr>
          <w:p w:rsidR="00F70313" w:rsidRPr="009A226C" w:rsidRDefault="00F70313" w:rsidP="00F70313">
            <w:pPr>
              <w:pStyle w:val="-"/>
              <w:rPr>
                <w:b w:val="0"/>
                <w:bCs w:val="0"/>
                <w:spacing w:val="0"/>
              </w:rPr>
            </w:pPr>
          </w:p>
        </w:tc>
        <w:tc>
          <w:tcPr>
            <w:tcW w:w="236" w:type="dxa"/>
          </w:tcPr>
          <w:p w:rsidR="00F70313" w:rsidRPr="009A226C" w:rsidRDefault="00F70313" w:rsidP="00F70313">
            <w:pPr>
              <w:pStyle w:val="-"/>
              <w:rPr>
                <w:b w:val="0"/>
                <w:bCs w:val="0"/>
                <w:spacing w:val="0"/>
              </w:rPr>
            </w:pPr>
          </w:p>
        </w:tc>
        <w:tc>
          <w:tcPr>
            <w:tcW w:w="1652" w:type="dxa"/>
            <w:tcBorders>
              <w:bottom w:val="single" w:sz="4" w:space="0" w:color="auto"/>
            </w:tcBorders>
          </w:tcPr>
          <w:p w:rsidR="00F70313" w:rsidRPr="009A226C" w:rsidRDefault="00F70313" w:rsidP="00F70313">
            <w:pPr>
              <w:pStyle w:val="-"/>
              <w:rPr>
                <w:b w:val="0"/>
                <w:bCs w:val="0"/>
                <w:spacing w:val="0"/>
              </w:rPr>
            </w:pPr>
          </w:p>
        </w:tc>
        <w:tc>
          <w:tcPr>
            <w:tcW w:w="253" w:type="dxa"/>
          </w:tcPr>
          <w:p w:rsidR="00F70313" w:rsidRPr="009A226C" w:rsidRDefault="00F70313" w:rsidP="00F70313">
            <w:pPr>
              <w:pStyle w:val="-"/>
              <w:rPr>
                <w:b w:val="0"/>
                <w:bCs w:val="0"/>
                <w:spacing w:val="0"/>
              </w:rPr>
            </w:pPr>
          </w:p>
        </w:tc>
        <w:tc>
          <w:tcPr>
            <w:tcW w:w="1464" w:type="dxa"/>
            <w:tcBorders>
              <w:bottom w:val="single" w:sz="4" w:space="0" w:color="auto"/>
            </w:tcBorders>
          </w:tcPr>
          <w:p w:rsidR="00F70313" w:rsidRPr="009A226C" w:rsidRDefault="00F70313" w:rsidP="00F70313">
            <w:pPr>
              <w:pStyle w:val="-"/>
              <w:rPr>
                <w:b w:val="0"/>
                <w:bCs w:val="0"/>
                <w:spacing w:val="0"/>
              </w:rPr>
            </w:pPr>
          </w:p>
        </w:tc>
        <w:tc>
          <w:tcPr>
            <w:tcW w:w="286" w:type="dxa"/>
          </w:tcPr>
          <w:p w:rsidR="00F70313" w:rsidRPr="009A226C" w:rsidRDefault="00F70313" w:rsidP="00F70313">
            <w:pPr>
              <w:pStyle w:val="-"/>
              <w:rPr>
                <w:b w:val="0"/>
                <w:bCs w:val="0"/>
                <w:spacing w:val="0"/>
              </w:rPr>
            </w:pPr>
          </w:p>
        </w:tc>
        <w:tc>
          <w:tcPr>
            <w:tcW w:w="1777" w:type="dxa"/>
            <w:tcBorders>
              <w:bottom w:val="single" w:sz="4" w:space="0" w:color="auto"/>
            </w:tcBorders>
          </w:tcPr>
          <w:p w:rsidR="00F70313" w:rsidRPr="009A226C" w:rsidRDefault="00F70313" w:rsidP="00F70313">
            <w:pPr>
              <w:pStyle w:val="-"/>
              <w:rPr>
                <w:b w:val="0"/>
                <w:bCs w:val="0"/>
                <w:spacing w:val="0"/>
              </w:rPr>
            </w:pPr>
          </w:p>
        </w:tc>
        <w:tc>
          <w:tcPr>
            <w:tcW w:w="240" w:type="dxa"/>
          </w:tcPr>
          <w:p w:rsidR="00F70313" w:rsidRPr="009A226C" w:rsidRDefault="00F70313" w:rsidP="00F70313">
            <w:pPr>
              <w:pStyle w:val="-"/>
              <w:rPr>
                <w:b w:val="0"/>
                <w:bCs w:val="0"/>
                <w:spacing w:val="0"/>
              </w:rPr>
            </w:pPr>
          </w:p>
        </w:tc>
        <w:tc>
          <w:tcPr>
            <w:tcW w:w="1740" w:type="dxa"/>
            <w:tcBorders>
              <w:bottom w:val="single" w:sz="4" w:space="0" w:color="auto"/>
            </w:tcBorders>
          </w:tcPr>
          <w:p w:rsidR="00F70313" w:rsidRPr="009A226C" w:rsidRDefault="00F70313" w:rsidP="00F70313">
            <w:pPr>
              <w:pStyle w:val="-"/>
              <w:rPr>
                <w:b w:val="0"/>
                <w:bCs w:val="0"/>
                <w:spacing w:val="0"/>
              </w:rPr>
            </w:pPr>
          </w:p>
        </w:tc>
      </w:tr>
      <w:tr w:rsidR="00F70313" w:rsidRPr="009A226C" w:rsidTr="00C161B1">
        <w:tc>
          <w:tcPr>
            <w:tcW w:w="1062" w:type="dxa"/>
            <w:tcBorders>
              <w:top w:val="single" w:sz="4" w:space="0" w:color="auto"/>
            </w:tcBorders>
            <w:vAlign w:val="center"/>
          </w:tcPr>
          <w:p w:rsidR="00F70313" w:rsidRPr="009A226C" w:rsidRDefault="00F70313" w:rsidP="00F70313">
            <w:pPr>
              <w:pStyle w:val="-"/>
              <w:rPr>
                <w:b w:val="0"/>
                <w:bCs w:val="0"/>
                <w:spacing w:val="0"/>
              </w:rPr>
            </w:pPr>
            <w:r w:rsidRPr="009A226C">
              <w:rPr>
                <w:b w:val="0"/>
                <w:bCs w:val="0"/>
                <w:spacing w:val="0"/>
                <w:rtl/>
              </w:rPr>
              <w:t>תאריך</w:t>
            </w:r>
          </w:p>
        </w:tc>
        <w:tc>
          <w:tcPr>
            <w:tcW w:w="236" w:type="dxa"/>
          </w:tcPr>
          <w:p w:rsidR="00F70313" w:rsidRPr="009A226C" w:rsidRDefault="00F70313" w:rsidP="00F70313">
            <w:pPr>
              <w:pStyle w:val="-"/>
              <w:rPr>
                <w:b w:val="0"/>
                <w:bCs w:val="0"/>
                <w:spacing w:val="0"/>
              </w:rPr>
            </w:pPr>
          </w:p>
        </w:tc>
        <w:tc>
          <w:tcPr>
            <w:tcW w:w="1652" w:type="dxa"/>
            <w:tcBorders>
              <w:top w:val="single" w:sz="4" w:space="0" w:color="auto"/>
            </w:tcBorders>
            <w:vAlign w:val="center"/>
          </w:tcPr>
          <w:p w:rsidR="00F70313" w:rsidRPr="009A226C" w:rsidRDefault="00F70313" w:rsidP="00F70313">
            <w:pPr>
              <w:pStyle w:val="-"/>
              <w:rPr>
                <w:b w:val="0"/>
                <w:bCs w:val="0"/>
                <w:spacing w:val="0"/>
              </w:rPr>
            </w:pPr>
            <w:r w:rsidRPr="009A226C">
              <w:rPr>
                <w:b w:val="0"/>
                <w:bCs w:val="0"/>
                <w:spacing w:val="0"/>
                <w:rtl/>
              </w:rPr>
              <w:t>שם</w:t>
            </w:r>
          </w:p>
        </w:tc>
        <w:tc>
          <w:tcPr>
            <w:tcW w:w="253" w:type="dxa"/>
          </w:tcPr>
          <w:p w:rsidR="00F70313" w:rsidRPr="009A226C" w:rsidRDefault="00F70313" w:rsidP="00F70313">
            <w:pPr>
              <w:pStyle w:val="-"/>
              <w:rPr>
                <w:b w:val="0"/>
                <w:bCs w:val="0"/>
                <w:spacing w:val="0"/>
              </w:rPr>
            </w:pPr>
          </w:p>
        </w:tc>
        <w:tc>
          <w:tcPr>
            <w:tcW w:w="1464" w:type="dxa"/>
            <w:tcBorders>
              <w:top w:val="single" w:sz="4" w:space="0" w:color="auto"/>
            </w:tcBorders>
            <w:vAlign w:val="center"/>
          </w:tcPr>
          <w:p w:rsidR="00F70313" w:rsidRPr="009A226C" w:rsidRDefault="00F70313" w:rsidP="00F70313">
            <w:pPr>
              <w:pStyle w:val="-"/>
              <w:rPr>
                <w:b w:val="0"/>
                <w:bCs w:val="0"/>
                <w:spacing w:val="0"/>
              </w:rPr>
            </w:pPr>
            <w:r w:rsidRPr="009A226C">
              <w:rPr>
                <w:b w:val="0"/>
                <w:bCs w:val="0"/>
                <w:spacing w:val="0"/>
                <w:rtl/>
              </w:rPr>
              <w:t>מס' ת"ז</w:t>
            </w:r>
          </w:p>
        </w:tc>
        <w:tc>
          <w:tcPr>
            <w:tcW w:w="286" w:type="dxa"/>
          </w:tcPr>
          <w:p w:rsidR="00F70313" w:rsidRPr="009A226C" w:rsidRDefault="00F70313" w:rsidP="00F70313">
            <w:pPr>
              <w:pStyle w:val="-"/>
              <w:rPr>
                <w:b w:val="0"/>
                <w:bCs w:val="0"/>
                <w:spacing w:val="0"/>
              </w:rPr>
            </w:pPr>
          </w:p>
        </w:tc>
        <w:tc>
          <w:tcPr>
            <w:tcW w:w="1777" w:type="dxa"/>
            <w:tcBorders>
              <w:top w:val="single" w:sz="4" w:space="0" w:color="auto"/>
            </w:tcBorders>
            <w:vAlign w:val="center"/>
          </w:tcPr>
          <w:p w:rsidR="00F70313" w:rsidRPr="009A226C" w:rsidRDefault="00F70313" w:rsidP="00F70313">
            <w:pPr>
              <w:pStyle w:val="-"/>
              <w:rPr>
                <w:b w:val="0"/>
                <w:bCs w:val="0"/>
                <w:spacing w:val="0"/>
              </w:rPr>
            </w:pPr>
            <w:r w:rsidRPr="009A226C">
              <w:rPr>
                <w:b w:val="0"/>
                <w:bCs w:val="0"/>
                <w:spacing w:val="0"/>
                <w:rtl/>
              </w:rPr>
              <w:t>תפקיד</w:t>
            </w:r>
          </w:p>
        </w:tc>
        <w:tc>
          <w:tcPr>
            <w:tcW w:w="240" w:type="dxa"/>
          </w:tcPr>
          <w:p w:rsidR="00F70313" w:rsidRPr="009A226C" w:rsidRDefault="00F70313" w:rsidP="00F70313">
            <w:pPr>
              <w:pStyle w:val="-"/>
              <w:rPr>
                <w:b w:val="0"/>
                <w:bCs w:val="0"/>
                <w:spacing w:val="0"/>
              </w:rPr>
            </w:pPr>
          </w:p>
        </w:tc>
        <w:tc>
          <w:tcPr>
            <w:tcW w:w="1740" w:type="dxa"/>
            <w:tcBorders>
              <w:top w:val="single" w:sz="4" w:space="0" w:color="auto"/>
            </w:tcBorders>
          </w:tcPr>
          <w:p w:rsidR="00F70313" w:rsidRPr="009A226C" w:rsidRDefault="00F70313" w:rsidP="00F70313">
            <w:pPr>
              <w:pStyle w:val="-"/>
              <w:rPr>
                <w:b w:val="0"/>
                <w:bCs w:val="0"/>
                <w:spacing w:val="0"/>
              </w:rPr>
            </w:pPr>
            <w:r w:rsidRPr="009A226C">
              <w:rPr>
                <w:b w:val="0"/>
                <w:bCs w:val="0"/>
                <w:spacing w:val="0"/>
                <w:rtl/>
              </w:rPr>
              <w:t>חתימה</w:t>
            </w:r>
          </w:p>
        </w:tc>
      </w:tr>
    </w:tbl>
    <w:p w:rsidR="00F70313" w:rsidRPr="009A226C" w:rsidRDefault="00F70313" w:rsidP="00F70313">
      <w:pPr>
        <w:pStyle w:val="-"/>
        <w:rPr>
          <w:b w:val="0"/>
          <w:bCs w:val="0"/>
          <w:spacing w:val="0"/>
          <w:rtl/>
        </w:rPr>
      </w:pPr>
      <w:r w:rsidRPr="009A226C">
        <w:rPr>
          <w:b w:val="0"/>
          <w:bCs w:val="0"/>
          <w:spacing w:val="0"/>
          <w:rtl/>
        </w:rPr>
        <w:t>אישור עורך הדין</w:t>
      </w:r>
    </w:p>
    <w:p w:rsidR="00F70313" w:rsidRPr="009A226C" w:rsidRDefault="00F70313" w:rsidP="00F70313">
      <w:pPr>
        <w:pStyle w:val="-"/>
        <w:rPr>
          <w:b w:val="0"/>
          <w:bCs w:val="0"/>
          <w:spacing w:val="0"/>
          <w:rtl/>
        </w:rPr>
      </w:pPr>
    </w:p>
    <w:p w:rsidR="00F70313" w:rsidRPr="009A226C" w:rsidRDefault="00F70313" w:rsidP="00F70313">
      <w:pPr>
        <w:pStyle w:val="-"/>
        <w:rPr>
          <w:b w:val="0"/>
          <w:bCs w:val="0"/>
          <w:spacing w:val="0"/>
          <w:rtl/>
        </w:rPr>
      </w:pPr>
      <w:r w:rsidRPr="009A226C">
        <w:rPr>
          <w:b w:val="0"/>
          <w:bCs w:val="0"/>
          <w:spacing w:val="0"/>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F70313" w:rsidRPr="009A226C" w:rsidTr="00C161B1">
        <w:tc>
          <w:tcPr>
            <w:tcW w:w="1287" w:type="dxa"/>
            <w:tcBorders>
              <w:bottom w:val="single" w:sz="4" w:space="0" w:color="auto"/>
            </w:tcBorders>
          </w:tcPr>
          <w:p w:rsidR="00F70313" w:rsidRPr="009A226C" w:rsidRDefault="00F70313" w:rsidP="00F70313">
            <w:pPr>
              <w:pStyle w:val="-"/>
              <w:rPr>
                <w:b w:val="0"/>
                <w:bCs w:val="0"/>
                <w:spacing w:val="0"/>
              </w:rPr>
            </w:pPr>
          </w:p>
        </w:tc>
        <w:tc>
          <w:tcPr>
            <w:tcW w:w="371" w:type="dxa"/>
          </w:tcPr>
          <w:p w:rsidR="00F70313" w:rsidRPr="009A226C" w:rsidRDefault="00F70313" w:rsidP="00F70313">
            <w:pPr>
              <w:pStyle w:val="-"/>
              <w:rPr>
                <w:b w:val="0"/>
                <w:bCs w:val="0"/>
                <w:spacing w:val="0"/>
              </w:rPr>
            </w:pPr>
          </w:p>
        </w:tc>
        <w:tc>
          <w:tcPr>
            <w:tcW w:w="1969" w:type="dxa"/>
            <w:tcBorders>
              <w:bottom w:val="single" w:sz="4" w:space="0" w:color="auto"/>
            </w:tcBorders>
          </w:tcPr>
          <w:p w:rsidR="00F70313" w:rsidRPr="009A226C" w:rsidRDefault="00F70313" w:rsidP="00F70313">
            <w:pPr>
              <w:pStyle w:val="-"/>
              <w:rPr>
                <w:b w:val="0"/>
                <w:bCs w:val="0"/>
                <w:spacing w:val="0"/>
              </w:rPr>
            </w:pPr>
          </w:p>
        </w:tc>
        <w:tc>
          <w:tcPr>
            <w:tcW w:w="397" w:type="dxa"/>
          </w:tcPr>
          <w:p w:rsidR="00F70313" w:rsidRPr="009A226C" w:rsidRDefault="00F70313" w:rsidP="00F70313">
            <w:pPr>
              <w:pStyle w:val="-"/>
              <w:rPr>
                <w:b w:val="0"/>
                <w:bCs w:val="0"/>
                <w:spacing w:val="0"/>
              </w:rPr>
            </w:pPr>
          </w:p>
        </w:tc>
        <w:tc>
          <w:tcPr>
            <w:tcW w:w="2303" w:type="dxa"/>
            <w:tcBorders>
              <w:bottom w:val="single" w:sz="4" w:space="0" w:color="auto"/>
            </w:tcBorders>
          </w:tcPr>
          <w:p w:rsidR="00F70313" w:rsidRPr="009A226C" w:rsidRDefault="00F70313" w:rsidP="00F70313">
            <w:pPr>
              <w:pStyle w:val="-"/>
              <w:rPr>
                <w:b w:val="0"/>
                <w:bCs w:val="0"/>
                <w:spacing w:val="0"/>
              </w:rPr>
            </w:pPr>
          </w:p>
        </w:tc>
        <w:tc>
          <w:tcPr>
            <w:tcW w:w="365" w:type="dxa"/>
          </w:tcPr>
          <w:p w:rsidR="00F70313" w:rsidRPr="009A226C" w:rsidRDefault="00F70313" w:rsidP="00F70313">
            <w:pPr>
              <w:pStyle w:val="-"/>
              <w:rPr>
                <w:b w:val="0"/>
                <w:bCs w:val="0"/>
                <w:spacing w:val="0"/>
              </w:rPr>
            </w:pPr>
          </w:p>
        </w:tc>
        <w:tc>
          <w:tcPr>
            <w:tcW w:w="2026" w:type="dxa"/>
            <w:tcBorders>
              <w:bottom w:val="single" w:sz="4" w:space="0" w:color="auto"/>
            </w:tcBorders>
          </w:tcPr>
          <w:p w:rsidR="00F70313" w:rsidRPr="009A226C" w:rsidRDefault="00F70313" w:rsidP="00F70313">
            <w:pPr>
              <w:pStyle w:val="-"/>
              <w:rPr>
                <w:b w:val="0"/>
                <w:bCs w:val="0"/>
                <w:spacing w:val="0"/>
              </w:rPr>
            </w:pPr>
          </w:p>
        </w:tc>
      </w:tr>
      <w:tr w:rsidR="00F70313" w:rsidRPr="009A226C" w:rsidTr="00C161B1">
        <w:tc>
          <w:tcPr>
            <w:tcW w:w="1287" w:type="dxa"/>
            <w:tcBorders>
              <w:top w:val="single" w:sz="4" w:space="0" w:color="auto"/>
            </w:tcBorders>
            <w:vAlign w:val="center"/>
          </w:tcPr>
          <w:p w:rsidR="00F70313" w:rsidRPr="009A226C" w:rsidRDefault="00F70313" w:rsidP="00F70313">
            <w:pPr>
              <w:pStyle w:val="-"/>
              <w:rPr>
                <w:b w:val="0"/>
                <w:bCs w:val="0"/>
                <w:spacing w:val="0"/>
              </w:rPr>
            </w:pPr>
            <w:r w:rsidRPr="009A226C">
              <w:rPr>
                <w:b w:val="0"/>
                <w:bCs w:val="0"/>
                <w:spacing w:val="0"/>
                <w:rtl/>
              </w:rPr>
              <w:t>תאריך</w:t>
            </w:r>
          </w:p>
        </w:tc>
        <w:tc>
          <w:tcPr>
            <w:tcW w:w="371" w:type="dxa"/>
          </w:tcPr>
          <w:p w:rsidR="00F70313" w:rsidRPr="009A226C" w:rsidRDefault="00F70313" w:rsidP="00F70313">
            <w:pPr>
              <w:pStyle w:val="-"/>
              <w:rPr>
                <w:b w:val="0"/>
                <w:bCs w:val="0"/>
                <w:spacing w:val="0"/>
              </w:rPr>
            </w:pPr>
          </w:p>
        </w:tc>
        <w:tc>
          <w:tcPr>
            <w:tcW w:w="1969" w:type="dxa"/>
            <w:tcBorders>
              <w:top w:val="single" w:sz="4" w:space="0" w:color="auto"/>
            </w:tcBorders>
            <w:vAlign w:val="center"/>
          </w:tcPr>
          <w:p w:rsidR="00F70313" w:rsidRPr="009A226C" w:rsidRDefault="00F70313" w:rsidP="00F70313">
            <w:pPr>
              <w:pStyle w:val="-"/>
              <w:rPr>
                <w:b w:val="0"/>
                <w:bCs w:val="0"/>
                <w:spacing w:val="0"/>
              </w:rPr>
            </w:pPr>
            <w:r w:rsidRPr="009A226C">
              <w:rPr>
                <w:b w:val="0"/>
                <w:bCs w:val="0"/>
                <w:spacing w:val="0"/>
                <w:rtl/>
              </w:rPr>
              <w:t>שם</w:t>
            </w:r>
          </w:p>
        </w:tc>
        <w:tc>
          <w:tcPr>
            <w:tcW w:w="397" w:type="dxa"/>
          </w:tcPr>
          <w:p w:rsidR="00F70313" w:rsidRPr="009A226C" w:rsidRDefault="00F70313" w:rsidP="00F70313">
            <w:pPr>
              <w:pStyle w:val="-"/>
              <w:rPr>
                <w:b w:val="0"/>
                <w:bCs w:val="0"/>
                <w:spacing w:val="0"/>
              </w:rPr>
            </w:pPr>
          </w:p>
        </w:tc>
        <w:tc>
          <w:tcPr>
            <w:tcW w:w="2303" w:type="dxa"/>
            <w:tcBorders>
              <w:top w:val="single" w:sz="4" w:space="0" w:color="auto"/>
            </w:tcBorders>
            <w:vAlign w:val="center"/>
          </w:tcPr>
          <w:p w:rsidR="00F70313" w:rsidRPr="009A226C" w:rsidRDefault="00F70313" w:rsidP="00F70313">
            <w:pPr>
              <w:pStyle w:val="-"/>
              <w:rPr>
                <w:b w:val="0"/>
                <w:bCs w:val="0"/>
                <w:spacing w:val="0"/>
              </w:rPr>
            </w:pPr>
            <w:r w:rsidRPr="009A226C">
              <w:rPr>
                <w:b w:val="0"/>
                <w:bCs w:val="0"/>
                <w:spacing w:val="0"/>
                <w:rtl/>
              </w:rPr>
              <w:t>חתימה וחותמת</w:t>
            </w:r>
          </w:p>
        </w:tc>
        <w:tc>
          <w:tcPr>
            <w:tcW w:w="365" w:type="dxa"/>
          </w:tcPr>
          <w:p w:rsidR="00F70313" w:rsidRPr="009A226C" w:rsidRDefault="00F70313" w:rsidP="00F70313">
            <w:pPr>
              <w:pStyle w:val="-"/>
              <w:rPr>
                <w:b w:val="0"/>
                <w:bCs w:val="0"/>
                <w:spacing w:val="0"/>
              </w:rPr>
            </w:pPr>
          </w:p>
        </w:tc>
        <w:tc>
          <w:tcPr>
            <w:tcW w:w="2026" w:type="dxa"/>
            <w:tcBorders>
              <w:top w:val="single" w:sz="4" w:space="0" w:color="auto"/>
            </w:tcBorders>
            <w:vAlign w:val="center"/>
          </w:tcPr>
          <w:p w:rsidR="00F70313" w:rsidRPr="009A226C" w:rsidRDefault="00F70313" w:rsidP="00F70313">
            <w:pPr>
              <w:pStyle w:val="-"/>
              <w:rPr>
                <w:b w:val="0"/>
                <w:bCs w:val="0"/>
                <w:spacing w:val="0"/>
              </w:rPr>
            </w:pPr>
            <w:r w:rsidRPr="009A226C">
              <w:rPr>
                <w:b w:val="0"/>
                <w:bCs w:val="0"/>
                <w:spacing w:val="0"/>
                <w:rtl/>
              </w:rPr>
              <w:t>מס' רישיון</w:t>
            </w:r>
          </w:p>
        </w:tc>
      </w:tr>
    </w:tbl>
    <w:p w:rsidR="009A226C" w:rsidRDefault="009A226C" w:rsidP="009E4448">
      <w:pPr>
        <w:pStyle w:val="-"/>
        <w:rPr>
          <w:rtl/>
        </w:rPr>
      </w:pPr>
    </w:p>
    <w:p w:rsidR="001714DC" w:rsidRPr="00CA654E" w:rsidRDefault="001714DC" w:rsidP="009E4448">
      <w:pPr>
        <w:pStyle w:val="-"/>
        <w:rPr>
          <w:rtl/>
        </w:rPr>
      </w:pPr>
      <w:r w:rsidRPr="00CA654E">
        <w:rPr>
          <w:rtl/>
        </w:rPr>
        <w:t>נספח 0.6.2.9 תצהיר (פשיטת רגל והעדר תביעות)</w:t>
      </w:r>
      <w:bookmarkEnd w:id="973"/>
      <w:bookmarkEnd w:id="974"/>
      <w:bookmarkEnd w:id="975"/>
      <w:bookmarkEnd w:id="976"/>
      <w:bookmarkEnd w:id="977"/>
      <w:bookmarkEnd w:id="978"/>
      <w:bookmarkEnd w:id="982"/>
    </w:p>
    <w:p w:rsidR="001714DC" w:rsidRPr="00CA654E" w:rsidRDefault="001714DC" w:rsidP="004078A8">
      <w:pPr>
        <w:pStyle w:val="Normal01"/>
        <w:spacing w:line="360" w:lineRule="auto"/>
        <w:rPr>
          <w:sz w:val="24"/>
          <w:rtl/>
        </w:rPr>
      </w:pPr>
      <w:r w:rsidRPr="00CA654E">
        <w:rPr>
          <w:sz w:val="24"/>
          <w:rtl/>
        </w:rPr>
        <w:t xml:space="preserve">לכבוד </w:t>
      </w:r>
    </w:p>
    <w:p w:rsidR="001714DC" w:rsidRPr="004A11B6" w:rsidRDefault="001714DC" w:rsidP="004078A8">
      <w:pPr>
        <w:pStyle w:val="Normal01"/>
        <w:spacing w:line="360" w:lineRule="auto"/>
        <w:rPr>
          <w:sz w:val="24"/>
          <w:rtl/>
        </w:rPr>
      </w:pPr>
      <w:r>
        <w:fldChar w:fldCharType="begin"/>
      </w:r>
      <w:r>
        <w:instrText xml:space="preserve"> REF  </w:instrText>
      </w:r>
      <w:r>
        <w:rPr>
          <w:rtl/>
        </w:rPr>
        <w:instrText>מפרסם_המכרז</w:instrText>
      </w:r>
      <w:r>
        <w:instrText xml:space="preserve">  \* MERGEFORMAT </w:instrText>
      </w:r>
      <w:r>
        <w:fldChar w:fldCharType="separate"/>
      </w:r>
      <w:r w:rsidR="00F83086" w:rsidRPr="00CA654E">
        <w:rPr>
          <w:sz w:val="24"/>
          <w:rtl/>
        </w:rPr>
        <w:t>רשות המסים</w:t>
      </w:r>
      <w:r w:rsidR="00F83086">
        <w:rPr>
          <w:sz w:val="24"/>
          <w:rtl/>
        </w:rPr>
        <w:t xml:space="preserve"> בישראל</w:t>
      </w:r>
      <w:r w:rsidR="00F83086">
        <w:rPr>
          <w:rFonts w:hint="cs"/>
          <w:sz w:val="24"/>
          <w:rtl/>
        </w:rPr>
        <w:t xml:space="preserve"> -</w:t>
      </w:r>
      <w:r w:rsidR="00F83086" w:rsidRPr="00CA654E">
        <w:rPr>
          <w:sz w:val="24"/>
          <w:rtl/>
        </w:rPr>
        <w:t xml:space="preserve"> שירות עיבודים ממוחשבי</w:t>
      </w:r>
      <w:r w:rsidR="00F83086">
        <w:rPr>
          <w:sz w:val="24"/>
          <w:rtl/>
        </w:rPr>
        <w:t xml:space="preserve">ם </w:t>
      </w:r>
      <w:r w:rsidR="00F83086">
        <w:rPr>
          <w:rFonts w:hint="cs"/>
          <w:sz w:val="24"/>
          <w:rtl/>
        </w:rPr>
        <w:t>-</w:t>
      </w:r>
      <w:r w:rsidR="00F83086">
        <w:rPr>
          <w:sz w:val="24"/>
          <w:rtl/>
        </w:rPr>
        <w:t xml:space="preserve"> שע"</w:t>
      </w:r>
      <w:r w:rsidR="00F83086" w:rsidRPr="00CA654E">
        <w:rPr>
          <w:sz w:val="24"/>
          <w:rtl/>
        </w:rPr>
        <w:t>ם</w:t>
      </w:r>
      <w:r>
        <w:rPr>
          <w:sz w:val="24"/>
        </w:rPr>
        <w:fldChar w:fldCharType="end"/>
      </w:r>
    </w:p>
    <w:p w:rsidR="001714DC" w:rsidRPr="00CA654E" w:rsidRDefault="001714DC" w:rsidP="009A6869">
      <w:pPr>
        <w:spacing w:before="40" w:after="40"/>
        <w:ind w:right="-720"/>
        <w:jc w:val="both"/>
        <w:rPr>
          <w:rFonts w:ascii="FrankRuehl" w:hAnsi="FrankRuehl" w:cs="Narkisim"/>
          <w:b/>
          <w:bCs/>
          <w:rtl/>
        </w:rPr>
      </w:pPr>
    </w:p>
    <w:p w:rsidR="00B90F33" w:rsidRPr="00B90F33" w:rsidRDefault="00B90F33" w:rsidP="009A226C">
      <w:pPr>
        <w:jc w:val="center"/>
        <w:rPr>
          <w:b/>
          <w:bCs/>
          <w:noProof/>
          <w:rtl/>
        </w:rPr>
      </w:pPr>
      <w:r w:rsidRPr="00CA654E">
        <w:rPr>
          <w:rtl/>
        </w:rPr>
        <w:t xml:space="preserve">הנדון: </w:t>
      </w:r>
      <w:r w:rsidRPr="006D6427">
        <w:rPr>
          <w:rFonts w:ascii="David" w:hAnsi="David"/>
          <w:b/>
          <w:bCs/>
          <w:rtl/>
        </w:rPr>
        <w:t xml:space="preserve">מכרז </w:t>
      </w:r>
      <w:r w:rsidR="009A226C">
        <w:rPr>
          <w:rFonts w:ascii="David" w:hAnsi="David" w:hint="cs"/>
          <w:b/>
          <w:bCs/>
          <w:rtl/>
        </w:rPr>
        <w:t>03-2018</w:t>
      </w:r>
      <w:r w:rsidRPr="006D6427">
        <w:rPr>
          <w:rFonts w:ascii="David" w:hAnsi="David" w:hint="cs"/>
          <w:b/>
          <w:bCs/>
          <w:rtl/>
        </w:rPr>
        <w:t xml:space="preserve"> - לרכש </w:t>
      </w:r>
      <w:r w:rsidR="00F85006">
        <w:rPr>
          <w:rFonts w:ascii="David" w:hAnsi="David" w:hint="cs"/>
          <w:b/>
          <w:bCs/>
          <w:rtl/>
        </w:rPr>
        <w:t>קלטות</w:t>
      </w:r>
      <w:r w:rsidRPr="006D6427">
        <w:rPr>
          <w:rFonts w:ascii="David" w:hAnsi="David" w:hint="cs"/>
          <w:b/>
          <w:bCs/>
          <w:rtl/>
        </w:rPr>
        <w:t xml:space="preserve"> גיבוי</w:t>
      </w:r>
      <w:r w:rsidRPr="006D6427">
        <w:rPr>
          <w:rFonts w:hint="cs"/>
          <w:b/>
          <w:bCs/>
          <w:noProof/>
          <w:rtl/>
        </w:rPr>
        <w:t xml:space="preserve"> מתוצרת </w:t>
      </w:r>
      <w:r w:rsidRPr="006D6427">
        <w:rPr>
          <w:rFonts w:hint="cs"/>
          <w:b/>
          <w:bCs/>
          <w:noProof/>
        </w:rPr>
        <w:t>IBM</w:t>
      </w:r>
      <w:r>
        <w:rPr>
          <w:rFonts w:hint="cs"/>
          <w:b/>
          <w:bCs/>
          <w:noProof/>
          <w:rtl/>
        </w:rPr>
        <w:t xml:space="preserve"> </w:t>
      </w:r>
      <w:r w:rsidRPr="00CA654E">
        <w:rPr>
          <w:rtl/>
        </w:rPr>
        <w:t>(להלן - "</w:t>
      </w:r>
      <w:r w:rsidRPr="00CA654E">
        <w:rPr>
          <w:b/>
          <w:bCs/>
          <w:rtl/>
        </w:rPr>
        <w:t>המכרז</w:t>
      </w:r>
      <w:r>
        <w:rPr>
          <w:rtl/>
        </w:rPr>
        <w:t>")</w:t>
      </w:r>
    </w:p>
    <w:p w:rsidR="001714DC" w:rsidRPr="00CA654E" w:rsidRDefault="001714DC" w:rsidP="004078A8">
      <w:pPr>
        <w:widowControl w:val="0"/>
        <w:spacing w:line="360" w:lineRule="auto"/>
        <w:ind w:right="-720"/>
        <w:jc w:val="both"/>
        <w:rPr>
          <w:rtl/>
        </w:rPr>
      </w:pPr>
    </w:p>
    <w:p w:rsidR="001714DC" w:rsidRPr="00CA654E" w:rsidRDefault="001714DC" w:rsidP="004078A8">
      <w:pPr>
        <w:pStyle w:val="Normal01"/>
        <w:spacing w:line="360" w:lineRule="auto"/>
        <w:rPr>
          <w:sz w:val="24"/>
          <w:rtl/>
        </w:rPr>
      </w:pPr>
      <w:r w:rsidRPr="00CA654E">
        <w:rPr>
          <w:sz w:val="24"/>
          <w:rtl/>
        </w:rPr>
        <w:t>אני _______________ החתום מטה לאחר שהוזהרתי כי עלי לומר את האמת וכי אהיה צפוי לעונשים הקבועים בחוק אם לא אעשה כן, מצהיר בזאת בשם חברת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rsidR="001714DC" w:rsidRPr="009A6869" w:rsidRDefault="001714DC" w:rsidP="004078A8">
      <w:pPr>
        <w:pStyle w:val="Normal01"/>
        <w:spacing w:line="360" w:lineRule="auto"/>
        <w:rPr>
          <w:sz w:val="16"/>
          <w:szCs w:val="16"/>
          <w:rtl/>
        </w:rPr>
      </w:pPr>
    </w:p>
    <w:p w:rsidR="001714DC" w:rsidRPr="00CA654E" w:rsidRDefault="001714DC" w:rsidP="004078A8">
      <w:pPr>
        <w:pStyle w:val="Normal01"/>
        <w:spacing w:line="360" w:lineRule="auto"/>
        <w:rPr>
          <w:sz w:val="24"/>
          <w:rtl/>
        </w:rPr>
      </w:pPr>
      <w:r w:rsidRPr="00CA654E">
        <w:rPr>
          <w:sz w:val="24"/>
          <w:rtl/>
        </w:rPr>
        <w:t xml:space="preserve">זה שמי, להלן חתימתי ותוכן תצהירי דלעיל אמת. </w:t>
      </w:r>
    </w:p>
    <w:p w:rsidR="001714DC" w:rsidRPr="009A6869" w:rsidRDefault="001714DC" w:rsidP="004078A8">
      <w:pPr>
        <w:pStyle w:val="Normal01"/>
        <w:spacing w:line="360" w:lineRule="auto"/>
        <w:rPr>
          <w:sz w:val="16"/>
          <w:szCs w:val="16"/>
          <w:rtl/>
        </w:rPr>
      </w:pPr>
    </w:p>
    <w:tbl>
      <w:tblPr>
        <w:bidiVisual/>
        <w:tblW w:w="840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2"/>
        <w:gridCol w:w="1652"/>
        <w:gridCol w:w="1579"/>
        <w:gridCol w:w="1662"/>
        <w:gridCol w:w="2449"/>
      </w:tblGrid>
      <w:tr w:rsidR="00951025" w:rsidRPr="00CA654E" w:rsidTr="00951025">
        <w:tc>
          <w:tcPr>
            <w:tcW w:w="1062" w:type="dxa"/>
          </w:tcPr>
          <w:p w:rsidR="00951025" w:rsidRPr="006358BC" w:rsidRDefault="00951025" w:rsidP="004078A8">
            <w:pPr>
              <w:pStyle w:val="H21"/>
              <w:spacing w:line="360" w:lineRule="auto"/>
              <w:outlineLvl w:val="0"/>
              <w:rPr>
                <w:szCs w:val="24"/>
              </w:rPr>
            </w:pPr>
          </w:p>
        </w:tc>
        <w:tc>
          <w:tcPr>
            <w:tcW w:w="1652" w:type="dxa"/>
          </w:tcPr>
          <w:p w:rsidR="00951025" w:rsidRPr="006358BC" w:rsidRDefault="00951025" w:rsidP="004078A8">
            <w:pPr>
              <w:pStyle w:val="H21"/>
              <w:spacing w:line="360" w:lineRule="auto"/>
              <w:outlineLvl w:val="0"/>
              <w:rPr>
                <w:szCs w:val="24"/>
              </w:rPr>
            </w:pPr>
          </w:p>
        </w:tc>
        <w:tc>
          <w:tcPr>
            <w:tcW w:w="1579" w:type="dxa"/>
          </w:tcPr>
          <w:p w:rsidR="00951025" w:rsidRPr="006358BC" w:rsidRDefault="00951025" w:rsidP="004078A8">
            <w:pPr>
              <w:pStyle w:val="H21"/>
              <w:spacing w:line="360" w:lineRule="auto"/>
              <w:ind w:left="173" w:hanging="173"/>
              <w:outlineLvl w:val="0"/>
              <w:rPr>
                <w:szCs w:val="24"/>
              </w:rPr>
            </w:pPr>
          </w:p>
        </w:tc>
        <w:tc>
          <w:tcPr>
            <w:tcW w:w="1662" w:type="dxa"/>
          </w:tcPr>
          <w:p w:rsidR="00951025" w:rsidRPr="006358BC" w:rsidRDefault="00951025" w:rsidP="004078A8">
            <w:pPr>
              <w:pStyle w:val="H21"/>
              <w:spacing w:line="360" w:lineRule="auto"/>
              <w:outlineLvl w:val="0"/>
              <w:rPr>
                <w:szCs w:val="24"/>
              </w:rPr>
            </w:pPr>
          </w:p>
        </w:tc>
        <w:tc>
          <w:tcPr>
            <w:tcW w:w="2449" w:type="dxa"/>
          </w:tcPr>
          <w:p w:rsidR="00951025" w:rsidRPr="006358BC" w:rsidRDefault="00951025" w:rsidP="004078A8">
            <w:pPr>
              <w:pStyle w:val="H21"/>
              <w:spacing w:line="360" w:lineRule="auto"/>
              <w:outlineLvl w:val="0"/>
              <w:rPr>
                <w:szCs w:val="24"/>
              </w:rPr>
            </w:pPr>
          </w:p>
        </w:tc>
      </w:tr>
      <w:tr w:rsidR="00951025" w:rsidRPr="00951025" w:rsidTr="00951025">
        <w:tc>
          <w:tcPr>
            <w:tcW w:w="1062" w:type="dxa"/>
            <w:vAlign w:val="center"/>
          </w:tcPr>
          <w:p w:rsidR="00951025" w:rsidRPr="00951025" w:rsidRDefault="00951025" w:rsidP="004078A8">
            <w:pPr>
              <w:pStyle w:val="Normal01"/>
              <w:spacing w:before="0" w:line="360" w:lineRule="auto"/>
              <w:rPr>
                <w:szCs w:val="22"/>
              </w:rPr>
            </w:pPr>
            <w:r w:rsidRPr="00951025">
              <w:rPr>
                <w:szCs w:val="22"/>
                <w:rtl/>
              </w:rPr>
              <w:t>תאריך</w:t>
            </w:r>
          </w:p>
        </w:tc>
        <w:tc>
          <w:tcPr>
            <w:tcW w:w="1652" w:type="dxa"/>
            <w:vAlign w:val="center"/>
          </w:tcPr>
          <w:p w:rsidR="00951025" w:rsidRPr="00951025" w:rsidRDefault="00951025" w:rsidP="004078A8">
            <w:pPr>
              <w:pStyle w:val="Normal01"/>
              <w:spacing w:before="0" w:line="360" w:lineRule="auto"/>
              <w:rPr>
                <w:szCs w:val="22"/>
              </w:rPr>
            </w:pPr>
            <w:r w:rsidRPr="00951025">
              <w:rPr>
                <w:szCs w:val="22"/>
                <w:rtl/>
              </w:rPr>
              <w:t>שם</w:t>
            </w:r>
          </w:p>
        </w:tc>
        <w:tc>
          <w:tcPr>
            <w:tcW w:w="1579" w:type="dxa"/>
            <w:vAlign w:val="center"/>
          </w:tcPr>
          <w:p w:rsidR="00951025" w:rsidRPr="00951025" w:rsidRDefault="00951025" w:rsidP="004078A8">
            <w:pPr>
              <w:pStyle w:val="Normal01"/>
              <w:spacing w:before="0" w:line="360" w:lineRule="auto"/>
              <w:rPr>
                <w:szCs w:val="22"/>
              </w:rPr>
            </w:pPr>
            <w:r w:rsidRPr="00951025">
              <w:rPr>
                <w:szCs w:val="22"/>
                <w:rtl/>
              </w:rPr>
              <w:t>מס' ת"ז</w:t>
            </w:r>
          </w:p>
        </w:tc>
        <w:tc>
          <w:tcPr>
            <w:tcW w:w="1662" w:type="dxa"/>
            <w:vAlign w:val="center"/>
          </w:tcPr>
          <w:p w:rsidR="00951025" w:rsidRPr="00951025" w:rsidRDefault="00951025" w:rsidP="004078A8">
            <w:pPr>
              <w:pStyle w:val="Normal01"/>
              <w:spacing w:before="0" w:line="360" w:lineRule="auto"/>
              <w:rPr>
                <w:szCs w:val="22"/>
              </w:rPr>
            </w:pPr>
            <w:r w:rsidRPr="00951025">
              <w:rPr>
                <w:szCs w:val="22"/>
                <w:rtl/>
              </w:rPr>
              <w:t>תפקיד</w:t>
            </w:r>
          </w:p>
        </w:tc>
        <w:tc>
          <w:tcPr>
            <w:tcW w:w="2449" w:type="dxa"/>
          </w:tcPr>
          <w:p w:rsidR="00951025" w:rsidRPr="00951025" w:rsidRDefault="00951025" w:rsidP="004078A8">
            <w:pPr>
              <w:pStyle w:val="Normal01"/>
              <w:spacing w:before="0" w:line="360" w:lineRule="auto"/>
              <w:rPr>
                <w:szCs w:val="22"/>
              </w:rPr>
            </w:pPr>
            <w:r w:rsidRPr="00951025">
              <w:rPr>
                <w:szCs w:val="22"/>
                <w:rtl/>
              </w:rPr>
              <w:t>חתימה</w:t>
            </w:r>
          </w:p>
        </w:tc>
      </w:tr>
    </w:tbl>
    <w:p w:rsidR="001714DC" w:rsidRPr="00CA654E" w:rsidRDefault="001714DC" w:rsidP="004078A8">
      <w:pPr>
        <w:pStyle w:val="Normal01"/>
        <w:spacing w:line="360" w:lineRule="auto"/>
        <w:rPr>
          <w:rtl/>
        </w:rPr>
      </w:pPr>
    </w:p>
    <w:p w:rsidR="001714DC" w:rsidRPr="00D7029A" w:rsidRDefault="001714DC" w:rsidP="004078A8">
      <w:pPr>
        <w:pStyle w:val="Normal01"/>
        <w:spacing w:line="360" w:lineRule="auto"/>
        <w:ind w:right="-720"/>
        <w:rPr>
          <w:b/>
          <w:bCs/>
          <w:sz w:val="24"/>
          <w:rtl/>
        </w:rPr>
      </w:pPr>
      <w:r w:rsidRPr="00D7029A">
        <w:rPr>
          <w:b/>
          <w:bCs/>
          <w:sz w:val="24"/>
          <w:rtl/>
        </w:rPr>
        <w:t>אישור עורך הדין</w:t>
      </w:r>
    </w:p>
    <w:p w:rsidR="001714DC" w:rsidRPr="009A6869" w:rsidRDefault="001714DC" w:rsidP="004078A8">
      <w:pPr>
        <w:pStyle w:val="Normal01"/>
        <w:spacing w:line="360" w:lineRule="auto"/>
        <w:rPr>
          <w:sz w:val="16"/>
          <w:szCs w:val="16"/>
          <w:rtl/>
        </w:rPr>
      </w:pPr>
    </w:p>
    <w:p w:rsidR="001714DC" w:rsidRPr="00C87220" w:rsidRDefault="001714DC" w:rsidP="004078A8">
      <w:pPr>
        <w:spacing w:line="360" w:lineRule="auto"/>
        <w:ind w:right="-720"/>
        <w:jc w:val="both"/>
        <w:rPr>
          <w:rtl/>
        </w:rPr>
      </w:pPr>
      <w:r w:rsidRPr="00C8722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1714DC" w:rsidRPr="009A6869" w:rsidTr="00EA1296">
        <w:tc>
          <w:tcPr>
            <w:tcW w:w="1287" w:type="dxa"/>
            <w:tcBorders>
              <w:bottom w:val="single" w:sz="4" w:space="0" w:color="auto"/>
            </w:tcBorders>
          </w:tcPr>
          <w:p w:rsidR="00D7029A" w:rsidRPr="009A6869" w:rsidRDefault="00D7029A" w:rsidP="009A6869">
            <w:pPr>
              <w:pStyle w:val="Normal01"/>
              <w:spacing w:line="360" w:lineRule="auto"/>
              <w:rPr>
                <w:sz w:val="16"/>
                <w:szCs w:val="16"/>
              </w:rPr>
            </w:pPr>
          </w:p>
        </w:tc>
        <w:tc>
          <w:tcPr>
            <w:tcW w:w="371" w:type="dxa"/>
          </w:tcPr>
          <w:p w:rsidR="001714DC" w:rsidRPr="009A6869" w:rsidRDefault="001714DC" w:rsidP="009A6869">
            <w:pPr>
              <w:pStyle w:val="Normal01"/>
              <w:spacing w:line="360" w:lineRule="auto"/>
              <w:rPr>
                <w:sz w:val="16"/>
                <w:szCs w:val="16"/>
              </w:rPr>
            </w:pPr>
          </w:p>
        </w:tc>
        <w:tc>
          <w:tcPr>
            <w:tcW w:w="1969" w:type="dxa"/>
            <w:tcBorders>
              <w:bottom w:val="single" w:sz="4" w:space="0" w:color="auto"/>
            </w:tcBorders>
          </w:tcPr>
          <w:p w:rsidR="001714DC" w:rsidRPr="009A6869" w:rsidRDefault="001714DC" w:rsidP="009A6869">
            <w:pPr>
              <w:pStyle w:val="Normal01"/>
              <w:spacing w:line="360" w:lineRule="auto"/>
              <w:rPr>
                <w:sz w:val="16"/>
                <w:szCs w:val="16"/>
              </w:rPr>
            </w:pPr>
          </w:p>
        </w:tc>
        <w:tc>
          <w:tcPr>
            <w:tcW w:w="397" w:type="dxa"/>
          </w:tcPr>
          <w:p w:rsidR="001714DC" w:rsidRPr="009A6869" w:rsidRDefault="001714DC" w:rsidP="009A6869">
            <w:pPr>
              <w:pStyle w:val="Normal01"/>
              <w:spacing w:line="360" w:lineRule="auto"/>
              <w:rPr>
                <w:sz w:val="16"/>
                <w:szCs w:val="16"/>
              </w:rPr>
            </w:pPr>
          </w:p>
        </w:tc>
        <w:tc>
          <w:tcPr>
            <w:tcW w:w="2303" w:type="dxa"/>
            <w:tcBorders>
              <w:bottom w:val="single" w:sz="4" w:space="0" w:color="auto"/>
            </w:tcBorders>
          </w:tcPr>
          <w:p w:rsidR="001714DC" w:rsidRPr="009A6869" w:rsidRDefault="001714DC" w:rsidP="009A6869">
            <w:pPr>
              <w:pStyle w:val="Normal01"/>
              <w:spacing w:line="360" w:lineRule="auto"/>
              <w:rPr>
                <w:sz w:val="16"/>
                <w:szCs w:val="16"/>
              </w:rPr>
            </w:pPr>
          </w:p>
        </w:tc>
        <w:tc>
          <w:tcPr>
            <w:tcW w:w="365" w:type="dxa"/>
          </w:tcPr>
          <w:p w:rsidR="001714DC" w:rsidRPr="009A6869" w:rsidRDefault="001714DC" w:rsidP="009A6869">
            <w:pPr>
              <w:pStyle w:val="Normal01"/>
              <w:spacing w:line="360" w:lineRule="auto"/>
              <w:rPr>
                <w:sz w:val="16"/>
                <w:szCs w:val="16"/>
              </w:rPr>
            </w:pPr>
          </w:p>
        </w:tc>
        <w:tc>
          <w:tcPr>
            <w:tcW w:w="2026" w:type="dxa"/>
            <w:tcBorders>
              <w:bottom w:val="single" w:sz="4" w:space="0" w:color="auto"/>
            </w:tcBorders>
          </w:tcPr>
          <w:p w:rsidR="001714DC" w:rsidRPr="009A6869" w:rsidRDefault="001714DC" w:rsidP="009A6869">
            <w:pPr>
              <w:pStyle w:val="Normal01"/>
              <w:spacing w:line="360" w:lineRule="auto"/>
              <w:rPr>
                <w:sz w:val="16"/>
                <w:szCs w:val="16"/>
              </w:rPr>
            </w:pPr>
          </w:p>
        </w:tc>
      </w:tr>
      <w:tr w:rsidR="001714DC" w:rsidRPr="006358BC" w:rsidTr="00EA1296">
        <w:tc>
          <w:tcPr>
            <w:tcW w:w="1287" w:type="dxa"/>
            <w:tcBorders>
              <w:top w:val="single" w:sz="4" w:space="0" w:color="auto"/>
            </w:tcBorders>
            <w:vAlign w:val="center"/>
          </w:tcPr>
          <w:p w:rsidR="001714DC" w:rsidRPr="006358BC" w:rsidRDefault="001714DC" w:rsidP="004078A8">
            <w:pPr>
              <w:pStyle w:val="Normal01"/>
              <w:spacing w:before="0" w:line="360" w:lineRule="auto"/>
              <w:rPr>
                <w:sz w:val="24"/>
              </w:rPr>
            </w:pPr>
            <w:r w:rsidRPr="006358BC">
              <w:rPr>
                <w:sz w:val="24"/>
                <w:rtl/>
              </w:rPr>
              <w:t>תאריך</w:t>
            </w:r>
          </w:p>
        </w:tc>
        <w:tc>
          <w:tcPr>
            <w:tcW w:w="371" w:type="dxa"/>
          </w:tcPr>
          <w:p w:rsidR="001714DC" w:rsidRPr="006358BC" w:rsidRDefault="001714DC" w:rsidP="004078A8">
            <w:pPr>
              <w:pStyle w:val="Normal01"/>
              <w:spacing w:before="0" w:line="360" w:lineRule="auto"/>
              <w:rPr>
                <w:sz w:val="24"/>
              </w:rPr>
            </w:pPr>
          </w:p>
        </w:tc>
        <w:tc>
          <w:tcPr>
            <w:tcW w:w="1969" w:type="dxa"/>
            <w:tcBorders>
              <w:top w:val="single" w:sz="4" w:space="0" w:color="auto"/>
            </w:tcBorders>
            <w:vAlign w:val="center"/>
          </w:tcPr>
          <w:p w:rsidR="001714DC" w:rsidRPr="006358BC" w:rsidRDefault="001714DC" w:rsidP="004078A8">
            <w:pPr>
              <w:pStyle w:val="Normal01"/>
              <w:spacing w:before="0" w:line="360" w:lineRule="auto"/>
              <w:rPr>
                <w:sz w:val="24"/>
              </w:rPr>
            </w:pPr>
            <w:r w:rsidRPr="006358BC">
              <w:rPr>
                <w:sz w:val="24"/>
                <w:rtl/>
              </w:rPr>
              <w:t>שם</w:t>
            </w:r>
          </w:p>
        </w:tc>
        <w:tc>
          <w:tcPr>
            <w:tcW w:w="397" w:type="dxa"/>
          </w:tcPr>
          <w:p w:rsidR="001714DC" w:rsidRPr="006358BC" w:rsidRDefault="001714DC" w:rsidP="004078A8">
            <w:pPr>
              <w:pStyle w:val="Normal01"/>
              <w:spacing w:before="0" w:line="360" w:lineRule="auto"/>
              <w:rPr>
                <w:sz w:val="24"/>
              </w:rPr>
            </w:pPr>
          </w:p>
        </w:tc>
        <w:tc>
          <w:tcPr>
            <w:tcW w:w="2303" w:type="dxa"/>
            <w:tcBorders>
              <w:top w:val="single" w:sz="4" w:space="0" w:color="auto"/>
            </w:tcBorders>
            <w:vAlign w:val="center"/>
          </w:tcPr>
          <w:p w:rsidR="001714DC" w:rsidRPr="006358BC" w:rsidRDefault="001714DC" w:rsidP="004078A8">
            <w:pPr>
              <w:pStyle w:val="Normal01"/>
              <w:spacing w:before="0" w:line="360" w:lineRule="auto"/>
              <w:rPr>
                <w:sz w:val="24"/>
              </w:rPr>
            </w:pPr>
            <w:r w:rsidRPr="006358BC">
              <w:rPr>
                <w:sz w:val="24"/>
                <w:rtl/>
              </w:rPr>
              <w:t>חתימה וחותמת</w:t>
            </w:r>
          </w:p>
        </w:tc>
        <w:tc>
          <w:tcPr>
            <w:tcW w:w="365" w:type="dxa"/>
          </w:tcPr>
          <w:p w:rsidR="001714DC" w:rsidRPr="006358BC" w:rsidRDefault="001714DC" w:rsidP="004078A8">
            <w:pPr>
              <w:pStyle w:val="Normal01"/>
              <w:spacing w:before="0" w:line="360" w:lineRule="auto"/>
              <w:rPr>
                <w:sz w:val="24"/>
              </w:rPr>
            </w:pPr>
          </w:p>
        </w:tc>
        <w:tc>
          <w:tcPr>
            <w:tcW w:w="2026" w:type="dxa"/>
            <w:tcBorders>
              <w:top w:val="single" w:sz="4" w:space="0" w:color="auto"/>
            </w:tcBorders>
            <w:vAlign w:val="center"/>
          </w:tcPr>
          <w:p w:rsidR="001714DC" w:rsidRPr="006358BC" w:rsidRDefault="001714DC" w:rsidP="004078A8">
            <w:pPr>
              <w:pStyle w:val="Normal01"/>
              <w:spacing w:before="0" w:line="360" w:lineRule="auto"/>
              <w:rPr>
                <w:sz w:val="24"/>
                <w:rtl/>
              </w:rPr>
            </w:pPr>
            <w:r w:rsidRPr="006358BC">
              <w:rPr>
                <w:sz w:val="24"/>
                <w:rtl/>
              </w:rPr>
              <w:t>מס' רישיון</w:t>
            </w:r>
          </w:p>
        </w:tc>
      </w:tr>
    </w:tbl>
    <w:p w:rsidR="00EC42BC" w:rsidRDefault="00EC42BC" w:rsidP="0005754D">
      <w:pPr>
        <w:pStyle w:val="-"/>
        <w:rPr>
          <w:rtl/>
        </w:rPr>
      </w:pPr>
      <w:bookmarkStart w:id="983" w:name="_Toc393947084"/>
      <w:bookmarkStart w:id="984" w:name="_Toc401697086"/>
      <w:bookmarkStart w:id="985" w:name="_Toc401697656"/>
      <w:bookmarkStart w:id="986" w:name="_Toc449854885"/>
      <w:bookmarkStart w:id="987" w:name="_Toc450472633"/>
      <w:bookmarkStart w:id="988" w:name="_Toc318848602"/>
    </w:p>
    <w:p w:rsidR="00EC42BC" w:rsidRDefault="00EC42BC" w:rsidP="0005754D">
      <w:pPr>
        <w:pStyle w:val="-"/>
        <w:rPr>
          <w:rtl/>
        </w:rPr>
      </w:pPr>
    </w:p>
    <w:p w:rsidR="00EC42BC" w:rsidRDefault="00EC42BC" w:rsidP="0005754D">
      <w:pPr>
        <w:pStyle w:val="-"/>
        <w:rPr>
          <w:rtl/>
        </w:rPr>
      </w:pPr>
    </w:p>
    <w:p w:rsidR="00EC42BC" w:rsidRDefault="00EC42BC" w:rsidP="0005754D">
      <w:pPr>
        <w:pStyle w:val="-"/>
        <w:rPr>
          <w:rtl/>
        </w:rPr>
      </w:pPr>
    </w:p>
    <w:p w:rsidR="00EC42BC" w:rsidRDefault="00EC42BC" w:rsidP="0005754D">
      <w:pPr>
        <w:pStyle w:val="-"/>
        <w:rPr>
          <w:rtl/>
        </w:rPr>
      </w:pPr>
    </w:p>
    <w:p w:rsidR="00EC42BC" w:rsidRDefault="00EC42BC" w:rsidP="0005754D">
      <w:pPr>
        <w:pStyle w:val="-"/>
        <w:rPr>
          <w:rtl/>
        </w:rPr>
      </w:pPr>
    </w:p>
    <w:p w:rsidR="00B90F33" w:rsidRDefault="00B90F33" w:rsidP="0005754D">
      <w:pPr>
        <w:pStyle w:val="-"/>
        <w:rPr>
          <w:rtl/>
        </w:rPr>
      </w:pPr>
    </w:p>
    <w:p w:rsidR="001714DC" w:rsidRPr="00CA654E" w:rsidRDefault="001714DC" w:rsidP="0005754D">
      <w:pPr>
        <w:pStyle w:val="-"/>
        <w:rPr>
          <w:rtl/>
        </w:rPr>
      </w:pPr>
      <w:bookmarkStart w:id="989" w:name="_Toc495223376"/>
      <w:r w:rsidRPr="00CA654E">
        <w:rPr>
          <w:rtl/>
        </w:rPr>
        <w:t>נספח 0.6.2.</w:t>
      </w:r>
      <w:r>
        <w:rPr>
          <w:rFonts w:hint="cs"/>
          <w:rtl/>
        </w:rPr>
        <w:t>10</w:t>
      </w:r>
      <w:r w:rsidRPr="00CA654E">
        <w:rPr>
          <w:rtl/>
        </w:rPr>
        <w:t xml:space="preserve"> אישור </w:t>
      </w:r>
      <w:r w:rsidRPr="001665D2">
        <w:rPr>
          <w:rFonts w:hint="cs"/>
          <w:rtl/>
        </w:rPr>
        <w:t>בדבר תשלום שכר מינימום וזכויות סוציאליות</w:t>
      </w:r>
      <w:bookmarkEnd w:id="983"/>
      <w:bookmarkEnd w:id="984"/>
      <w:bookmarkEnd w:id="985"/>
      <w:bookmarkEnd w:id="986"/>
      <w:bookmarkEnd w:id="987"/>
      <w:bookmarkEnd w:id="989"/>
    </w:p>
    <w:p w:rsidR="001714DC" w:rsidRPr="00CA654E" w:rsidRDefault="001714DC" w:rsidP="004078A8">
      <w:pPr>
        <w:pStyle w:val="Normal01"/>
        <w:spacing w:line="360" w:lineRule="auto"/>
        <w:rPr>
          <w:sz w:val="24"/>
          <w:rtl/>
        </w:rPr>
      </w:pPr>
    </w:p>
    <w:p w:rsidR="001714DC" w:rsidRPr="00CA654E" w:rsidRDefault="001714DC" w:rsidP="004078A8">
      <w:pPr>
        <w:pStyle w:val="Normal01"/>
        <w:spacing w:line="360" w:lineRule="auto"/>
        <w:rPr>
          <w:sz w:val="24"/>
          <w:rtl/>
        </w:rPr>
      </w:pPr>
      <w:r w:rsidRPr="00CA654E">
        <w:rPr>
          <w:sz w:val="24"/>
          <w:rtl/>
        </w:rPr>
        <w:t xml:space="preserve">לכבוד </w:t>
      </w:r>
    </w:p>
    <w:p w:rsidR="001714DC" w:rsidRDefault="001714DC" w:rsidP="004078A8">
      <w:pPr>
        <w:pStyle w:val="Normal01"/>
        <w:spacing w:line="360" w:lineRule="auto"/>
        <w:rPr>
          <w:sz w:val="24"/>
          <w:rtl/>
        </w:rPr>
      </w:pPr>
      <w:r>
        <w:fldChar w:fldCharType="begin"/>
      </w:r>
      <w:r>
        <w:instrText xml:space="preserve"> REF  </w:instrText>
      </w:r>
      <w:r>
        <w:rPr>
          <w:rtl/>
        </w:rPr>
        <w:instrText>מפרסם_המכרז</w:instrText>
      </w:r>
      <w:r>
        <w:instrText xml:space="preserve">  \* MERGEFORMAT </w:instrText>
      </w:r>
      <w:r>
        <w:fldChar w:fldCharType="separate"/>
      </w:r>
      <w:r w:rsidR="00F83086" w:rsidRPr="00CA654E">
        <w:rPr>
          <w:sz w:val="24"/>
          <w:rtl/>
        </w:rPr>
        <w:t>רשות המסים</w:t>
      </w:r>
      <w:r w:rsidR="00F83086">
        <w:rPr>
          <w:sz w:val="24"/>
          <w:rtl/>
        </w:rPr>
        <w:t xml:space="preserve"> בישראל</w:t>
      </w:r>
      <w:r w:rsidR="00F83086">
        <w:rPr>
          <w:rFonts w:hint="cs"/>
          <w:sz w:val="24"/>
          <w:rtl/>
        </w:rPr>
        <w:t xml:space="preserve"> -</w:t>
      </w:r>
      <w:r w:rsidR="00F83086" w:rsidRPr="00CA654E">
        <w:rPr>
          <w:sz w:val="24"/>
          <w:rtl/>
        </w:rPr>
        <w:t xml:space="preserve"> שירות עיבודים ממוחשבי</w:t>
      </w:r>
      <w:r w:rsidR="00F83086">
        <w:rPr>
          <w:sz w:val="24"/>
          <w:rtl/>
        </w:rPr>
        <w:t xml:space="preserve">ם </w:t>
      </w:r>
      <w:r w:rsidR="00F83086">
        <w:rPr>
          <w:rFonts w:hint="cs"/>
          <w:sz w:val="24"/>
          <w:rtl/>
        </w:rPr>
        <w:t>-</w:t>
      </w:r>
      <w:r w:rsidR="00F83086">
        <w:rPr>
          <w:sz w:val="24"/>
          <w:rtl/>
        </w:rPr>
        <w:t xml:space="preserve"> שע"</w:t>
      </w:r>
      <w:r w:rsidR="00F83086" w:rsidRPr="00CA654E">
        <w:rPr>
          <w:sz w:val="24"/>
          <w:rtl/>
        </w:rPr>
        <w:t>ם</w:t>
      </w:r>
      <w:r>
        <w:rPr>
          <w:sz w:val="24"/>
        </w:rPr>
        <w:fldChar w:fldCharType="end"/>
      </w:r>
    </w:p>
    <w:p w:rsidR="001714DC" w:rsidRPr="004A11B6" w:rsidRDefault="001714DC" w:rsidP="004078A8">
      <w:pPr>
        <w:pStyle w:val="Normal01"/>
        <w:spacing w:line="360" w:lineRule="auto"/>
        <w:rPr>
          <w:sz w:val="24"/>
          <w:rtl/>
        </w:rPr>
      </w:pPr>
    </w:p>
    <w:p w:rsidR="00B90F33" w:rsidRPr="00B90F33" w:rsidRDefault="00B90F33" w:rsidP="009A226C">
      <w:pPr>
        <w:jc w:val="center"/>
        <w:rPr>
          <w:b/>
          <w:bCs/>
          <w:noProof/>
          <w:rtl/>
        </w:rPr>
      </w:pPr>
      <w:r w:rsidRPr="00CA654E">
        <w:rPr>
          <w:rtl/>
        </w:rPr>
        <w:t xml:space="preserve">הנדון: </w:t>
      </w:r>
      <w:r w:rsidRPr="006D6427">
        <w:rPr>
          <w:rFonts w:ascii="David" w:hAnsi="David"/>
          <w:b/>
          <w:bCs/>
          <w:rtl/>
        </w:rPr>
        <w:t xml:space="preserve">מכרז </w:t>
      </w:r>
      <w:r w:rsidR="009A226C">
        <w:rPr>
          <w:rFonts w:ascii="David" w:hAnsi="David" w:hint="cs"/>
          <w:b/>
          <w:bCs/>
          <w:rtl/>
        </w:rPr>
        <w:t>03-2018</w:t>
      </w:r>
      <w:r w:rsidRPr="006D6427">
        <w:rPr>
          <w:rFonts w:ascii="David" w:hAnsi="David" w:hint="cs"/>
          <w:b/>
          <w:bCs/>
          <w:rtl/>
        </w:rPr>
        <w:t xml:space="preserve"> - לרכש </w:t>
      </w:r>
      <w:r w:rsidR="00F85006">
        <w:rPr>
          <w:rFonts w:ascii="David" w:hAnsi="David" w:hint="cs"/>
          <w:b/>
          <w:bCs/>
          <w:rtl/>
        </w:rPr>
        <w:t>קלטות</w:t>
      </w:r>
      <w:r w:rsidRPr="006D6427">
        <w:rPr>
          <w:rFonts w:ascii="David" w:hAnsi="David" w:hint="cs"/>
          <w:b/>
          <w:bCs/>
          <w:rtl/>
        </w:rPr>
        <w:t xml:space="preserve"> גיבוי</w:t>
      </w:r>
      <w:r w:rsidRPr="006D6427">
        <w:rPr>
          <w:rFonts w:hint="cs"/>
          <w:b/>
          <w:bCs/>
          <w:noProof/>
          <w:rtl/>
        </w:rPr>
        <w:t xml:space="preserve"> מתוצרת </w:t>
      </w:r>
      <w:r w:rsidRPr="006D6427">
        <w:rPr>
          <w:rFonts w:hint="cs"/>
          <w:b/>
          <w:bCs/>
          <w:noProof/>
        </w:rPr>
        <w:t>IBM</w:t>
      </w:r>
      <w:r>
        <w:rPr>
          <w:rFonts w:hint="cs"/>
          <w:b/>
          <w:bCs/>
          <w:noProof/>
          <w:rtl/>
        </w:rPr>
        <w:t xml:space="preserve"> </w:t>
      </w:r>
      <w:r w:rsidRPr="00CA654E">
        <w:rPr>
          <w:rtl/>
        </w:rPr>
        <w:t>(להלן - "</w:t>
      </w:r>
      <w:r w:rsidRPr="00CA654E">
        <w:rPr>
          <w:b/>
          <w:bCs/>
          <w:rtl/>
        </w:rPr>
        <w:t>המכרז</w:t>
      </w:r>
      <w:r>
        <w:rPr>
          <w:rtl/>
        </w:rPr>
        <w:t>")</w:t>
      </w:r>
    </w:p>
    <w:p w:rsidR="001714DC" w:rsidRDefault="001714DC" w:rsidP="004078A8">
      <w:pPr>
        <w:spacing w:before="240" w:line="360" w:lineRule="auto"/>
        <w:jc w:val="both"/>
        <w:rPr>
          <w:rtl/>
        </w:rPr>
      </w:pPr>
      <w:r w:rsidRPr="008C4A97">
        <w:rPr>
          <w:rtl/>
        </w:rPr>
        <w:t>א</w:t>
      </w:r>
      <w:r w:rsidRPr="008C4A97">
        <w:rPr>
          <w:rFonts w:hint="cs"/>
          <w:rtl/>
        </w:rPr>
        <w:t>ני הח"מ __________ ת.ז. _______________ לאחר שהוזהרתי כי עלי לומר את האמת וכי אהיה צפוי לעונשים הקבועים בחוק אם לא אעשה כן, מצהיר/ה בזה כדלקמן:</w:t>
      </w:r>
    </w:p>
    <w:p w:rsidR="001714DC" w:rsidRDefault="001714DC" w:rsidP="009B3A42">
      <w:pPr>
        <w:numPr>
          <w:ilvl w:val="0"/>
          <w:numId w:val="55"/>
        </w:numPr>
        <w:spacing w:before="240" w:line="360" w:lineRule="auto"/>
        <w:jc w:val="both"/>
        <w:rPr>
          <w:rtl/>
        </w:rPr>
      </w:pPr>
      <w:r w:rsidRPr="008C4A97">
        <w:rPr>
          <w:rtl/>
        </w:rPr>
        <w:t>ה</w:t>
      </w:r>
      <w:r w:rsidRPr="008C4A97">
        <w:rPr>
          <w:rFonts w:hint="cs"/>
          <w:rtl/>
        </w:rPr>
        <w:t xml:space="preserve">נני נותן תצהיר זה בשם _________________ שהוא הגוף המבקש להתקשר עם המזמין </w:t>
      </w:r>
      <w:r>
        <w:rPr>
          <w:rFonts w:hint="cs"/>
          <w:rtl/>
        </w:rPr>
        <w:t xml:space="preserve">במסגרת מכרז זה </w:t>
      </w:r>
      <w:r w:rsidRPr="008C4A97">
        <w:rPr>
          <w:rtl/>
        </w:rPr>
        <w:t>(</w:t>
      </w:r>
      <w:r w:rsidRPr="008C4A97">
        <w:rPr>
          <w:rFonts w:hint="cs"/>
          <w:rtl/>
        </w:rPr>
        <w:t xml:space="preserve">להלן: </w:t>
      </w:r>
      <w:r w:rsidRPr="008C4A97">
        <w:rPr>
          <w:rtl/>
        </w:rPr>
        <w:t>"</w:t>
      </w:r>
      <w:r>
        <w:rPr>
          <w:rFonts w:hint="cs"/>
          <w:b/>
          <w:bCs/>
          <w:rtl/>
        </w:rPr>
        <w:t>המציע</w:t>
      </w:r>
      <w:r w:rsidRPr="008C4A97">
        <w:rPr>
          <w:rFonts w:hint="cs"/>
          <w:rtl/>
        </w:rPr>
        <w:t>"</w:t>
      </w:r>
      <w:r w:rsidRPr="008C4A97">
        <w:rPr>
          <w:rtl/>
        </w:rPr>
        <w:t xml:space="preserve">). </w:t>
      </w:r>
      <w:r w:rsidRPr="008C4A97">
        <w:rPr>
          <w:rFonts w:hint="cs"/>
          <w:rtl/>
        </w:rPr>
        <w:t>אני מכהן כ_______________ והנ</w:t>
      </w:r>
      <w:r>
        <w:rPr>
          <w:rFonts w:hint="cs"/>
          <w:rtl/>
        </w:rPr>
        <w:t>ני מוסמך/ת לתת תצהיר זה בשם המציע</w:t>
      </w:r>
      <w:r w:rsidRPr="008C4A97">
        <w:rPr>
          <w:rFonts w:hint="cs"/>
          <w:rtl/>
        </w:rPr>
        <w:t xml:space="preserve">. </w:t>
      </w:r>
    </w:p>
    <w:p w:rsidR="001714DC" w:rsidRDefault="001714DC" w:rsidP="009B3A42">
      <w:pPr>
        <w:numPr>
          <w:ilvl w:val="0"/>
          <w:numId w:val="55"/>
        </w:numPr>
        <w:spacing w:line="360" w:lineRule="auto"/>
        <w:jc w:val="both"/>
      </w:pPr>
      <w:r>
        <w:rPr>
          <w:rFonts w:hint="cs"/>
          <w:rtl/>
        </w:rPr>
        <w:t xml:space="preserve">הריני להצהיר כי </w:t>
      </w:r>
      <w:r w:rsidRPr="00BF298D">
        <w:rPr>
          <w:rFonts w:hint="cs"/>
          <w:rtl/>
        </w:rPr>
        <w:t>השכר המשולם לעובדי</w:t>
      </w:r>
      <w:r>
        <w:rPr>
          <w:rFonts w:hint="cs"/>
          <w:rtl/>
        </w:rPr>
        <w:t xml:space="preserve"> המציע</w:t>
      </w:r>
      <w:r w:rsidRPr="00BF298D">
        <w:rPr>
          <w:rFonts w:hint="cs"/>
          <w:rtl/>
        </w:rPr>
        <w:t xml:space="preserve"> אינו נמוך משכר </w:t>
      </w:r>
      <w:r>
        <w:rPr>
          <w:rFonts w:hint="cs"/>
          <w:rtl/>
        </w:rPr>
        <w:t>ה</w:t>
      </w:r>
      <w:r w:rsidRPr="00BF298D">
        <w:rPr>
          <w:rFonts w:hint="cs"/>
          <w:rtl/>
        </w:rPr>
        <w:t xml:space="preserve">מינימום </w:t>
      </w:r>
      <w:r>
        <w:rPr>
          <w:rFonts w:hint="cs"/>
          <w:rtl/>
        </w:rPr>
        <w:t xml:space="preserve">המעודכן במועד הגשת הצעת המציע למכרז בהתאם לחוק שכר מינימום, התשמ"ז - 1987 </w:t>
      </w:r>
      <w:r w:rsidRPr="00BF298D">
        <w:rPr>
          <w:rFonts w:hint="cs"/>
          <w:rtl/>
        </w:rPr>
        <w:t xml:space="preserve">וכי </w:t>
      </w:r>
      <w:r>
        <w:rPr>
          <w:rFonts w:hint="cs"/>
          <w:rtl/>
        </w:rPr>
        <w:t>משולמים להם מלוא התשלומים הסוציאליים בהתאם להוראות כל דין ו/או ה</w:t>
      </w:r>
      <w:r w:rsidRPr="00BF298D">
        <w:rPr>
          <w:rFonts w:hint="cs"/>
          <w:rtl/>
        </w:rPr>
        <w:t xml:space="preserve">הסכם </w:t>
      </w:r>
      <w:r>
        <w:rPr>
          <w:rFonts w:hint="cs"/>
          <w:rtl/>
        </w:rPr>
        <w:t>ה</w:t>
      </w:r>
      <w:r w:rsidRPr="00BF298D">
        <w:rPr>
          <w:rFonts w:hint="cs"/>
          <w:rtl/>
        </w:rPr>
        <w:t xml:space="preserve">קיבוצי או צו </w:t>
      </w:r>
      <w:r>
        <w:rPr>
          <w:rFonts w:hint="cs"/>
          <w:rtl/>
        </w:rPr>
        <w:t>ה</w:t>
      </w:r>
      <w:r w:rsidRPr="00BF298D">
        <w:rPr>
          <w:rFonts w:hint="cs"/>
          <w:rtl/>
        </w:rPr>
        <w:t>הרחבה שחל עליה</w:t>
      </w:r>
      <w:r>
        <w:rPr>
          <w:rFonts w:hint="cs"/>
          <w:rtl/>
        </w:rPr>
        <w:t xml:space="preserve">ם. </w:t>
      </w:r>
    </w:p>
    <w:p w:rsidR="001714DC" w:rsidRDefault="001714DC" w:rsidP="009B3A42">
      <w:pPr>
        <w:numPr>
          <w:ilvl w:val="0"/>
          <w:numId w:val="55"/>
        </w:numPr>
        <w:spacing w:line="360" w:lineRule="auto"/>
        <w:jc w:val="both"/>
      </w:pPr>
      <w:r>
        <w:rPr>
          <w:rFonts w:hint="cs"/>
          <w:rtl/>
        </w:rPr>
        <w:t>כמו כן, המציע מתחייב בזאת כי ימשיך לשלם לעובדיו שכר שלא יפחת מ</w:t>
      </w:r>
      <w:r w:rsidRPr="00BF298D">
        <w:rPr>
          <w:rFonts w:hint="cs"/>
          <w:rtl/>
        </w:rPr>
        <w:t xml:space="preserve">שכר </w:t>
      </w:r>
      <w:r>
        <w:rPr>
          <w:rFonts w:hint="cs"/>
          <w:rtl/>
        </w:rPr>
        <w:t>המינימום (כפי שיעודכן מעת לעת בהתאם לחוק) ואת מלוא התשלומים הסוציאליים המגיעים להם בהתאם להוראות כל דין ו/או ה</w:t>
      </w:r>
      <w:r w:rsidRPr="00BF298D">
        <w:rPr>
          <w:rFonts w:hint="cs"/>
          <w:rtl/>
        </w:rPr>
        <w:t xml:space="preserve">הסכם </w:t>
      </w:r>
      <w:r>
        <w:rPr>
          <w:rFonts w:hint="cs"/>
          <w:rtl/>
        </w:rPr>
        <w:t>ה</w:t>
      </w:r>
      <w:r w:rsidRPr="00BF298D">
        <w:rPr>
          <w:rFonts w:hint="cs"/>
          <w:rtl/>
        </w:rPr>
        <w:t xml:space="preserve">קיבוצי או צו </w:t>
      </w:r>
      <w:r>
        <w:rPr>
          <w:rFonts w:hint="cs"/>
          <w:rtl/>
        </w:rPr>
        <w:t>ה</w:t>
      </w:r>
      <w:r w:rsidRPr="00BF298D">
        <w:rPr>
          <w:rFonts w:hint="cs"/>
          <w:rtl/>
        </w:rPr>
        <w:t>הרחבה שחל עליה</w:t>
      </w:r>
      <w:r>
        <w:rPr>
          <w:rFonts w:hint="cs"/>
          <w:rtl/>
        </w:rPr>
        <w:t xml:space="preserve">ם, וזאת ככל שהצעתו תבחר כהצעה הזוכה במכרז. </w:t>
      </w:r>
    </w:p>
    <w:p w:rsidR="001714DC" w:rsidRPr="005677C4" w:rsidRDefault="001714DC" w:rsidP="009B3A42">
      <w:pPr>
        <w:numPr>
          <w:ilvl w:val="0"/>
          <w:numId w:val="55"/>
        </w:numPr>
        <w:spacing w:line="360" w:lineRule="auto"/>
        <w:jc w:val="both"/>
      </w:pPr>
      <w:r w:rsidRPr="008C4A97">
        <w:rPr>
          <w:rtl/>
        </w:rPr>
        <w:t>ז</w:t>
      </w:r>
      <w:r w:rsidRPr="008C4A97">
        <w:rPr>
          <w:rFonts w:hint="cs"/>
          <w:rtl/>
        </w:rPr>
        <w:t xml:space="preserve">ה שמי, להלן חתימתי ותוכן תצהירי דלעיל אמת. </w:t>
      </w:r>
    </w:p>
    <w:p w:rsidR="001714DC" w:rsidRPr="003512C9" w:rsidRDefault="001714DC" w:rsidP="004078A8">
      <w:pPr>
        <w:spacing w:line="360" w:lineRule="auto"/>
        <w:ind w:left="360"/>
        <w:jc w:val="both"/>
        <w:rPr>
          <w:color w:val="0000FF"/>
        </w:rPr>
      </w:pPr>
    </w:p>
    <w:p w:rsidR="001714DC" w:rsidRDefault="001714DC" w:rsidP="004078A8">
      <w:pPr>
        <w:spacing w:line="360" w:lineRule="auto"/>
        <w:ind w:right="360" w:firstLine="5330"/>
        <w:jc w:val="both"/>
        <w:rPr>
          <w:b/>
          <w:bCs/>
          <w:u w:val="single"/>
          <w:rtl/>
        </w:rPr>
      </w:pPr>
      <w:r>
        <w:rPr>
          <w:rFonts w:hint="cs"/>
          <w:rtl/>
        </w:rPr>
        <w:t>___________________</w:t>
      </w:r>
    </w:p>
    <w:p w:rsidR="001714DC" w:rsidRDefault="001714DC" w:rsidP="004078A8">
      <w:pPr>
        <w:spacing w:line="360" w:lineRule="auto"/>
        <w:ind w:right="360" w:firstLine="5330"/>
        <w:jc w:val="both"/>
        <w:rPr>
          <w:rtl/>
        </w:rPr>
      </w:pPr>
      <w:r w:rsidRPr="00B972AB">
        <w:rPr>
          <w:rFonts w:hint="cs"/>
          <w:rtl/>
        </w:rPr>
        <w:t>המצהיר</w:t>
      </w:r>
    </w:p>
    <w:p w:rsidR="001714DC" w:rsidRPr="00CA654E" w:rsidRDefault="001714DC" w:rsidP="004078A8">
      <w:pPr>
        <w:pStyle w:val="Normal01"/>
        <w:spacing w:line="360" w:lineRule="auto"/>
        <w:ind w:right="-720"/>
        <w:rPr>
          <w:sz w:val="24"/>
          <w:rtl/>
        </w:rPr>
      </w:pPr>
      <w:r w:rsidRPr="00CA654E">
        <w:rPr>
          <w:sz w:val="24"/>
          <w:rtl/>
        </w:rPr>
        <w:t>אישור עורך הדין</w:t>
      </w:r>
    </w:p>
    <w:p w:rsidR="001714DC" w:rsidRPr="008C4A97" w:rsidRDefault="001714DC" w:rsidP="004078A8">
      <w:pPr>
        <w:spacing w:line="360" w:lineRule="auto"/>
        <w:jc w:val="both"/>
        <w:rPr>
          <w:rtl/>
        </w:rPr>
      </w:pPr>
      <w:r w:rsidRPr="008C4A97">
        <w:rPr>
          <w:rtl/>
        </w:rPr>
        <w:t>א</w:t>
      </w:r>
      <w:r w:rsidRPr="008C4A97">
        <w:rPr>
          <w:rFonts w:hint="cs"/>
          <w:rtl/>
        </w:rPr>
        <w:t>ני הח"מ, ________________, עו"ד, מאשר/ת כי ביום ____________ הופיע/ה בפני במשרדי ברחוב ___________ בישו</w:t>
      </w:r>
      <w:r w:rsidRPr="008C4A97">
        <w:rPr>
          <w:rtl/>
        </w:rPr>
        <w:t>ב</w:t>
      </w:r>
      <w:r w:rsidRPr="008C4A97">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714DC" w:rsidRPr="008C4A97" w:rsidRDefault="001714DC" w:rsidP="004078A8">
      <w:pPr>
        <w:spacing w:line="360" w:lineRule="auto"/>
        <w:ind w:right="1680"/>
        <w:jc w:val="both"/>
        <w:rPr>
          <w:rtl/>
        </w:rPr>
      </w:pPr>
    </w:p>
    <w:p w:rsidR="001714DC" w:rsidRPr="008C4A97" w:rsidRDefault="001714DC" w:rsidP="004078A8">
      <w:pPr>
        <w:spacing w:line="360" w:lineRule="auto"/>
        <w:ind w:right="567"/>
        <w:jc w:val="both"/>
        <w:rPr>
          <w:rtl/>
        </w:rPr>
      </w:pPr>
      <w:r w:rsidRPr="008C4A97">
        <w:rPr>
          <w:rtl/>
        </w:rPr>
        <w:t>___________</w:t>
      </w:r>
      <w:r w:rsidRPr="008C4A97">
        <w:rPr>
          <w:rtl/>
        </w:rPr>
        <w:tab/>
        <w:t xml:space="preserve">              ______________________</w:t>
      </w:r>
      <w:r w:rsidRPr="008C4A97">
        <w:rPr>
          <w:rtl/>
        </w:rPr>
        <w:tab/>
      </w:r>
      <w:r w:rsidRPr="008C4A97">
        <w:rPr>
          <w:rFonts w:hint="cs"/>
          <w:rtl/>
        </w:rPr>
        <w:t xml:space="preserve">        _______</w:t>
      </w:r>
      <w:r w:rsidRPr="008C4A97">
        <w:rPr>
          <w:rtl/>
        </w:rPr>
        <w:tab/>
      </w:r>
      <w:r w:rsidRPr="008C4A97">
        <w:rPr>
          <w:rtl/>
        </w:rPr>
        <w:tab/>
      </w:r>
    </w:p>
    <w:p w:rsidR="001714DC" w:rsidRDefault="001714DC" w:rsidP="004078A8">
      <w:pPr>
        <w:spacing w:line="360" w:lineRule="auto"/>
        <w:ind w:right="567"/>
        <w:jc w:val="both"/>
        <w:rPr>
          <w:rtl/>
        </w:rPr>
      </w:pPr>
      <w:r w:rsidRPr="008C4A97">
        <w:rPr>
          <w:rtl/>
        </w:rPr>
        <w:t xml:space="preserve">      </w:t>
      </w:r>
      <w:r w:rsidRPr="008C4A97">
        <w:rPr>
          <w:rFonts w:hint="cs"/>
          <w:rtl/>
        </w:rPr>
        <w:t xml:space="preserve">תאריך </w:t>
      </w:r>
      <w:r w:rsidRPr="008C4A97">
        <w:rPr>
          <w:rtl/>
        </w:rPr>
        <w:tab/>
      </w:r>
      <w:r w:rsidRPr="008C4A97">
        <w:rPr>
          <w:rtl/>
        </w:rPr>
        <w:tab/>
      </w:r>
      <w:r w:rsidRPr="008C4A97">
        <w:rPr>
          <w:rFonts w:hint="cs"/>
          <w:rtl/>
        </w:rPr>
        <w:t>חותמת ו</w:t>
      </w:r>
      <w:r w:rsidRPr="008C4A97">
        <w:rPr>
          <w:rtl/>
        </w:rPr>
        <w:t>מ</w:t>
      </w:r>
      <w:r w:rsidRPr="008C4A97">
        <w:rPr>
          <w:rFonts w:hint="cs"/>
          <w:rtl/>
        </w:rPr>
        <w:t xml:space="preserve">ספר רישיון עורך דין </w:t>
      </w:r>
      <w:r w:rsidRPr="008C4A97">
        <w:rPr>
          <w:rtl/>
        </w:rPr>
        <w:tab/>
      </w:r>
      <w:r w:rsidRPr="008C4A97">
        <w:rPr>
          <w:rFonts w:hint="cs"/>
          <w:rtl/>
        </w:rPr>
        <w:t xml:space="preserve">         חתימת עוה"ד</w:t>
      </w:r>
    </w:p>
    <w:p w:rsidR="004F0914" w:rsidRDefault="004F0914" w:rsidP="004078A8">
      <w:pPr>
        <w:spacing w:line="360" w:lineRule="auto"/>
        <w:ind w:right="567"/>
        <w:jc w:val="both"/>
        <w:rPr>
          <w:rtl/>
        </w:rPr>
      </w:pPr>
    </w:p>
    <w:p w:rsidR="004F0914" w:rsidRPr="008C4A97" w:rsidRDefault="004F0914" w:rsidP="004078A8">
      <w:pPr>
        <w:spacing w:line="360" w:lineRule="auto"/>
        <w:ind w:right="567"/>
        <w:jc w:val="both"/>
        <w:rPr>
          <w:rtl/>
        </w:rPr>
      </w:pPr>
    </w:p>
    <w:p w:rsidR="001714DC" w:rsidRPr="00CA654E" w:rsidRDefault="001714DC" w:rsidP="0005754D">
      <w:pPr>
        <w:pStyle w:val="-"/>
        <w:rPr>
          <w:rtl/>
        </w:rPr>
      </w:pPr>
      <w:bookmarkStart w:id="990" w:name="_Toc393947085"/>
      <w:bookmarkStart w:id="991" w:name="_Toc401697087"/>
      <w:bookmarkStart w:id="992" w:name="_Toc401697657"/>
      <w:bookmarkStart w:id="993" w:name="_Toc449854886"/>
      <w:bookmarkStart w:id="994" w:name="_Toc450472634"/>
      <w:bookmarkStart w:id="995" w:name="_Toc495223377"/>
      <w:r w:rsidRPr="00CA654E">
        <w:rPr>
          <w:rtl/>
        </w:rPr>
        <w:t>נספח 0.6.2.</w:t>
      </w:r>
      <w:r>
        <w:rPr>
          <w:rFonts w:hint="cs"/>
          <w:rtl/>
        </w:rPr>
        <w:t>11</w:t>
      </w:r>
      <w:r w:rsidRPr="00CA654E">
        <w:rPr>
          <w:rtl/>
        </w:rPr>
        <w:t xml:space="preserve"> אישור מורש</w:t>
      </w:r>
      <w:r>
        <w:rPr>
          <w:rFonts w:hint="cs"/>
          <w:rtl/>
        </w:rPr>
        <w:t>ה</w:t>
      </w:r>
      <w:r w:rsidRPr="00CA654E">
        <w:rPr>
          <w:rtl/>
        </w:rPr>
        <w:t xml:space="preserve"> החתימה</w:t>
      </w:r>
      <w:bookmarkEnd w:id="988"/>
      <w:bookmarkEnd w:id="990"/>
      <w:bookmarkEnd w:id="991"/>
      <w:bookmarkEnd w:id="992"/>
      <w:bookmarkEnd w:id="993"/>
      <w:bookmarkEnd w:id="994"/>
      <w:bookmarkEnd w:id="995"/>
      <w:r w:rsidRPr="00CA654E">
        <w:rPr>
          <w:rtl/>
        </w:rPr>
        <w:t xml:space="preserve"> </w:t>
      </w:r>
    </w:p>
    <w:p w:rsidR="001714DC" w:rsidRPr="00CA654E" w:rsidRDefault="001714DC" w:rsidP="004078A8">
      <w:pPr>
        <w:pStyle w:val="Normal01"/>
        <w:spacing w:line="360" w:lineRule="auto"/>
        <w:rPr>
          <w:sz w:val="24"/>
          <w:rtl/>
        </w:rPr>
      </w:pPr>
    </w:p>
    <w:p w:rsidR="001714DC" w:rsidRPr="00CA654E" w:rsidRDefault="001714DC" w:rsidP="004078A8">
      <w:pPr>
        <w:pStyle w:val="Normal01"/>
        <w:spacing w:line="360" w:lineRule="auto"/>
        <w:rPr>
          <w:sz w:val="24"/>
          <w:rtl/>
        </w:rPr>
      </w:pPr>
      <w:r w:rsidRPr="00CA654E">
        <w:rPr>
          <w:sz w:val="24"/>
          <w:rtl/>
        </w:rPr>
        <w:t xml:space="preserve">לכבוד </w:t>
      </w:r>
    </w:p>
    <w:p w:rsidR="001714DC" w:rsidRDefault="001714DC" w:rsidP="004078A8">
      <w:pPr>
        <w:pStyle w:val="Normal01"/>
        <w:spacing w:line="360" w:lineRule="auto"/>
        <w:rPr>
          <w:sz w:val="24"/>
          <w:rtl/>
        </w:rPr>
      </w:pPr>
      <w:r>
        <w:fldChar w:fldCharType="begin"/>
      </w:r>
      <w:r>
        <w:instrText xml:space="preserve"> REF  </w:instrText>
      </w:r>
      <w:r>
        <w:rPr>
          <w:rtl/>
        </w:rPr>
        <w:instrText>מפרסם_המכרז</w:instrText>
      </w:r>
      <w:r>
        <w:instrText xml:space="preserve">  \* MERGEFORMAT </w:instrText>
      </w:r>
      <w:r>
        <w:fldChar w:fldCharType="separate"/>
      </w:r>
      <w:r w:rsidR="00F83086" w:rsidRPr="00CA654E">
        <w:rPr>
          <w:sz w:val="24"/>
          <w:rtl/>
        </w:rPr>
        <w:t>רשות המסים</w:t>
      </w:r>
      <w:r w:rsidR="00F83086">
        <w:rPr>
          <w:sz w:val="24"/>
          <w:rtl/>
        </w:rPr>
        <w:t xml:space="preserve"> בישראל</w:t>
      </w:r>
      <w:r w:rsidR="00F83086">
        <w:rPr>
          <w:rFonts w:hint="cs"/>
          <w:sz w:val="24"/>
          <w:rtl/>
        </w:rPr>
        <w:t xml:space="preserve"> -</w:t>
      </w:r>
      <w:r w:rsidR="00F83086" w:rsidRPr="00CA654E">
        <w:rPr>
          <w:sz w:val="24"/>
          <w:rtl/>
        </w:rPr>
        <w:t xml:space="preserve"> שירות עיבודים ממוחשבי</w:t>
      </w:r>
      <w:r w:rsidR="00F83086">
        <w:rPr>
          <w:sz w:val="24"/>
          <w:rtl/>
        </w:rPr>
        <w:t xml:space="preserve">ם </w:t>
      </w:r>
      <w:r w:rsidR="00F83086">
        <w:rPr>
          <w:rFonts w:hint="cs"/>
          <w:sz w:val="24"/>
          <w:rtl/>
        </w:rPr>
        <w:t>-</w:t>
      </w:r>
      <w:r w:rsidR="00F83086">
        <w:rPr>
          <w:sz w:val="24"/>
          <w:rtl/>
        </w:rPr>
        <w:t xml:space="preserve"> שע"</w:t>
      </w:r>
      <w:r w:rsidR="00F83086" w:rsidRPr="00CA654E">
        <w:rPr>
          <w:sz w:val="24"/>
          <w:rtl/>
        </w:rPr>
        <w:t>ם</w:t>
      </w:r>
      <w:r>
        <w:rPr>
          <w:sz w:val="24"/>
        </w:rPr>
        <w:fldChar w:fldCharType="end"/>
      </w:r>
    </w:p>
    <w:p w:rsidR="001714DC" w:rsidRPr="004A11B6" w:rsidRDefault="001714DC" w:rsidP="004078A8">
      <w:pPr>
        <w:pStyle w:val="Normal01"/>
        <w:spacing w:line="360" w:lineRule="auto"/>
        <w:rPr>
          <w:sz w:val="24"/>
          <w:rtl/>
        </w:rPr>
      </w:pPr>
    </w:p>
    <w:p w:rsidR="00B90F33" w:rsidRPr="00B90F33" w:rsidRDefault="00B90F33" w:rsidP="009A226C">
      <w:pPr>
        <w:jc w:val="center"/>
        <w:rPr>
          <w:b/>
          <w:bCs/>
          <w:noProof/>
          <w:rtl/>
        </w:rPr>
      </w:pPr>
      <w:r w:rsidRPr="00CA654E">
        <w:rPr>
          <w:rtl/>
        </w:rPr>
        <w:t xml:space="preserve">הנדון: </w:t>
      </w:r>
      <w:r w:rsidRPr="006D6427">
        <w:rPr>
          <w:rFonts w:ascii="David" w:hAnsi="David"/>
          <w:b/>
          <w:bCs/>
          <w:rtl/>
        </w:rPr>
        <w:t xml:space="preserve">מכרז </w:t>
      </w:r>
      <w:r w:rsidR="009A226C">
        <w:rPr>
          <w:rFonts w:ascii="David" w:hAnsi="David" w:hint="cs"/>
          <w:b/>
          <w:bCs/>
          <w:rtl/>
        </w:rPr>
        <w:t>03-2018</w:t>
      </w:r>
      <w:r w:rsidRPr="006D6427">
        <w:rPr>
          <w:rFonts w:ascii="David" w:hAnsi="David" w:hint="cs"/>
          <w:b/>
          <w:bCs/>
          <w:rtl/>
        </w:rPr>
        <w:t xml:space="preserve"> - לרכש </w:t>
      </w:r>
      <w:r w:rsidR="00F85006">
        <w:rPr>
          <w:rFonts w:ascii="David" w:hAnsi="David" w:hint="cs"/>
          <w:b/>
          <w:bCs/>
          <w:rtl/>
        </w:rPr>
        <w:t>קלטות</w:t>
      </w:r>
      <w:r w:rsidRPr="006D6427">
        <w:rPr>
          <w:rFonts w:ascii="David" w:hAnsi="David" w:hint="cs"/>
          <w:b/>
          <w:bCs/>
          <w:rtl/>
        </w:rPr>
        <w:t xml:space="preserve"> גיבוי</w:t>
      </w:r>
      <w:r w:rsidRPr="006D6427">
        <w:rPr>
          <w:rFonts w:hint="cs"/>
          <w:b/>
          <w:bCs/>
          <w:noProof/>
          <w:rtl/>
        </w:rPr>
        <w:t xml:space="preserve"> מתוצרת </w:t>
      </w:r>
      <w:r w:rsidRPr="006D6427">
        <w:rPr>
          <w:rFonts w:hint="cs"/>
          <w:b/>
          <w:bCs/>
          <w:noProof/>
        </w:rPr>
        <w:t>IBM</w:t>
      </w:r>
      <w:r>
        <w:rPr>
          <w:rFonts w:hint="cs"/>
          <w:b/>
          <w:bCs/>
          <w:noProof/>
          <w:rtl/>
        </w:rPr>
        <w:t xml:space="preserve"> </w:t>
      </w:r>
      <w:r w:rsidRPr="00CA654E">
        <w:rPr>
          <w:rtl/>
        </w:rPr>
        <w:t>(להלן - "</w:t>
      </w:r>
      <w:r w:rsidRPr="00CA654E">
        <w:rPr>
          <w:b/>
          <w:bCs/>
          <w:rtl/>
        </w:rPr>
        <w:t>המכרז</w:t>
      </w:r>
      <w:r>
        <w:rPr>
          <w:rtl/>
        </w:rPr>
        <w:t>")</w:t>
      </w:r>
    </w:p>
    <w:p w:rsidR="001714DC" w:rsidRPr="00CA654E" w:rsidRDefault="001714DC" w:rsidP="004078A8">
      <w:pPr>
        <w:pStyle w:val="Normal01"/>
        <w:spacing w:line="360" w:lineRule="auto"/>
        <w:rPr>
          <w:sz w:val="24"/>
          <w:rtl/>
        </w:rPr>
      </w:pPr>
    </w:p>
    <w:p w:rsidR="001714DC" w:rsidRPr="00CA654E" w:rsidRDefault="001714DC" w:rsidP="004078A8">
      <w:pPr>
        <w:pStyle w:val="Normal01"/>
        <w:spacing w:after="120" w:line="360" w:lineRule="auto"/>
        <w:rPr>
          <w:sz w:val="24"/>
          <w:rtl/>
        </w:rPr>
      </w:pPr>
      <w:r w:rsidRPr="00CA654E">
        <w:rPr>
          <w:sz w:val="24"/>
          <w:rtl/>
        </w:rPr>
        <w:t xml:space="preserve">אני ___________________, עו"ד/רו"ח (מחק את המיותר) החתום מטה מאשר כי על פי תקנות והחלטות חברת _____________ (להלן – "המציע"), הרשומים להלן רשאים להתחייב ולחתום בשם המציע. </w:t>
      </w:r>
    </w:p>
    <w:p w:rsidR="001714DC" w:rsidRPr="00CA654E" w:rsidRDefault="001714DC" w:rsidP="004078A8">
      <w:pPr>
        <w:pStyle w:val="Normal01"/>
        <w:spacing w:line="360" w:lineRule="auto"/>
        <w:rPr>
          <w:sz w:val="24"/>
        </w:rPr>
      </w:pPr>
    </w:p>
    <w:p w:rsidR="001714DC" w:rsidRPr="00CA654E" w:rsidRDefault="001714DC" w:rsidP="004078A8">
      <w:pPr>
        <w:pStyle w:val="Normal01"/>
        <w:spacing w:line="360" w:lineRule="auto"/>
        <w:rPr>
          <w:sz w:val="24"/>
          <w:rtl/>
        </w:rPr>
      </w:pPr>
      <w:r w:rsidRPr="00CA654E">
        <w:rPr>
          <w:sz w:val="24"/>
          <w:rtl/>
        </w:rPr>
        <w:t xml:space="preserve">שם: ____________ </w:t>
      </w:r>
      <w:r w:rsidRPr="00CA654E">
        <w:rPr>
          <w:sz w:val="24"/>
          <w:rtl/>
        </w:rPr>
        <w:tab/>
      </w:r>
      <w:r w:rsidRPr="00CA654E">
        <w:rPr>
          <w:sz w:val="24"/>
          <w:rtl/>
        </w:rPr>
        <w:tab/>
        <w:t xml:space="preserve">ת"ז: ____________ </w:t>
      </w:r>
      <w:r w:rsidRPr="00CA654E">
        <w:rPr>
          <w:sz w:val="24"/>
          <w:rtl/>
        </w:rPr>
        <w:tab/>
        <w:t>דוגמת חתימה: _____________</w:t>
      </w:r>
    </w:p>
    <w:p w:rsidR="001714DC" w:rsidRPr="00CA654E" w:rsidRDefault="001714DC" w:rsidP="004078A8">
      <w:pPr>
        <w:pStyle w:val="Normal01"/>
        <w:spacing w:line="360" w:lineRule="auto"/>
        <w:rPr>
          <w:sz w:val="24"/>
          <w:rtl/>
        </w:rPr>
      </w:pPr>
    </w:p>
    <w:p w:rsidR="001714DC" w:rsidRPr="00CA654E" w:rsidRDefault="001714DC" w:rsidP="004078A8">
      <w:pPr>
        <w:pStyle w:val="Normal01"/>
        <w:spacing w:line="360" w:lineRule="auto"/>
        <w:rPr>
          <w:rFonts w:ascii="FrankRuehl" w:hAnsi="FrankRuehl"/>
          <w:sz w:val="24"/>
          <w:rtl/>
        </w:rPr>
      </w:pPr>
      <w:r w:rsidRPr="00CA654E">
        <w:rPr>
          <w:sz w:val="24"/>
          <w:rtl/>
        </w:rPr>
        <w:t xml:space="preserve">שם: _____________ </w:t>
      </w:r>
      <w:r w:rsidRPr="00CA654E">
        <w:rPr>
          <w:sz w:val="24"/>
          <w:rtl/>
        </w:rPr>
        <w:tab/>
      </w:r>
      <w:r w:rsidRPr="00CA654E">
        <w:rPr>
          <w:sz w:val="24"/>
          <w:rtl/>
        </w:rPr>
        <w:tab/>
        <w:t xml:space="preserve">ת"ז: ____________ </w:t>
      </w:r>
      <w:r w:rsidRPr="00CA654E">
        <w:rPr>
          <w:sz w:val="24"/>
          <w:rtl/>
        </w:rPr>
        <w:tab/>
        <w:t>דוגמת חתימה: _____________</w:t>
      </w:r>
      <w:r w:rsidRPr="00CA654E">
        <w:rPr>
          <w:sz w:val="24"/>
          <w:rtl/>
        </w:rPr>
        <w:br/>
      </w:r>
    </w:p>
    <w:p w:rsidR="001714DC" w:rsidRPr="00CA654E" w:rsidRDefault="001714DC" w:rsidP="004078A8">
      <w:pPr>
        <w:pStyle w:val="Normal01"/>
        <w:spacing w:line="360" w:lineRule="auto"/>
        <w:rPr>
          <w:sz w:val="24"/>
          <w:rtl/>
        </w:rPr>
      </w:pPr>
      <w:r w:rsidRPr="00CA654E">
        <w:rPr>
          <w:sz w:val="24"/>
          <w:rtl/>
        </w:rPr>
        <w:t>בכבוד רב</w:t>
      </w:r>
    </w:p>
    <w:p w:rsidR="001714DC" w:rsidRPr="00CA654E" w:rsidRDefault="001714DC" w:rsidP="004078A8">
      <w:pPr>
        <w:spacing w:line="360" w:lineRule="auto"/>
        <w:ind w:right="-720"/>
        <w:jc w:val="both"/>
        <w:rPr>
          <w:rFonts w:ascii="FrankRuehl" w:hAnsi="FrankRuehl"/>
          <w:rtl/>
        </w:rPr>
      </w:pPr>
    </w:p>
    <w:p w:rsidR="001714DC" w:rsidRPr="00CA654E" w:rsidRDefault="001714DC" w:rsidP="004078A8">
      <w:pPr>
        <w:spacing w:line="360" w:lineRule="auto"/>
        <w:ind w:right="-720"/>
        <w:jc w:val="both"/>
        <w:rPr>
          <w:rFonts w:ascii="FrankRuehl" w:hAnsi="FrankRuehl"/>
          <w:rtl/>
        </w:rPr>
      </w:pPr>
    </w:p>
    <w:p w:rsidR="001714DC" w:rsidRPr="00CA654E" w:rsidRDefault="001714DC" w:rsidP="004078A8">
      <w:pPr>
        <w:widowControl w:val="0"/>
        <w:spacing w:line="360" w:lineRule="auto"/>
        <w:ind w:right="-720"/>
        <w:jc w:val="both"/>
        <w:rPr>
          <w:rtl/>
        </w:rPr>
      </w:pPr>
      <w:r w:rsidRPr="00CA654E">
        <w:rPr>
          <w:rtl/>
        </w:rPr>
        <w:t>__________________</w:t>
      </w:r>
      <w:r w:rsidRPr="00CA654E">
        <w:rPr>
          <w:rtl/>
        </w:rPr>
        <w:tab/>
        <w:t>________________</w:t>
      </w:r>
      <w:r w:rsidRPr="00CA654E">
        <w:rPr>
          <w:rtl/>
        </w:rPr>
        <w:tab/>
      </w:r>
      <w:r w:rsidRPr="00CA654E">
        <w:rPr>
          <w:rtl/>
        </w:rPr>
        <w:tab/>
        <w:t>__________________</w:t>
      </w:r>
    </w:p>
    <w:p w:rsidR="001714DC" w:rsidRPr="00CA654E" w:rsidRDefault="001714DC" w:rsidP="006702A9">
      <w:pPr>
        <w:widowControl w:val="0"/>
        <w:spacing w:line="360" w:lineRule="auto"/>
        <w:ind w:right="-720" w:firstLine="720"/>
        <w:jc w:val="both"/>
        <w:rPr>
          <w:rtl/>
        </w:rPr>
      </w:pPr>
      <w:r w:rsidRPr="00CA654E">
        <w:rPr>
          <w:rtl/>
        </w:rPr>
        <w:t xml:space="preserve">שם </w:t>
      </w:r>
      <w:r w:rsidRPr="00CA654E">
        <w:rPr>
          <w:rFonts w:ascii="FrankRuehl" w:hAnsi="FrankRuehl" w:hint="eastAsia"/>
          <w:rtl/>
        </w:rPr>
        <w:t>רו</w:t>
      </w:r>
      <w:r w:rsidRPr="00CA654E">
        <w:rPr>
          <w:rFonts w:ascii="FrankRuehl" w:hAnsi="FrankRuehl"/>
          <w:rtl/>
        </w:rPr>
        <w:t>"</w:t>
      </w:r>
      <w:r w:rsidRPr="00CA654E">
        <w:rPr>
          <w:rFonts w:ascii="FrankRuehl" w:hAnsi="FrankRuehl" w:hint="eastAsia"/>
          <w:rtl/>
        </w:rPr>
        <w:t>ח</w:t>
      </w:r>
      <w:r w:rsidRPr="00CA654E">
        <w:rPr>
          <w:rFonts w:ascii="FrankRuehl" w:hAnsi="FrankRuehl"/>
          <w:rtl/>
        </w:rPr>
        <w:t>/</w:t>
      </w:r>
      <w:r w:rsidRPr="00CA654E">
        <w:rPr>
          <w:rFonts w:ascii="FrankRuehl" w:hAnsi="FrankRuehl" w:hint="eastAsia"/>
          <w:rtl/>
        </w:rPr>
        <w:t>עו</w:t>
      </w:r>
      <w:r w:rsidRPr="00CA654E">
        <w:rPr>
          <w:rFonts w:ascii="FrankRuehl" w:hAnsi="FrankRuehl"/>
          <w:rtl/>
        </w:rPr>
        <w:t>"</w:t>
      </w:r>
      <w:r w:rsidRPr="00CA654E">
        <w:rPr>
          <w:rFonts w:ascii="FrankRuehl" w:hAnsi="FrankRuehl" w:hint="eastAsia"/>
          <w:rtl/>
        </w:rPr>
        <w:t>ד</w:t>
      </w:r>
      <w:r w:rsidR="006702A9">
        <w:rPr>
          <w:rtl/>
        </w:rPr>
        <w:tab/>
      </w:r>
      <w:r w:rsidR="006702A9">
        <w:rPr>
          <w:rtl/>
        </w:rPr>
        <w:tab/>
      </w:r>
      <w:r w:rsidR="006702A9">
        <w:rPr>
          <w:rtl/>
        </w:rPr>
        <w:tab/>
      </w:r>
      <w:r w:rsidRPr="00CA654E">
        <w:rPr>
          <w:rtl/>
        </w:rPr>
        <w:t>כתובת</w:t>
      </w:r>
      <w:r w:rsidRPr="00CA654E">
        <w:rPr>
          <w:rtl/>
        </w:rPr>
        <w:tab/>
      </w:r>
      <w:r w:rsidRPr="00CA654E">
        <w:rPr>
          <w:rtl/>
        </w:rPr>
        <w:tab/>
      </w:r>
      <w:r w:rsidRPr="00CA654E">
        <w:rPr>
          <w:rtl/>
        </w:rPr>
        <w:tab/>
      </w:r>
      <w:r w:rsidR="006702A9">
        <w:rPr>
          <w:rtl/>
        </w:rPr>
        <w:tab/>
      </w:r>
      <w:r w:rsidRPr="00CA654E">
        <w:rPr>
          <w:rtl/>
        </w:rPr>
        <w:t xml:space="preserve">טלפון </w:t>
      </w:r>
    </w:p>
    <w:p w:rsidR="001714DC" w:rsidRPr="00CA654E" w:rsidRDefault="001714DC" w:rsidP="004078A8">
      <w:pPr>
        <w:widowControl w:val="0"/>
        <w:spacing w:line="360" w:lineRule="auto"/>
        <w:ind w:right="-720"/>
        <w:jc w:val="both"/>
        <w:rPr>
          <w:rtl/>
        </w:rPr>
      </w:pPr>
    </w:p>
    <w:p w:rsidR="001714DC" w:rsidRPr="00CA654E" w:rsidRDefault="001714DC" w:rsidP="004078A8">
      <w:pPr>
        <w:widowControl w:val="0"/>
        <w:spacing w:line="360" w:lineRule="auto"/>
        <w:ind w:right="-720"/>
        <w:jc w:val="both"/>
        <w:rPr>
          <w:rtl/>
        </w:rPr>
      </w:pPr>
    </w:p>
    <w:p w:rsidR="001714DC" w:rsidRPr="00CA654E" w:rsidRDefault="001714DC" w:rsidP="004078A8">
      <w:pPr>
        <w:widowControl w:val="0"/>
        <w:spacing w:line="360" w:lineRule="auto"/>
        <w:ind w:right="-720"/>
        <w:jc w:val="both"/>
        <w:rPr>
          <w:rtl/>
        </w:rPr>
      </w:pPr>
      <w:r w:rsidRPr="00CA654E">
        <w:rPr>
          <w:rtl/>
        </w:rPr>
        <w:t>__________________</w:t>
      </w:r>
      <w:r w:rsidRPr="00CA654E">
        <w:rPr>
          <w:rtl/>
        </w:rPr>
        <w:tab/>
        <w:t>________________</w:t>
      </w:r>
      <w:r w:rsidRPr="00CA654E">
        <w:rPr>
          <w:rtl/>
        </w:rPr>
        <w:tab/>
      </w:r>
      <w:r w:rsidRPr="00CA654E">
        <w:rPr>
          <w:rtl/>
        </w:rPr>
        <w:tab/>
        <w:t>__________________</w:t>
      </w:r>
    </w:p>
    <w:p w:rsidR="001714DC" w:rsidRPr="00CA654E" w:rsidRDefault="006702A9" w:rsidP="006702A9">
      <w:pPr>
        <w:widowControl w:val="0"/>
        <w:spacing w:line="360" w:lineRule="auto"/>
        <w:ind w:right="-720" w:firstLine="720"/>
        <w:jc w:val="both"/>
        <w:rPr>
          <w:rtl/>
        </w:rPr>
      </w:pPr>
      <w:r>
        <w:rPr>
          <w:rtl/>
        </w:rPr>
        <w:t>תאריך</w:t>
      </w:r>
      <w:r>
        <w:rPr>
          <w:rtl/>
        </w:rPr>
        <w:tab/>
      </w:r>
      <w:r>
        <w:rPr>
          <w:rtl/>
        </w:rPr>
        <w:tab/>
      </w:r>
      <w:r>
        <w:rPr>
          <w:rtl/>
        </w:rPr>
        <w:tab/>
      </w:r>
      <w:r>
        <w:rPr>
          <w:rFonts w:hint="cs"/>
          <w:rtl/>
        </w:rPr>
        <w:t xml:space="preserve">      </w:t>
      </w:r>
      <w:r w:rsidR="001714DC" w:rsidRPr="00CA654E">
        <w:rPr>
          <w:rtl/>
        </w:rPr>
        <w:t>מספר רישיון</w:t>
      </w:r>
      <w:r w:rsidR="001714DC" w:rsidRPr="00CA654E">
        <w:rPr>
          <w:rtl/>
        </w:rPr>
        <w:tab/>
      </w:r>
      <w:r w:rsidR="001714DC" w:rsidRPr="00CA654E">
        <w:rPr>
          <w:rtl/>
        </w:rPr>
        <w:tab/>
      </w:r>
      <w:r w:rsidR="001714DC" w:rsidRPr="00CA654E">
        <w:rPr>
          <w:rtl/>
        </w:rPr>
        <w:tab/>
      </w:r>
      <w:r>
        <w:rPr>
          <w:rFonts w:hint="cs"/>
          <w:rtl/>
        </w:rPr>
        <w:t xml:space="preserve">     </w:t>
      </w:r>
      <w:r w:rsidR="001714DC" w:rsidRPr="00CA654E">
        <w:rPr>
          <w:rtl/>
        </w:rPr>
        <w:t>חתימה וחותמת</w:t>
      </w:r>
    </w:p>
    <w:p w:rsidR="001714DC" w:rsidRDefault="001714DC" w:rsidP="004078A8">
      <w:pPr>
        <w:pStyle w:val="H21"/>
        <w:spacing w:line="360" w:lineRule="auto"/>
        <w:outlineLvl w:val="0"/>
        <w:rPr>
          <w:szCs w:val="24"/>
          <w:rtl/>
        </w:rPr>
      </w:pPr>
      <w:bookmarkStart w:id="996" w:name="_Toc204289543"/>
      <w:r w:rsidRPr="00CA654E">
        <w:rPr>
          <w:szCs w:val="24"/>
          <w:rtl/>
        </w:rPr>
        <w:br w:type="page"/>
      </w:r>
      <w:bookmarkEnd w:id="996"/>
    </w:p>
    <w:p w:rsidR="001714DC" w:rsidRPr="00CA654E" w:rsidRDefault="001714DC" w:rsidP="00152992">
      <w:pPr>
        <w:pStyle w:val="-"/>
        <w:rPr>
          <w:rtl/>
        </w:rPr>
      </w:pPr>
      <w:bookmarkStart w:id="997" w:name="_Toc318848603"/>
      <w:bookmarkStart w:id="998" w:name="_Toc393947086"/>
      <w:bookmarkStart w:id="999" w:name="_Toc401697088"/>
      <w:bookmarkStart w:id="1000" w:name="_Toc401697658"/>
      <w:bookmarkStart w:id="1001" w:name="_Toc449854887"/>
      <w:bookmarkStart w:id="1002" w:name="_Toc450472635"/>
      <w:bookmarkStart w:id="1003" w:name="_Toc495223378"/>
      <w:r w:rsidRPr="00CA654E">
        <w:rPr>
          <w:rtl/>
        </w:rPr>
        <w:t>נספח 0.6.3 עמידת המציע בדרישות סף</w:t>
      </w:r>
      <w:bookmarkEnd w:id="997"/>
      <w:bookmarkEnd w:id="998"/>
      <w:bookmarkEnd w:id="999"/>
      <w:bookmarkEnd w:id="1000"/>
      <w:bookmarkEnd w:id="1001"/>
      <w:bookmarkEnd w:id="1002"/>
      <w:bookmarkEnd w:id="1003"/>
    </w:p>
    <w:p w:rsidR="00D81BA4" w:rsidRDefault="00D81BA4" w:rsidP="004078A8">
      <w:pPr>
        <w:pStyle w:val="Normal01"/>
        <w:spacing w:line="360" w:lineRule="auto"/>
        <w:ind w:right="-720"/>
        <w:rPr>
          <w:sz w:val="24"/>
          <w:rtl/>
        </w:rPr>
      </w:pPr>
    </w:p>
    <w:p w:rsidR="001714DC" w:rsidRPr="00CA654E" w:rsidRDefault="001714DC" w:rsidP="00F712E7">
      <w:pPr>
        <w:pStyle w:val="Normal01"/>
        <w:spacing w:line="360" w:lineRule="auto"/>
        <w:ind w:right="-720"/>
        <w:rPr>
          <w:sz w:val="24"/>
          <w:rtl/>
        </w:rPr>
      </w:pPr>
      <w:r w:rsidRPr="00CA654E">
        <w:rPr>
          <w:sz w:val="24"/>
          <w:rtl/>
        </w:rPr>
        <w:t>הנדון: הצהרה בדבר עמידת המציע בדרישות סף</w:t>
      </w:r>
    </w:p>
    <w:p w:rsidR="00D81BA4" w:rsidRDefault="00D81BA4" w:rsidP="004078A8">
      <w:pPr>
        <w:pStyle w:val="Normal01"/>
        <w:spacing w:line="360" w:lineRule="auto"/>
        <w:ind w:right="-720"/>
        <w:rPr>
          <w:sz w:val="24"/>
          <w:rtl/>
        </w:rPr>
      </w:pPr>
    </w:p>
    <w:p w:rsidR="001714DC" w:rsidRPr="00CA654E" w:rsidRDefault="001714DC" w:rsidP="004078A8">
      <w:pPr>
        <w:pStyle w:val="Normal01"/>
        <w:spacing w:line="360" w:lineRule="auto"/>
        <w:ind w:right="-720"/>
        <w:rPr>
          <w:sz w:val="24"/>
          <w:rtl/>
        </w:rPr>
      </w:pPr>
      <w:r w:rsidRPr="00CA654E">
        <w:rPr>
          <w:sz w:val="24"/>
          <w:rtl/>
        </w:rPr>
        <w:t>אני הח"מ _______________ ת.ז. _______________ לאחר שהוזהרתי כי עלי לומר את האמת וכי אהיה צפוי לעונשים הקבועים בחוק אם לא אעשה כן, מצהיר/ה בזה כדלקמן:</w:t>
      </w:r>
    </w:p>
    <w:p w:rsidR="001714DC" w:rsidRPr="00CA654E" w:rsidRDefault="001714DC" w:rsidP="004078A8">
      <w:pPr>
        <w:pStyle w:val="Normal01"/>
        <w:spacing w:line="360" w:lineRule="auto"/>
        <w:ind w:right="-720"/>
        <w:rPr>
          <w:sz w:val="24"/>
          <w:rtl/>
        </w:rPr>
      </w:pPr>
      <w:r w:rsidRPr="00CA654E">
        <w:rPr>
          <w:sz w:val="24"/>
          <w:rtl/>
        </w:rPr>
        <w:t>הנני נותן תצהיר זה בשם חברת ___________________ (להלן - "</w:t>
      </w:r>
      <w:r w:rsidRPr="00CA654E">
        <w:rPr>
          <w:b/>
          <w:bCs/>
          <w:sz w:val="24"/>
          <w:rtl/>
        </w:rPr>
        <w:t>המציע</w:t>
      </w:r>
      <w:r w:rsidRPr="00CA654E">
        <w:rPr>
          <w:sz w:val="24"/>
          <w:rtl/>
        </w:rPr>
        <w:t xml:space="preserve">") המבקשת להתקשר עם </w:t>
      </w:r>
      <w:r>
        <w:fldChar w:fldCharType="begin"/>
      </w:r>
      <w:r>
        <w:instrText xml:space="preserve"> REF  </w:instrText>
      </w:r>
      <w:r>
        <w:rPr>
          <w:rtl/>
        </w:rPr>
        <w:instrText>מפרסם_המכרז</w:instrText>
      </w:r>
      <w:r>
        <w:instrText xml:space="preserve">  \* MERGEFORMAT </w:instrText>
      </w:r>
      <w:r>
        <w:fldChar w:fldCharType="separate"/>
      </w:r>
      <w:r w:rsidR="00F83086" w:rsidRPr="00CA654E">
        <w:rPr>
          <w:sz w:val="24"/>
          <w:rtl/>
        </w:rPr>
        <w:t>רשות המסים</w:t>
      </w:r>
      <w:r w:rsidR="00F83086">
        <w:rPr>
          <w:sz w:val="24"/>
          <w:rtl/>
        </w:rPr>
        <w:t xml:space="preserve"> בישראל</w:t>
      </w:r>
      <w:r w:rsidR="00F83086">
        <w:rPr>
          <w:rFonts w:hint="cs"/>
          <w:sz w:val="24"/>
          <w:rtl/>
        </w:rPr>
        <w:t xml:space="preserve"> -</w:t>
      </w:r>
      <w:r w:rsidR="00F83086" w:rsidRPr="00CA654E">
        <w:rPr>
          <w:sz w:val="24"/>
          <w:rtl/>
        </w:rPr>
        <w:t xml:space="preserve"> שירות עיבודים ממוחשבי</w:t>
      </w:r>
      <w:r w:rsidR="00F83086">
        <w:rPr>
          <w:sz w:val="24"/>
          <w:rtl/>
        </w:rPr>
        <w:t xml:space="preserve">ם </w:t>
      </w:r>
      <w:r w:rsidR="00F83086">
        <w:rPr>
          <w:rFonts w:hint="cs"/>
          <w:sz w:val="24"/>
          <w:rtl/>
        </w:rPr>
        <w:t>-</w:t>
      </w:r>
      <w:r w:rsidR="00F83086">
        <w:rPr>
          <w:sz w:val="24"/>
          <w:rtl/>
        </w:rPr>
        <w:t xml:space="preserve"> שע"</w:t>
      </w:r>
      <w:r w:rsidR="00F83086" w:rsidRPr="00CA654E">
        <w:rPr>
          <w:sz w:val="24"/>
          <w:rtl/>
        </w:rPr>
        <w:t>ם</w:t>
      </w:r>
      <w:r>
        <w:rPr>
          <w:sz w:val="24"/>
        </w:rPr>
        <w:fldChar w:fldCharType="end"/>
      </w:r>
      <w:r w:rsidRPr="00CA654E">
        <w:rPr>
          <w:sz w:val="24"/>
          <w:rtl/>
        </w:rPr>
        <w:t xml:space="preserve"> ואני מצהיר כי הנני מוסמך לתת תצהיר זה בשם המציע. </w:t>
      </w:r>
    </w:p>
    <w:p w:rsidR="001714DC" w:rsidRDefault="001714DC" w:rsidP="009A226C">
      <w:pPr>
        <w:pStyle w:val="Normal01"/>
        <w:spacing w:line="360" w:lineRule="auto"/>
        <w:ind w:right="-720"/>
        <w:rPr>
          <w:sz w:val="24"/>
          <w:rtl/>
        </w:rPr>
      </w:pPr>
      <w:r w:rsidRPr="00CA654E">
        <w:rPr>
          <w:sz w:val="24"/>
          <w:rtl/>
        </w:rPr>
        <w:t xml:space="preserve">הנני מאשר בחתימתי כי המציע עומד בדרישות הסף של </w:t>
      </w:r>
      <w:r w:rsidR="00FB0BBE" w:rsidRPr="00594119">
        <w:rPr>
          <w:rFonts w:ascii="David" w:hAnsi="David"/>
          <w:rtl/>
        </w:rPr>
        <w:t xml:space="preserve">מכרז </w:t>
      </w:r>
      <w:r w:rsidR="009A226C">
        <w:rPr>
          <w:rFonts w:ascii="David" w:hAnsi="David" w:hint="cs"/>
          <w:rtl/>
        </w:rPr>
        <w:t>03-2018</w:t>
      </w:r>
      <w:r w:rsidR="00B90F33">
        <w:rPr>
          <w:rFonts w:ascii="David" w:hAnsi="David" w:hint="cs"/>
          <w:rtl/>
        </w:rPr>
        <w:t xml:space="preserve"> </w:t>
      </w:r>
      <w:r w:rsidR="009A6869">
        <w:rPr>
          <w:rFonts w:ascii="David" w:hAnsi="David" w:hint="cs"/>
          <w:rtl/>
        </w:rPr>
        <w:t xml:space="preserve">לרכש </w:t>
      </w:r>
      <w:r w:rsidR="00F85006">
        <w:rPr>
          <w:rFonts w:ascii="David" w:hAnsi="David" w:hint="cs"/>
          <w:rtl/>
        </w:rPr>
        <w:t>קלטות</w:t>
      </w:r>
      <w:r w:rsidR="009A6869">
        <w:rPr>
          <w:rFonts w:ascii="David" w:hAnsi="David" w:hint="cs"/>
          <w:rtl/>
        </w:rPr>
        <w:t xml:space="preserve"> גיבוי </w:t>
      </w:r>
      <w:r w:rsidR="00B90F33">
        <w:rPr>
          <w:rFonts w:ascii="David" w:hAnsi="David" w:hint="cs"/>
          <w:rtl/>
        </w:rPr>
        <w:t xml:space="preserve">מתוצרת </w:t>
      </w:r>
      <w:r w:rsidR="00B90F33">
        <w:rPr>
          <w:rFonts w:ascii="David" w:hAnsi="David" w:hint="cs"/>
        </w:rPr>
        <w:t>IBM</w:t>
      </w:r>
      <w:r w:rsidR="00FB0BBE">
        <w:rPr>
          <w:rFonts w:ascii="David" w:hAnsi="David" w:hint="cs"/>
          <w:rtl/>
        </w:rPr>
        <w:t xml:space="preserve">, </w:t>
      </w:r>
      <w:r w:rsidR="009A6869">
        <w:rPr>
          <w:rFonts w:hint="cs"/>
          <w:sz w:val="24"/>
          <w:rtl/>
        </w:rPr>
        <w:t>ה</w:t>
      </w:r>
      <w:r w:rsidRPr="00CA654E">
        <w:rPr>
          <w:sz w:val="24"/>
          <w:rtl/>
        </w:rPr>
        <w:t>מפורט</w:t>
      </w:r>
      <w:r w:rsidR="009A6869">
        <w:rPr>
          <w:rFonts w:hint="cs"/>
          <w:sz w:val="24"/>
          <w:rtl/>
        </w:rPr>
        <w:t>ים</w:t>
      </w:r>
      <w:r w:rsidRPr="00CA654E">
        <w:rPr>
          <w:sz w:val="24"/>
          <w:rtl/>
        </w:rPr>
        <w:t xml:space="preserve"> </w:t>
      </w:r>
      <w:r w:rsidR="009A6869">
        <w:rPr>
          <w:rFonts w:hint="cs"/>
          <w:sz w:val="24"/>
          <w:rtl/>
        </w:rPr>
        <w:t>בסעיף 0.6.2 למרכז.</w:t>
      </w:r>
    </w:p>
    <w:bookmarkEnd w:id="972"/>
    <w:tbl>
      <w:tblPr>
        <w:bidiVisual/>
        <w:tblW w:w="8364" w:type="dxa"/>
        <w:jc w:val="center"/>
        <w:tblLook w:val="01E0" w:firstRow="1" w:lastRow="1" w:firstColumn="1" w:lastColumn="1" w:noHBand="0" w:noVBand="0"/>
      </w:tblPr>
      <w:tblGrid>
        <w:gridCol w:w="877"/>
        <w:gridCol w:w="235"/>
        <w:gridCol w:w="1606"/>
        <w:gridCol w:w="252"/>
        <w:gridCol w:w="1427"/>
        <w:gridCol w:w="283"/>
        <w:gridCol w:w="1739"/>
        <w:gridCol w:w="239"/>
        <w:gridCol w:w="1706"/>
      </w:tblGrid>
      <w:tr w:rsidR="001714DC" w:rsidRPr="00CA654E" w:rsidTr="009A6869">
        <w:trPr>
          <w:jc w:val="center"/>
        </w:trPr>
        <w:tc>
          <w:tcPr>
            <w:tcW w:w="877" w:type="dxa"/>
            <w:tcBorders>
              <w:bottom w:val="single" w:sz="4" w:space="0" w:color="auto"/>
            </w:tcBorders>
          </w:tcPr>
          <w:p w:rsidR="001714DC" w:rsidRDefault="001714DC" w:rsidP="004078A8">
            <w:pPr>
              <w:pStyle w:val="H21"/>
              <w:spacing w:line="360" w:lineRule="auto"/>
              <w:outlineLvl w:val="0"/>
              <w:rPr>
                <w:szCs w:val="24"/>
                <w:rtl/>
              </w:rPr>
            </w:pPr>
          </w:p>
          <w:p w:rsidR="009A6869" w:rsidRPr="009A6869" w:rsidRDefault="009A6869" w:rsidP="009A6869">
            <w:pPr>
              <w:pStyle w:val="Normal11"/>
            </w:pPr>
          </w:p>
        </w:tc>
        <w:tc>
          <w:tcPr>
            <w:tcW w:w="235" w:type="dxa"/>
          </w:tcPr>
          <w:p w:rsidR="001714DC" w:rsidRPr="006358BC" w:rsidRDefault="001714DC" w:rsidP="004078A8">
            <w:pPr>
              <w:pStyle w:val="H21"/>
              <w:spacing w:line="360" w:lineRule="auto"/>
              <w:outlineLvl w:val="0"/>
              <w:rPr>
                <w:szCs w:val="24"/>
              </w:rPr>
            </w:pPr>
          </w:p>
        </w:tc>
        <w:tc>
          <w:tcPr>
            <w:tcW w:w="1606" w:type="dxa"/>
            <w:tcBorders>
              <w:bottom w:val="single" w:sz="4" w:space="0" w:color="auto"/>
            </w:tcBorders>
          </w:tcPr>
          <w:p w:rsidR="001714DC" w:rsidRPr="006358BC" w:rsidRDefault="001714DC" w:rsidP="004078A8">
            <w:pPr>
              <w:pStyle w:val="H21"/>
              <w:spacing w:line="360" w:lineRule="auto"/>
              <w:outlineLvl w:val="0"/>
              <w:rPr>
                <w:szCs w:val="24"/>
              </w:rPr>
            </w:pPr>
          </w:p>
        </w:tc>
        <w:tc>
          <w:tcPr>
            <w:tcW w:w="252" w:type="dxa"/>
          </w:tcPr>
          <w:p w:rsidR="001714DC" w:rsidRPr="006358BC" w:rsidRDefault="001714DC" w:rsidP="004078A8">
            <w:pPr>
              <w:pStyle w:val="H21"/>
              <w:spacing w:line="360" w:lineRule="auto"/>
              <w:ind w:left="173" w:hanging="173"/>
              <w:outlineLvl w:val="0"/>
              <w:rPr>
                <w:szCs w:val="24"/>
              </w:rPr>
            </w:pPr>
          </w:p>
        </w:tc>
        <w:tc>
          <w:tcPr>
            <w:tcW w:w="1427" w:type="dxa"/>
            <w:tcBorders>
              <w:bottom w:val="single" w:sz="4" w:space="0" w:color="auto"/>
            </w:tcBorders>
          </w:tcPr>
          <w:p w:rsidR="001714DC" w:rsidRPr="006358BC" w:rsidRDefault="001714DC" w:rsidP="004078A8">
            <w:pPr>
              <w:pStyle w:val="H21"/>
              <w:spacing w:line="360" w:lineRule="auto"/>
              <w:ind w:left="173" w:hanging="173"/>
              <w:outlineLvl w:val="0"/>
              <w:rPr>
                <w:szCs w:val="24"/>
              </w:rPr>
            </w:pPr>
          </w:p>
        </w:tc>
        <w:tc>
          <w:tcPr>
            <w:tcW w:w="283" w:type="dxa"/>
          </w:tcPr>
          <w:p w:rsidR="001714DC" w:rsidRPr="006358BC" w:rsidRDefault="001714DC" w:rsidP="004078A8">
            <w:pPr>
              <w:pStyle w:val="H21"/>
              <w:spacing w:line="360" w:lineRule="auto"/>
              <w:outlineLvl w:val="0"/>
              <w:rPr>
                <w:szCs w:val="24"/>
              </w:rPr>
            </w:pPr>
          </w:p>
        </w:tc>
        <w:tc>
          <w:tcPr>
            <w:tcW w:w="1739" w:type="dxa"/>
            <w:tcBorders>
              <w:bottom w:val="single" w:sz="4" w:space="0" w:color="auto"/>
            </w:tcBorders>
          </w:tcPr>
          <w:p w:rsidR="001714DC" w:rsidRPr="006358BC" w:rsidRDefault="001714DC" w:rsidP="004078A8">
            <w:pPr>
              <w:pStyle w:val="H21"/>
              <w:spacing w:line="360" w:lineRule="auto"/>
              <w:outlineLvl w:val="0"/>
              <w:rPr>
                <w:szCs w:val="24"/>
              </w:rPr>
            </w:pPr>
          </w:p>
        </w:tc>
        <w:tc>
          <w:tcPr>
            <w:tcW w:w="239" w:type="dxa"/>
          </w:tcPr>
          <w:p w:rsidR="001714DC" w:rsidRPr="006358BC" w:rsidRDefault="001714DC" w:rsidP="004078A8">
            <w:pPr>
              <w:pStyle w:val="H21"/>
              <w:spacing w:line="360" w:lineRule="auto"/>
              <w:outlineLvl w:val="0"/>
              <w:rPr>
                <w:szCs w:val="24"/>
              </w:rPr>
            </w:pPr>
          </w:p>
        </w:tc>
        <w:tc>
          <w:tcPr>
            <w:tcW w:w="1706" w:type="dxa"/>
            <w:tcBorders>
              <w:bottom w:val="single" w:sz="4" w:space="0" w:color="auto"/>
            </w:tcBorders>
          </w:tcPr>
          <w:p w:rsidR="001714DC" w:rsidRPr="006358BC" w:rsidRDefault="001714DC" w:rsidP="004078A8">
            <w:pPr>
              <w:pStyle w:val="H21"/>
              <w:spacing w:line="360" w:lineRule="auto"/>
              <w:outlineLvl w:val="0"/>
              <w:rPr>
                <w:szCs w:val="24"/>
              </w:rPr>
            </w:pPr>
          </w:p>
        </w:tc>
      </w:tr>
      <w:tr w:rsidR="001714DC" w:rsidRPr="006358BC" w:rsidTr="009A6869">
        <w:trPr>
          <w:jc w:val="center"/>
        </w:trPr>
        <w:tc>
          <w:tcPr>
            <w:tcW w:w="877" w:type="dxa"/>
            <w:tcBorders>
              <w:top w:val="single" w:sz="4" w:space="0" w:color="auto"/>
            </w:tcBorders>
            <w:vAlign w:val="center"/>
          </w:tcPr>
          <w:p w:rsidR="001714DC" w:rsidRPr="006358BC" w:rsidRDefault="001714DC" w:rsidP="006702A9">
            <w:pPr>
              <w:pStyle w:val="Normal01"/>
              <w:spacing w:before="0" w:line="360" w:lineRule="auto"/>
              <w:jc w:val="center"/>
              <w:rPr>
                <w:sz w:val="24"/>
              </w:rPr>
            </w:pPr>
            <w:r w:rsidRPr="006358BC">
              <w:rPr>
                <w:sz w:val="24"/>
                <w:rtl/>
              </w:rPr>
              <w:t>תאריך</w:t>
            </w:r>
          </w:p>
        </w:tc>
        <w:tc>
          <w:tcPr>
            <w:tcW w:w="235" w:type="dxa"/>
          </w:tcPr>
          <w:p w:rsidR="001714DC" w:rsidRPr="006358BC" w:rsidRDefault="001714DC" w:rsidP="004078A8">
            <w:pPr>
              <w:pStyle w:val="Normal01"/>
              <w:spacing w:before="0" w:line="360" w:lineRule="auto"/>
              <w:rPr>
                <w:sz w:val="24"/>
              </w:rPr>
            </w:pPr>
          </w:p>
        </w:tc>
        <w:tc>
          <w:tcPr>
            <w:tcW w:w="1606" w:type="dxa"/>
            <w:tcBorders>
              <w:top w:val="single" w:sz="4" w:space="0" w:color="auto"/>
            </w:tcBorders>
            <w:vAlign w:val="center"/>
          </w:tcPr>
          <w:p w:rsidR="001714DC" w:rsidRPr="006358BC" w:rsidRDefault="001714DC" w:rsidP="006702A9">
            <w:pPr>
              <w:pStyle w:val="Normal01"/>
              <w:spacing w:before="0" w:line="360" w:lineRule="auto"/>
              <w:jc w:val="center"/>
              <w:rPr>
                <w:sz w:val="24"/>
              </w:rPr>
            </w:pPr>
            <w:r w:rsidRPr="006358BC">
              <w:rPr>
                <w:sz w:val="24"/>
                <w:rtl/>
              </w:rPr>
              <w:t>שם</w:t>
            </w:r>
          </w:p>
        </w:tc>
        <w:tc>
          <w:tcPr>
            <w:tcW w:w="252" w:type="dxa"/>
          </w:tcPr>
          <w:p w:rsidR="001714DC" w:rsidRPr="006358BC" w:rsidRDefault="001714DC" w:rsidP="004078A8">
            <w:pPr>
              <w:pStyle w:val="Normal01"/>
              <w:spacing w:before="0" w:line="360" w:lineRule="auto"/>
              <w:rPr>
                <w:sz w:val="24"/>
              </w:rPr>
            </w:pPr>
          </w:p>
        </w:tc>
        <w:tc>
          <w:tcPr>
            <w:tcW w:w="1427" w:type="dxa"/>
            <w:tcBorders>
              <w:top w:val="single" w:sz="4" w:space="0" w:color="auto"/>
            </w:tcBorders>
            <w:vAlign w:val="center"/>
          </w:tcPr>
          <w:p w:rsidR="001714DC" w:rsidRPr="006358BC" w:rsidRDefault="001714DC" w:rsidP="006702A9">
            <w:pPr>
              <w:pStyle w:val="Normal01"/>
              <w:spacing w:before="0" w:line="360" w:lineRule="auto"/>
              <w:jc w:val="center"/>
              <w:rPr>
                <w:sz w:val="24"/>
              </w:rPr>
            </w:pPr>
            <w:r w:rsidRPr="006358BC">
              <w:rPr>
                <w:sz w:val="24"/>
                <w:rtl/>
              </w:rPr>
              <w:t>מס' ת"ז</w:t>
            </w:r>
          </w:p>
        </w:tc>
        <w:tc>
          <w:tcPr>
            <w:tcW w:w="283" w:type="dxa"/>
          </w:tcPr>
          <w:p w:rsidR="001714DC" w:rsidRPr="006358BC" w:rsidRDefault="001714DC" w:rsidP="004078A8">
            <w:pPr>
              <w:pStyle w:val="Normal01"/>
              <w:spacing w:before="0" w:line="360" w:lineRule="auto"/>
              <w:rPr>
                <w:sz w:val="24"/>
              </w:rPr>
            </w:pPr>
          </w:p>
        </w:tc>
        <w:tc>
          <w:tcPr>
            <w:tcW w:w="1739" w:type="dxa"/>
            <w:tcBorders>
              <w:top w:val="single" w:sz="4" w:space="0" w:color="auto"/>
            </w:tcBorders>
            <w:vAlign w:val="center"/>
          </w:tcPr>
          <w:p w:rsidR="001714DC" w:rsidRPr="006358BC" w:rsidRDefault="001714DC" w:rsidP="006702A9">
            <w:pPr>
              <w:pStyle w:val="Normal01"/>
              <w:spacing w:before="0" w:line="360" w:lineRule="auto"/>
              <w:jc w:val="center"/>
              <w:rPr>
                <w:sz w:val="24"/>
              </w:rPr>
            </w:pPr>
            <w:r w:rsidRPr="006358BC">
              <w:rPr>
                <w:sz w:val="24"/>
                <w:rtl/>
              </w:rPr>
              <w:t>תפקיד</w:t>
            </w:r>
          </w:p>
        </w:tc>
        <w:tc>
          <w:tcPr>
            <w:tcW w:w="239" w:type="dxa"/>
          </w:tcPr>
          <w:p w:rsidR="001714DC" w:rsidRPr="006358BC" w:rsidRDefault="001714DC" w:rsidP="004078A8">
            <w:pPr>
              <w:pStyle w:val="Normal01"/>
              <w:spacing w:before="0" w:line="360" w:lineRule="auto"/>
              <w:rPr>
                <w:sz w:val="24"/>
              </w:rPr>
            </w:pPr>
          </w:p>
        </w:tc>
        <w:tc>
          <w:tcPr>
            <w:tcW w:w="1706" w:type="dxa"/>
            <w:tcBorders>
              <w:top w:val="single" w:sz="4" w:space="0" w:color="auto"/>
            </w:tcBorders>
          </w:tcPr>
          <w:p w:rsidR="001714DC" w:rsidRPr="006358BC" w:rsidRDefault="001714DC" w:rsidP="006702A9">
            <w:pPr>
              <w:pStyle w:val="Normal01"/>
              <w:spacing w:before="0" w:line="360" w:lineRule="auto"/>
              <w:jc w:val="center"/>
              <w:rPr>
                <w:sz w:val="24"/>
              </w:rPr>
            </w:pPr>
            <w:r w:rsidRPr="006358BC">
              <w:rPr>
                <w:sz w:val="24"/>
                <w:rtl/>
              </w:rPr>
              <w:t>חתימה</w:t>
            </w:r>
          </w:p>
        </w:tc>
      </w:tr>
    </w:tbl>
    <w:p w:rsidR="001714DC" w:rsidRDefault="001714DC" w:rsidP="004078A8">
      <w:pPr>
        <w:pStyle w:val="Normal01"/>
        <w:spacing w:line="360" w:lineRule="auto"/>
        <w:ind w:right="-720"/>
        <w:rPr>
          <w:sz w:val="24"/>
          <w:rtl/>
        </w:rPr>
      </w:pPr>
    </w:p>
    <w:p w:rsidR="001714DC" w:rsidRPr="00D81BA4" w:rsidRDefault="001714DC" w:rsidP="004078A8">
      <w:pPr>
        <w:pStyle w:val="Normal01"/>
        <w:spacing w:line="360" w:lineRule="auto"/>
        <w:ind w:right="-720"/>
        <w:rPr>
          <w:b/>
          <w:bCs/>
          <w:sz w:val="24"/>
          <w:u w:val="single"/>
          <w:rtl/>
        </w:rPr>
      </w:pPr>
      <w:r w:rsidRPr="00D81BA4">
        <w:rPr>
          <w:b/>
          <w:bCs/>
          <w:sz w:val="24"/>
          <w:u w:val="single"/>
          <w:rtl/>
        </w:rPr>
        <w:t>אישור עורך הדין</w:t>
      </w:r>
    </w:p>
    <w:p w:rsidR="001714DC" w:rsidRPr="00C87220" w:rsidRDefault="001714DC" w:rsidP="004078A8">
      <w:pPr>
        <w:pStyle w:val="Normal01"/>
        <w:spacing w:line="360" w:lineRule="auto"/>
        <w:rPr>
          <w:sz w:val="24"/>
          <w:rtl/>
        </w:rPr>
      </w:pPr>
    </w:p>
    <w:p w:rsidR="001714DC" w:rsidRPr="00454B71" w:rsidRDefault="001714DC" w:rsidP="004078A8">
      <w:pPr>
        <w:spacing w:line="360" w:lineRule="auto"/>
        <w:ind w:right="-720"/>
        <w:jc w:val="both"/>
        <w:rPr>
          <w:rtl/>
        </w:rPr>
      </w:pPr>
      <w:r w:rsidRPr="00454B71">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1714DC" w:rsidRPr="006358BC" w:rsidTr="00EA1296">
        <w:tc>
          <w:tcPr>
            <w:tcW w:w="1287" w:type="dxa"/>
            <w:tcBorders>
              <w:bottom w:val="single" w:sz="4" w:space="0" w:color="auto"/>
            </w:tcBorders>
          </w:tcPr>
          <w:p w:rsidR="001714DC" w:rsidRPr="006358BC" w:rsidRDefault="001714DC" w:rsidP="004078A8">
            <w:pPr>
              <w:pStyle w:val="H21"/>
              <w:spacing w:line="360" w:lineRule="auto"/>
              <w:outlineLvl w:val="0"/>
              <w:rPr>
                <w:szCs w:val="24"/>
              </w:rPr>
            </w:pPr>
          </w:p>
        </w:tc>
        <w:tc>
          <w:tcPr>
            <w:tcW w:w="371" w:type="dxa"/>
          </w:tcPr>
          <w:p w:rsidR="001714DC" w:rsidRPr="006358BC" w:rsidRDefault="001714DC" w:rsidP="004078A8">
            <w:pPr>
              <w:pStyle w:val="H21"/>
              <w:spacing w:line="360" w:lineRule="auto"/>
              <w:outlineLvl w:val="0"/>
              <w:rPr>
                <w:szCs w:val="24"/>
              </w:rPr>
            </w:pPr>
          </w:p>
        </w:tc>
        <w:tc>
          <w:tcPr>
            <w:tcW w:w="1969" w:type="dxa"/>
            <w:tcBorders>
              <w:bottom w:val="single" w:sz="4" w:space="0" w:color="auto"/>
            </w:tcBorders>
          </w:tcPr>
          <w:p w:rsidR="001714DC" w:rsidRPr="006358BC" w:rsidRDefault="001714DC" w:rsidP="004078A8">
            <w:pPr>
              <w:pStyle w:val="H21"/>
              <w:spacing w:line="360" w:lineRule="auto"/>
              <w:outlineLvl w:val="0"/>
              <w:rPr>
                <w:szCs w:val="24"/>
              </w:rPr>
            </w:pPr>
          </w:p>
        </w:tc>
        <w:tc>
          <w:tcPr>
            <w:tcW w:w="397" w:type="dxa"/>
          </w:tcPr>
          <w:p w:rsidR="001714DC" w:rsidRPr="006358BC" w:rsidRDefault="001714DC" w:rsidP="004078A8">
            <w:pPr>
              <w:pStyle w:val="H21"/>
              <w:spacing w:line="360" w:lineRule="auto"/>
              <w:ind w:left="173" w:hanging="173"/>
              <w:outlineLvl w:val="0"/>
              <w:rPr>
                <w:szCs w:val="24"/>
              </w:rPr>
            </w:pPr>
          </w:p>
        </w:tc>
        <w:tc>
          <w:tcPr>
            <w:tcW w:w="2303" w:type="dxa"/>
            <w:tcBorders>
              <w:bottom w:val="single" w:sz="4" w:space="0" w:color="auto"/>
            </w:tcBorders>
          </w:tcPr>
          <w:p w:rsidR="001714DC" w:rsidRPr="006358BC" w:rsidRDefault="001714DC" w:rsidP="004078A8">
            <w:pPr>
              <w:pStyle w:val="H21"/>
              <w:spacing w:line="360" w:lineRule="auto"/>
              <w:ind w:left="173" w:hanging="173"/>
              <w:outlineLvl w:val="0"/>
              <w:rPr>
                <w:szCs w:val="24"/>
              </w:rPr>
            </w:pPr>
          </w:p>
        </w:tc>
        <w:tc>
          <w:tcPr>
            <w:tcW w:w="365" w:type="dxa"/>
          </w:tcPr>
          <w:p w:rsidR="001714DC" w:rsidRPr="006358BC" w:rsidRDefault="001714DC" w:rsidP="004078A8">
            <w:pPr>
              <w:pStyle w:val="H21"/>
              <w:spacing w:line="360" w:lineRule="auto"/>
              <w:outlineLvl w:val="0"/>
              <w:rPr>
                <w:szCs w:val="24"/>
              </w:rPr>
            </w:pPr>
          </w:p>
        </w:tc>
        <w:tc>
          <w:tcPr>
            <w:tcW w:w="2026" w:type="dxa"/>
            <w:tcBorders>
              <w:bottom w:val="single" w:sz="4" w:space="0" w:color="auto"/>
            </w:tcBorders>
          </w:tcPr>
          <w:p w:rsidR="001714DC" w:rsidRPr="006358BC" w:rsidRDefault="001714DC" w:rsidP="004078A8">
            <w:pPr>
              <w:pStyle w:val="H21"/>
              <w:spacing w:line="360" w:lineRule="auto"/>
              <w:outlineLvl w:val="0"/>
              <w:rPr>
                <w:szCs w:val="24"/>
              </w:rPr>
            </w:pPr>
          </w:p>
        </w:tc>
      </w:tr>
      <w:tr w:rsidR="001714DC" w:rsidRPr="00CA654E" w:rsidTr="00EA1296">
        <w:tc>
          <w:tcPr>
            <w:tcW w:w="1287" w:type="dxa"/>
            <w:tcBorders>
              <w:top w:val="single" w:sz="4" w:space="0" w:color="auto"/>
            </w:tcBorders>
            <w:vAlign w:val="center"/>
          </w:tcPr>
          <w:p w:rsidR="001714DC" w:rsidRPr="006358BC" w:rsidRDefault="001714DC" w:rsidP="006702A9">
            <w:pPr>
              <w:pStyle w:val="Normal01"/>
              <w:spacing w:before="0" w:line="360" w:lineRule="auto"/>
              <w:jc w:val="center"/>
              <w:rPr>
                <w:sz w:val="24"/>
              </w:rPr>
            </w:pPr>
            <w:r w:rsidRPr="006358BC">
              <w:rPr>
                <w:sz w:val="24"/>
                <w:rtl/>
              </w:rPr>
              <w:t>תאריך</w:t>
            </w:r>
          </w:p>
        </w:tc>
        <w:tc>
          <w:tcPr>
            <w:tcW w:w="371" w:type="dxa"/>
          </w:tcPr>
          <w:p w:rsidR="001714DC" w:rsidRPr="006358BC" w:rsidRDefault="001714DC" w:rsidP="004078A8">
            <w:pPr>
              <w:pStyle w:val="Normal01"/>
              <w:spacing w:before="0" w:line="360" w:lineRule="auto"/>
              <w:rPr>
                <w:sz w:val="24"/>
              </w:rPr>
            </w:pPr>
          </w:p>
        </w:tc>
        <w:tc>
          <w:tcPr>
            <w:tcW w:w="1969" w:type="dxa"/>
            <w:tcBorders>
              <w:top w:val="single" w:sz="4" w:space="0" w:color="auto"/>
            </w:tcBorders>
            <w:vAlign w:val="center"/>
          </w:tcPr>
          <w:p w:rsidR="001714DC" w:rsidRPr="006358BC" w:rsidRDefault="001714DC" w:rsidP="006702A9">
            <w:pPr>
              <w:pStyle w:val="Normal01"/>
              <w:spacing w:before="0" w:line="360" w:lineRule="auto"/>
              <w:jc w:val="center"/>
              <w:rPr>
                <w:sz w:val="24"/>
              </w:rPr>
            </w:pPr>
            <w:r w:rsidRPr="006358BC">
              <w:rPr>
                <w:sz w:val="24"/>
                <w:rtl/>
              </w:rPr>
              <w:t>שם</w:t>
            </w:r>
          </w:p>
        </w:tc>
        <w:tc>
          <w:tcPr>
            <w:tcW w:w="397" w:type="dxa"/>
          </w:tcPr>
          <w:p w:rsidR="001714DC" w:rsidRPr="006358BC" w:rsidRDefault="001714DC" w:rsidP="004078A8">
            <w:pPr>
              <w:pStyle w:val="Normal01"/>
              <w:spacing w:before="0" w:line="360" w:lineRule="auto"/>
              <w:rPr>
                <w:sz w:val="24"/>
              </w:rPr>
            </w:pPr>
          </w:p>
        </w:tc>
        <w:tc>
          <w:tcPr>
            <w:tcW w:w="2303" w:type="dxa"/>
            <w:tcBorders>
              <w:top w:val="single" w:sz="4" w:space="0" w:color="auto"/>
            </w:tcBorders>
            <w:vAlign w:val="center"/>
          </w:tcPr>
          <w:p w:rsidR="001714DC" w:rsidRPr="006358BC" w:rsidRDefault="001714DC" w:rsidP="006702A9">
            <w:pPr>
              <w:pStyle w:val="Normal01"/>
              <w:spacing w:before="0" w:line="360" w:lineRule="auto"/>
              <w:jc w:val="center"/>
              <w:rPr>
                <w:sz w:val="24"/>
              </w:rPr>
            </w:pPr>
            <w:r w:rsidRPr="006358BC">
              <w:rPr>
                <w:sz w:val="24"/>
                <w:rtl/>
              </w:rPr>
              <w:t>חתימה וחותמת</w:t>
            </w:r>
          </w:p>
        </w:tc>
        <w:tc>
          <w:tcPr>
            <w:tcW w:w="365" w:type="dxa"/>
          </w:tcPr>
          <w:p w:rsidR="001714DC" w:rsidRPr="006358BC" w:rsidRDefault="001714DC" w:rsidP="004078A8">
            <w:pPr>
              <w:pStyle w:val="Normal01"/>
              <w:spacing w:before="0" w:line="360" w:lineRule="auto"/>
              <w:rPr>
                <w:sz w:val="24"/>
              </w:rPr>
            </w:pPr>
          </w:p>
        </w:tc>
        <w:tc>
          <w:tcPr>
            <w:tcW w:w="2026" w:type="dxa"/>
            <w:tcBorders>
              <w:top w:val="single" w:sz="4" w:space="0" w:color="auto"/>
            </w:tcBorders>
            <w:vAlign w:val="center"/>
          </w:tcPr>
          <w:p w:rsidR="001714DC" w:rsidRPr="006358BC" w:rsidRDefault="001714DC" w:rsidP="006702A9">
            <w:pPr>
              <w:pStyle w:val="Normal01"/>
              <w:spacing w:before="0" w:line="360" w:lineRule="auto"/>
              <w:jc w:val="center"/>
              <w:rPr>
                <w:sz w:val="24"/>
              </w:rPr>
            </w:pPr>
            <w:r w:rsidRPr="006358BC">
              <w:rPr>
                <w:sz w:val="24"/>
                <w:rtl/>
              </w:rPr>
              <w:t>מס' רישיון</w:t>
            </w:r>
          </w:p>
        </w:tc>
      </w:tr>
    </w:tbl>
    <w:p w:rsidR="001714DC" w:rsidRDefault="001714DC" w:rsidP="004078A8">
      <w:pPr>
        <w:spacing w:line="360" w:lineRule="auto"/>
        <w:jc w:val="both"/>
        <w:rPr>
          <w:b/>
          <w:bCs/>
          <w:rtl/>
        </w:rPr>
      </w:pPr>
    </w:p>
    <w:p w:rsidR="00EC42BC" w:rsidRDefault="00EC42BC" w:rsidP="004078A8">
      <w:pPr>
        <w:spacing w:line="360" w:lineRule="auto"/>
        <w:jc w:val="both"/>
        <w:rPr>
          <w:b/>
          <w:bCs/>
          <w:rtl/>
        </w:rPr>
      </w:pPr>
    </w:p>
    <w:p w:rsidR="00EC42BC" w:rsidRDefault="00EC42BC" w:rsidP="004078A8">
      <w:pPr>
        <w:spacing w:line="360" w:lineRule="auto"/>
        <w:jc w:val="both"/>
        <w:rPr>
          <w:b/>
          <w:bCs/>
          <w:rtl/>
        </w:rPr>
      </w:pPr>
    </w:p>
    <w:p w:rsidR="00EC42BC" w:rsidRDefault="00EC42BC" w:rsidP="004078A8">
      <w:pPr>
        <w:spacing w:line="360" w:lineRule="auto"/>
        <w:jc w:val="both"/>
        <w:rPr>
          <w:b/>
          <w:bCs/>
          <w:rtl/>
        </w:rPr>
      </w:pPr>
    </w:p>
    <w:p w:rsidR="00EC42BC" w:rsidRDefault="00EC42BC" w:rsidP="004078A8">
      <w:pPr>
        <w:spacing w:line="360" w:lineRule="auto"/>
        <w:jc w:val="both"/>
        <w:rPr>
          <w:b/>
          <w:bCs/>
          <w:rtl/>
        </w:rPr>
      </w:pPr>
    </w:p>
    <w:p w:rsidR="009E3873" w:rsidRDefault="009E3873" w:rsidP="004078A8">
      <w:pPr>
        <w:spacing w:line="360" w:lineRule="auto"/>
        <w:jc w:val="both"/>
        <w:rPr>
          <w:b/>
          <w:bCs/>
          <w:rtl/>
        </w:rPr>
      </w:pPr>
    </w:p>
    <w:p w:rsidR="009E3873" w:rsidRDefault="009E3873" w:rsidP="004078A8">
      <w:pPr>
        <w:spacing w:line="360" w:lineRule="auto"/>
        <w:jc w:val="both"/>
        <w:rPr>
          <w:b/>
          <w:bCs/>
          <w:rtl/>
        </w:rPr>
      </w:pPr>
    </w:p>
    <w:p w:rsidR="00EC42BC" w:rsidRDefault="00EC42BC" w:rsidP="004078A8">
      <w:pPr>
        <w:spacing w:line="360" w:lineRule="auto"/>
        <w:jc w:val="both"/>
        <w:rPr>
          <w:b/>
          <w:bCs/>
          <w:rtl/>
        </w:rPr>
      </w:pPr>
    </w:p>
    <w:p w:rsidR="00EC42BC" w:rsidRDefault="00EC42BC" w:rsidP="004078A8">
      <w:pPr>
        <w:spacing w:line="360" w:lineRule="auto"/>
        <w:jc w:val="both"/>
        <w:rPr>
          <w:b/>
          <w:bCs/>
          <w:rtl/>
        </w:rPr>
      </w:pPr>
    </w:p>
    <w:p w:rsidR="00EC42BC" w:rsidRDefault="00EC42BC" w:rsidP="004078A8">
      <w:pPr>
        <w:spacing w:line="360" w:lineRule="auto"/>
        <w:jc w:val="both"/>
        <w:rPr>
          <w:b/>
          <w:bCs/>
          <w:rtl/>
        </w:rPr>
      </w:pPr>
    </w:p>
    <w:p w:rsidR="00EC42BC" w:rsidRDefault="00EC42BC" w:rsidP="004078A8">
      <w:pPr>
        <w:spacing w:line="360" w:lineRule="auto"/>
        <w:jc w:val="both"/>
        <w:rPr>
          <w:b/>
          <w:bCs/>
          <w:rtl/>
        </w:rPr>
      </w:pPr>
    </w:p>
    <w:p w:rsidR="00B90F33" w:rsidRPr="00CA654E" w:rsidRDefault="00B90F33" w:rsidP="004078A8">
      <w:pPr>
        <w:spacing w:line="360" w:lineRule="auto"/>
        <w:jc w:val="both"/>
        <w:rPr>
          <w:b/>
          <w:bCs/>
          <w:rtl/>
        </w:rPr>
      </w:pPr>
    </w:p>
    <w:p w:rsidR="001714DC" w:rsidRPr="00CA654E" w:rsidRDefault="001714DC" w:rsidP="0005754D">
      <w:pPr>
        <w:pStyle w:val="-"/>
        <w:rPr>
          <w:rtl/>
        </w:rPr>
      </w:pPr>
      <w:bookmarkStart w:id="1004" w:name="_Toc318848604"/>
      <w:bookmarkStart w:id="1005" w:name="_Toc393947087"/>
      <w:bookmarkStart w:id="1006" w:name="_Toc401697089"/>
      <w:bookmarkStart w:id="1007" w:name="_Toc401697659"/>
      <w:bookmarkStart w:id="1008" w:name="_Toc449854888"/>
      <w:bookmarkStart w:id="1009" w:name="_Toc450472636"/>
      <w:bookmarkStart w:id="1010" w:name="_Toc495223379"/>
      <w:r w:rsidRPr="00CA654E">
        <w:rPr>
          <w:rtl/>
        </w:rPr>
        <w:t>נספח 0.</w:t>
      </w:r>
      <w:r>
        <w:rPr>
          <w:rtl/>
        </w:rPr>
        <w:t>7.1</w:t>
      </w:r>
      <w:r w:rsidRPr="00CA654E">
        <w:rPr>
          <w:rtl/>
        </w:rPr>
        <w:t xml:space="preserve"> חוזה התקשרות</w:t>
      </w:r>
      <w:bookmarkEnd w:id="1004"/>
      <w:bookmarkEnd w:id="1005"/>
      <w:bookmarkEnd w:id="1006"/>
      <w:bookmarkEnd w:id="1007"/>
      <w:bookmarkEnd w:id="1008"/>
      <w:bookmarkEnd w:id="1009"/>
      <w:bookmarkEnd w:id="1010"/>
    </w:p>
    <w:p w:rsidR="001714DC" w:rsidRPr="00CA654E" w:rsidRDefault="001714DC" w:rsidP="004078A8">
      <w:pPr>
        <w:tabs>
          <w:tab w:val="left" w:pos="4560"/>
        </w:tabs>
        <w:spacing w:line="360" w:lineRule="auto"/>
        <w:jc w:val="both"/>
        <w:rPr>
          <w:b/>
          <w:bCs/>
          <w:rtl/>
        </w:rPr>
      </w:pPr>
    </w:p>
    <w:p w:rsidR="001714DC" w:rsidRPr="00CA654E" w:rsidRDefault="00BF5D93" w:rsidP="00BD3C4E">
      <w:pPr>
        <w:pStyle w:val="Normal01"/>
        <w:spacing w:line="360" w:lineRule="auto"/>
        <w:jc w:val="center"/>
        <w:rPr>
          <w:sz w:val="24"/>
          <w:rtl/>
        </w:rPr>
      </w:pPr>
      <w:r>
        <w:rPr>
          <w:rFonts w:hint="cs"/>
          <w:noProof/>
          <w:rtl/>
        </w:rPr>
        <w:t>מכרז</w:t>
      </w:r>
      <w:r w:rsidR="00BD3C4E">
        <w:rPr>
          <w:rFonts w:hint="cs"/>
          <w:noProof/>
          <w:rtl/>
        </w:rPr>
        <w:t xml:space="preserve"> 03-2018</w:t>
      </w:r>
      <w:r w:rsidR="00941BF1">
        <w:rPr>
          <w:rFonts w:hint="cs"/>
          <w:noProof/>
          <w:rtl/>
        </w:rPr>
        <w:t xml:space="preserve"> </w:t>
      </w:r>
      <w:r w:rsidR="00B90F33">
        <w:rPr>
          <w:rFonts w:hint="cs"/>
          <w:noProof/>
          <w:rtl/>
        </w:rPr>
        <w:t xml:space="preserve">- </w:t>
      </w:r>
      <w:r>
        <w:rPr>
          <w:rFonts w:hint="cs"/>
          <w:noProof/>
          <w:rtl/>
        </w:rPr>
        <w:t xml:space="preserve">לרכש </w:t>
      </w:r>
      <w:r w:rsidR="00F85006">
        <w:rPr>
          <w:rFonts w:hint="cs"/>
          <w:noProof/>
          <w:rtl/>
        </w:rPr>
        <w:t>קלטות</w:t>
      </w:r>
      <w:r>
        <w:rPr>
          <w:rFonts w:hint="cs"/>
          <w:noProof/>
          <w:rtl/>
        </w:rPr>
        <w:t xml:space="preserve"> גיבוי </w:t>
      </w:r>
      <w:r w:rsidR="00B90F33">
        <w:rPr>
          <w:rFonts w:hint="cs"/>
          <w:noProof/>
          <w:rtl/>
        </w:rPr>
        <w:t xml:space="preserve">מתוצרת </w:t>
      </w:r>
      <w:r w:rsidR="00B90F33">
        <w:rPr>
          <w:rFonts w:hint="cs"/>
          <w:noProof/>
        </w:rPr>
        <w:t>IBM</w:t>
      </w:r>
    </w:p>
    <w:p w:rsidR="001714DC" w:rsidRPr="00CA654E" w:rsidRDefault="001714DC" w:rsidP="00454B71">
      <w:pPr>
        <w:pStyle w:val="Normal01"/>
        <w:spacing w:line="360" w:lineRule="auto"/>
        <w:jc w:val="center"/>
        <w:rPr>
          <w:sz w:val="24"/>
          <w:rtl/>
        </w:rPr>
      </w:pPr>
      <w:r w:rsidRPr="00CA654E">
        <w:rPr>
          <w:sz w:val="24"/>
          <w:rtl/>
        </w:rPr>
        <w:t>שנערך ונחתם בירושלים ביום ____ בחודש ______ בשנת _________</w:t>
      </w:r>
    </w:p>
    <w:p w:rsidR="001714DC" w:rsidRPr="00CA654E" w:rsidRDefault="001714DC" w:rsidP="004078A8">
      <w:pPr>
        <w:tabs>
          <w:tab w:val="left" w:pos="4560"/>
        </w:tabs>
        <w:spacing w:line="360" w:lineRule="auto"/>
        <w:jc w:val="both"/>
        <w:rPr>
          <w:b/>
          <w:bCs/>
          <w:rtl/>
        </w:rPr>
      </w:pPr>
    </w:p>
    <w:p w:rsidR="001714DC" w:rsidRPr="00CA654E" w:rsidRDefault="001714DC" w:rsidP="004078A8">
      <w:pPr>
        <w:tabs>
          <w:tab w:val="left" w:pos="840"/>
        </w:tabs>
        <w:spacing w:line="360" w:lineRule="auto"/>
        <w:jc w:val="both"/>
        <w:rPr>
          <w:rtl/>
        </w:rPr>
      </w:pPr>
    </w:p>
    <w:p w:rsidR="001714DC" w:rsidRPr="00CA654E" w:rsidRDefault="001714DC" w:rsidP="004078A8">
      <w:pPr>
        <w:pStyle w:val="Normal01"/>
        <w:spacing w:line="360" w:lineRule="auto"/>
        <w:rPr>
          <w:sz w:val="24"/>
          <w:rtl/>
        </w:rPr>
      </w:pPr>
      <w:r w:rsidRPr="00CA654E">
        <w:rPr>
          <w:b/>
          <w:bCs/>
          <w:sz w:val="24"/>
          <w:rtl/>
        </w:rPr>
        <w:t>בין:</w:t>
      </w:r>
      <w:r w:rsidRPr="00CA654E">
        <w:rPr>
          <w:sz w:val="24"/>
          <w:rtl/>
        </w:rPr>
        <w:tab/>
      </w:r>
      <w:r w:rsidRPr="00CA654E">
        <w:rPr>
          <w:sz w:val="24"/>
          <w:rtl/>
        </w:rPr>
        <w:tab/>
      </w:r>
      <w:r>
        <w:fldChar w:fldCharType="begin"/>
      </w:r>
      <w:r>
        <w:instrText xml:space="preserve"> REF  </w:instrText>
      </w:r>
      <w:r>
        <w:rPr>
          <w:rtl/>
        </w:rPr>
        <w:instrText>מפרסם_המכרז</w:instrText>
      </w:r>
      <w:r>
        <w:instrText xml:space="preserve">  \* MERGEFORMAT </w:instrText>
      </w:r>
      <w:r>
        <w:fldChar w:fldCharType="separate"/>
      </w:r>
      <w:r w:rsidR="00F83086" w:rsidRPr="00CA654E">
        <w:rPr>
          <w:sz w:val="24"/>
          <w:rtl/>
        </w:rPr>
        <w:t>רשות המסים</w:t>
      </w:r>
      <w:r w:rsidR="00F83086">
        <w:rPr>
          <w:sz w:val="24"/>
          <w:rtl/>
        </w:rPr>
        <w:t xml:space="preserve"> בישראל</w:t>
      </w:r>
      <w:r w:rsidR="00F83086">
        <w:rPr>
          <w:rFonts w:hint="cs"/>
          <w:sz w:val="24"/>
          <w:rtl/>
        </w:rPr>
        <w:t xml:space="preserve"> -</w:t>
      </w:r>
      <w:r w:rsidR="00F83086" w:rsidRPr="00CA654E">
        <w:rPr>
          <w:sz w:val="24"/>
          <w:rtl/>
        </w:rPr>
        <w:t xml:space="preserve"> שירות עיבודים ממוחשבי</w:t>
      </w:r>
      <w:r w:rsidR="00F83086">
        <w:rPr>
          <w:sz w:val="24"/>
          <w:rtl/>
        </w:rPr>
        <w:t xml:space="preserve">ם </w:t>
      </w:r>
      <w:r w:rsidR="00F83086">
        <w:rPr>
          <w:rFonts w:hint="cs"/>
          <w:sz w:val="24"/>
          <w:rtl/>
        </w:rPr>
        <w:t>-</w:t>
      </w:r>
      <w:r w:rsidR="00F83086">
        <w:rPr>
          <w:sz w:val="24"/>
          <w:rtl/>
        </w:rPr>
        <w:t xml:space="preserve"> שע"</w:t>
      </w:r>
      <w:r w:rsidR="00F83086" w:rsidRPr="00CA654E">
        <w:rPr>
          <w:sz w:val="24"/>
          <w:rtl/>
        </w:rPr>
        <w:t>ם</w:t>
      </w:r>
      <w:r>
        <w:rPr>
          <w:sz w:val="24"/>
        </w:rPr>
        <w:fldChar w:fldCharType="end"/>
      </w:r>
    </w:p>
    <w:p w:rsidR="001714DC" w:rsidRPr="00CA654E" w:rsidRDefault="001714DC" w:rsidP="004078A8">
      <w:pPr>
        <w:pStyle w:val="Normal01"/>
        <w:spacing w:before="0" w:line="360" w:lineRule="auto"/>
        <w:ind w:left="1071" w:firstLine="357"/>
        <w:rPr>
          <w:sz w:val="24"/>
          <w:rtl/>
        </w:rPr>
      </w:pPr>
      <w:r>
        <w:fldChar w:fldCharType="begin"/>
      </w:r>
      <w:r>
        <w:instrText xml:space="preserve"> REF  </w:instrText>
      </w:r>
      <w:r>
        <w:rPr>
          <w:rtl/>
        </w:rPr>
        <w:instrText>כתובת_מפרסם_המכרז</w:instrText>
      </w:r>
      <w:r>
        <w:instrText xml:space="preserve">  \* MERGEFORMAT </w:instrText>
      </w:r>
      <w:r>
        <w:fldChar w:fldCharType="separate"/>
      </w:r>
      <w:r w:rsidR="00F83086" w:rsidRPr="00CA654E">
        <w:rPr>
          <w:sz w:val="24"/>
          <w:rtl/>
        </w:rPr>
        <w:t>פועלי צדק 4 תלפיות, ירושלים</w:t>
      </w:r>
      <w:r>
        <w:rPr>
          <w:sz w:val="24"/>
        </w:rPr>
        <w:fldChar w:fldCharType="end"/>
      </w:r>
      <w:r>
        <w:rPr>
          <w:sz w:val="24"/>
          <w:rtl/>
        </w:rPr>
        <w:t xml:space="preserve"> ע"י </w:t>
      </w:r>
      <w:proofErr w:type="spellStart"/>
      <w:r>
        <w:rPr>
          <w:sz w:val="24"/>
          <w:rtl/>
        </w:rPr>
        <w:t>מורשי</w:t>
      </w:r>
      <w:proofErr w:type="spellEnd"/>
      <w:r>
        <w:rPr>
          <w:sz w:val="24"/>
          <w:rtl/>
        </w:rPr>
        <w:t xml:space="preserve"> חתימה מטעמה שהם מנהל שע"ם</w:t>
      </w:r>
      <w:r>
        <w:rPr>
          <w:rFonts w:hint="cs"/>
          <w:sz w:val="24"/>
          <w:rtl/>
        </w:rPr>
        <w:t xml:space="preserve"> </w:t>
      </w:r>
      <w:r>
        <w:rPr>
          <w:sz w:val="24"/>
          <w:rtl/>
        </w:rPr>
        <w:br/>
        <w:t xml:space="preserve">      ביחד עם חשב רשת המסים בישראל</w:t>
      </w:r>
    </w:p>
    <w:p w:rsidR="001714DC" w:rsidRPr="00CA654E" w:rsidRDefault="001714DC" w:rsidP="004078A8">
      <w:pPr>
        <w:pStyle w:val="Normal01"/>
        <w:spacing w:before="0" w:line="360" w:lineRule="auto"/>
        <w:ind w:left="1071" w:firstLine="357"/>
        <w:rPr>
          <w:sz w:val="24"/>
          <w:rtl/>
        </w:rPr>
      </w:pPr>
      <w:r w:rsidRPr="00CA654E">
        <w:rPr>
          <w:sz w:val="24"/>
          <w:rtl/>
        </w:rPr>
        <w:t>(להלן - "</w:t>
      </w:r>
      <w:r>
        <w:rPr>
          <w:b/>
          <w:bCs/>
          <w:sz w:val="24"/>
          <w:rtl/>
        </w:rPr>
        <w:t>רשות המסים</w:t>
      </w:r>
      <w:r w:rsidRPr="00CA654E">
        <w:rPr>
          <w:sz w:val="24"/>
          <w:rtl/>
        </w:rPr>
        <w:t>")</w:t>
      </w:r>
    </w:p>
    <w:p w:rsidR="001714DC" w:rsidRPr="00CA654E" w:rsidRDefault="001714DC" w:rsidP="004078A8">
      <w:pPr>
        <w:pStyle w:val="Normal01"/>
        <w:spacing w:line="360" w:lineRule="auto"/>
        <w:rPr>
          <w:sz w:val="24"/>
          <w:rtl/>
        </w:rPr>
      </w:pPr>
      <w:r w:rsidRPr="00CA654E">
        <w:rPr>
          <w:sz w:val="24"/>
          <w:rtl/>
        </w:rPr>
        <w:t>מצד אחד;</w:t>
      </w:r>
    </w:p>
    <w:p w:rsidR="001714DC" w:rsidRPr="00CA654E" w:rsidRDefault="001714DC" w:rsidP="004078A8">
      <w:pPr>
        <w:pStyle w:val="Normal01"/>
        <w:spacing w:line="360" w:lineRule="auto"/>
        <w:rPr>
          <w:sz w:val="24"/>
          <w:u w:val="single"/>
          <w:rtl/>
        </w:rPr>
      </w:pPr>
      <w:r w:rsidRPr="00CA654E">
        <w:rPr>
          <w:b/>
          <w:bCs/>
          <w:sz w:val="24"/>
          <w:rtl/>
        </w:rPr>
        <w:t>לבין:</w:t>
      </w:r>
      <w:r w:rsidRPr="00CA654E">
        <w:rPr>
          <w:sz w:val="24"/>
          <w:rtl/>
        </w:rPr>
        <w:tab/>
      </w:r>
      <w:r w:rsidRPr="00CA654E">
        <w:rPr>
          <w:sz w:val="24"/>
          <w:rtl/>
        </w:rPr>
        <w:tab/>
      </w:r>
      <w:r w:rsidRPr="00CA654E">
        <w:rPr>
          <w:sz w:val="24"/>
          <w:rtl/>
        </w:rPr>
        <w:tab/>
        <w:t>&lt;</w:t>
      </w:r>
      <w:r w:rsidRPr="00ED78B2">
        <w:rPr>
          <w:sz w:val="24"/>
          <w:rtl/>
        </w:rPr>
        <w:t>שם החברה הזוכה</w:t>
      </w:r>
      <w:r w:rsidRPr="00CA654E">
        <w:rPr>
          <w:sz w:val="24"/>
          <w:rtl/>
        </w:rPr>
        <w:t>&gt;</w:t>
      </w:r>
    </w:p>
    <w:tbl>
      <w:tblPr>
        <w:bidiVisual/>
        <w:tblW w:w="0" w:type="auto"/>
        <w:tblInd w:w="1467" w:type="dxa"/>
        <w:tblLayout w:type="fixed"/>
        <w:tblLook w:val="0000" w:firstRow="0" w:lastRow="0" w:firstColumn="0" w:lastColumn="0" w:noHBand="0" w:noVBand="0"/>
      </w:tblPr>
      <w:tblGrid>
        <w:gridCol w:w="709"/>
        <w:gridCol w:w="708"/>
        <w:gridCol w:w="851"/>
        <w:gridCol w:w="4392"/>
      </w:tblGrid>
      <w:tr w:rsidR="001714DC" w:rsidRPr="00CA654E" w:rsidTr="00EA1296">
        <w:trPr>
          <w:trHeight w:val="363"/>
        </w:trPr>
        <w:tc>
          <w:tcPr>
            <w:tcW w:w="709" w:type="dxa"/>
            <w:tcBorders>
              <w:top w:val="single" w:sz="12" w:space="0" w:color="auto"/>
              <w:left w:val="nil"/>
              <w:bottom w:val="nil"/>
              <w:right w:val="nil"/>
            </w:tcBorders>
          </w:tcPr>
          <w:p w:rsidR="001714DC" w:rsidRPr="00CA654E" w:rsidRDefault="001714DC" w:rsidP="004078A8">
            <w:pPr>
              <w:tabs>
                <w:tab w:val="left" w:pos="1560"/>
              </w:tabs>
              <w:spacing w:line="360" w:lineRule="auto"/>
              <w:jc w:val="both"/>
            </w:pPr>
            <w:r w:rsidRPr="00CA654E">
              <w:rPr>
                <w:rtl/>
              </w:rPr>
              <w:t>ח.פ.</w:t>
            </w:r>
          </w:p>
        </w:tc>
        <w:tc>
          <w:tcPr>
            <w:tcW w:w="5951" w:type="dxa"/>
            <w:gridSpan w:val="3"/>
            <w:tcBorders>
              <w:top w:val="single" w:sz="12" w:space="0" w:color="auto"/>
              <w:left w:val="nil"/>
              <w:bottom w:val="single" w:sz="12" w:space="0" w:color="auto"/>
              <w:right w:val="nil"/>
            </w:tcBorders>
          </w:tcPr>
          <w:p w:rsidR="001714DC" w:rsidRPr="00CA654E" w:rsidRDefault="001714DC" w:rsidP="004078A8">
            <w:pPr>
              <w:tabs>
                <w:tab w:val="left" w:pos="1560"/>
              </w:tabs>
              <w:spacing w:line="360" w:lineRule="auto"/>
              <w:jc w:val="both"/>
            </w:pPr>
          </w:p>
        </w:tc>
      </w:tr>
      <w:tr w:rsidR="001714DC" w:rsidRPr="00CA654E" w:rsidTr="00EA1296">
        <w:trPr>
          <w:trHeight w:val="331"/>
        </w:trPr>
        <w:tc>
          <w:tcPr>
            <w:tcW w:w="2268" w:type="dxa"/>
            <w:gridSpan w:val="3"/>
            <w:tcBorders>
              <w:top w:val="nil"/>
              <w:left w:val="nil"/>
              <w:bottom w:val="nil"/>
              <w:right w:val="nil"/>
            </w:tcBorders>
          </w:tcPr>
          <w:p w:rsidR="001714DC" w:rsidRPr="00CA654E" w:rsidRDefault="001714DC" w:rsidP="004078A8">
            <w:pPr>
              <w:tabs>
                <w:tab w:val="left" w:pos="1560"/>
              </w:tabs>
              <w:spacing w:line="360" w:lineRule="auto"/>
              <w:jc w:val="both"/>
            </w:pPr>
            <w:r w:rsidRPr="00CA654E">
              <w:rPr>
                <w:rtl/>
              </w:rPr>
              <w:t>מען משרדה הרשום:</w:t>
            </w:r>
          </w:p>
        </w:tc>
        <w:tc>
          <w:tcPr>
            <w:tcW w:w="4392" w:type="dxa"/>
            <w:tcBorders>
              <w:top w:val="nil"/>
              <w:left w:val="nil"/>
              <w:bottom w:val="single" w:sz="12" w:space="0" w:color="auto"/>
              <w:right w:val="nil"/>
            </w:tcBorders>
          </w:tcPr>
          <w:p w:rsidR="001714DC" w:rsidRPr="00CA654E" w:rsidRDefault="001714DC" w:rsidP="004078A8">
            <w:pPr>
              <w:tabs>
                <w:tab w:val="left" w:pos="1560"/>
              </w:tabs>
              <w:spacing w:line="360" w:lineRule="auto"/>
              <w:jc w:val="both"/>
            </w:pPr>
          </w:p>
        </w:tc>
      </w:tr>
      <w:tr w:rsidR="001714DC" w:rsidRPr="00CA654E" w:rsidTr="00EA1296">
        <w:trPr>
          <w:trHeight w:val="327"/>
        </w:trPr>
        <w:tc>
          <w:tcPr>
            <w:tcW w:w="1417" w:type="dxa"/>
            <w:gridSpan w:val="2"/>
            <w:tcBorders>
              <w:top w:val="nil"/>
              <w:left w:val="nil"/>
              <w:bottom w:val="nil"/>
              <w:right w:val="nil"/>
            </w:tcBorders>
          </w:tcPr>
          <w:p w:rsidR="001714DC" w:rsidRPr="00CA654E" w:rsidRDefault="001714DC" w:rsidP="004078A8">
            <w:pPr>
              <w:tabs>
                <w:tab w:val="left" w:pos="1560"/>
              </w:tabs>
              <w:spacing w:line="360" w:lineRule="auto"/>
              <w:jc w:val="both"/>
            </w:pPr>
            <w:r w:rsidRPr="00CA654E">
              <w:rPr>
                <w:rtl/>
              </w:rPr>
              <w:t>באמצעות:</w:t>
            </w:r>
          </w:p>
        </w:tc>
        <w:tc>
          <w:tcPr>
            <w:tcW w:w="5243" w:type="dxa"/>
            <w:gridSpan w:val="2"/>
            <w:tcBorders>
              <w:top w:val="nil"/>
              <w:left w:val="nil"/>
              <w:bottom w:val="single" w:sz="12" w:space="0" w:color="auto"/>
              <w:right w:val="nil"/>
            </w:tcBorders>
          </w:tcPr>
          <w:p w:rsidR="001714DC" w:rsidRPr="00CA654E" w:rsidRDefault="001714DC" w:rsidP="004078A8">
            <w:pPr>
              <w:tabs>
                <w:tab w:val="left" w:pos="1560"/>
              </w:tabs>
              <w:spacing w:line="360" w:lineRule="auto"/>
              <w:jc w:val="both"/>
              <w:rPr>
                <w:u w:val="single"/>
              </w:rPr>
            </w:pPr>
          </w:p>
        </w:tc>
      </w:tr>
      <w:tr w:rsidR="001714DC" w:rsidRPr="00CA654E" w:rsidTr="00EA1296">
        <w:trPr>
          <w:trHeight w:val="337"/>
        </w:trPr>
        <w:tc>
          <w:tcPr>
            <w:tcW w:w="1417" w:type="dxa"/>
            <w:gridSpan w:val="2"/>
            <w:tcBorders>
              <w:top w:val="nil"/>
              <w:left w:val="nil"/>
              <w:bottom w:val="nil"/>
              <w:right w:val="nil"/>
            </w:tcBorders>
          </w:tcPr>
          <w:p w:rsidR="001714DC" w:rsidRPr="00CA654E" w:rsidRDefault="001714DC" w:rsidP="004078A8">
            <w:pPr>
              <w:tabs>
                <w:tab w:val="left" w:pos="1560"/>
              </w:tabs>
              <w:spacing w:line="360" w:lineRule="auto"/>
              <w:jc w:val="both"/>
            </w:pPr>
            <w:r w:rsidRPr="00CA654E">
              <w:rPr>
                <w:rtl/>
              </w:rPr>
              <w:t>ובאמצעות:</w:t>
            </w:r>
          </w:p>
        </w:tc>
        <w:tc>
          <w:tcPr>
            <w:tcW w:w="5243" w:type="dxa"/>
            <w:gridSpan w:val="2"/>
            <w:tcBorders>
              <w:top w:val="nil"/>
              <w:left w:val="nil"/>
              <w:bottom w:val="single" w:sz="12" w:space="0" w:color="auto"/>
              <w:right w:val="nil"/>
            </w:tcBorders>
          </w:tcPr>
          <w:p w:rsidR="001714DC" w:rsidRPr="00CA654E" w:rsidRDefault="001714DC" w:rsidP="004078A8">
            <w:pPr>
              <w:tabs>
                <w:tab w:val="left" w:pos="1560"/>
              </w:tabs>
              <w:spacing w:line="360" w:lineRule="auto"/>
              <w:jc w:val="both"/>
              <w:rPr>
                <w:u w:val="single"/>
              </w:rPr>
            </w:pPr>
          </w:p>
        </w:tc>
      </w:tr>
    </w:tbl>
    <w:p w:rsidR="001714DC" w:rsidRPr="00CA654E" w:rsidRDefault="001714DC" w:rsidP="004078A8">
      <w:pPr>
        <w:pStyle w:val="Normal01"/>
        <w:spacing w:before="0" w:line="360" w:lineRule="auto"/>
        <w:ind w:left="1071" w:firstLine="357"/>
        <w:rPr>
          <w:sz w:val="24"/>
          <w:rtl/>
        </w:rPr>
      </w:pPr>
      <w:r w:rsidRPr="00CA654E">
        <w:rPr>
          <w:sz w:val="24"/>
          <w:rtl/>
        </w:rPr>
        <w:t>המוסמכים להתחייב ולחתום בשם הספק על חוזה זה</w:t>
      </w:r>
    </w:p>
    <w:p w:rsidR="001714DC" w:rsidRPr="00CA654E" w:rsidRDefault="001714DC" w:rsidP="004078A8">
      <w:pPr>
        <w:pStyle w:val="Normal01"/>
        <w:spacing w:line="360" w:lineRule="auto"/>
        <w:ind w:left="1071" w:firstLine="357"/>
        <w:rPr>
          <w:sz w:val="24"/>
          <w:rtl/>
        </w:rPr>
      </w:pPr>
      <w:r w:rsidRPr="00CA654E">
        <w:rPr>
          <w:sz w:val="24"/>
          <w:rtl/>
        </w:rPr>
        <w:t>(להלן - "</w:t>
      </w:r>
      <w:r w:rsidRPr="00CA654E">
        <w:rPr>
          <w:b/>
          <w:bCs/>
          <w:sz w:val="24"/>
          <w:rtl/>
        </w:rPr>
        <w:t>הספק</w:t>
      </w:r>
      <w:r w:rsidRPr="00CA654E">
        <w:rPr>
          <w:sz w:val="24"/>
          <w:rtl/>
        </w:rPr>
        <w:t>")</w:t>
      </w:r>
    </w:p>
    <w:p w:rsidR="001714DC" w:rsidRPr="00CA654E" w:rsidRDefault="001714DC" w:rsidP="004078A8">
      <w:pPr>
        <w:pStyle w:val="Normal01"/>
        <w:spacing w:line="360" w:lineRule="auto"/>
        <w:rPr>
          <w:sz w:val="24"/>
          <w:rtl/>
        </w:rPr>
      </w:pPr>
      <w:r w:rsidRPr="00CA654E">
        <w:rPr>
          <w:sz w:val="24"/>
          <w:rtl/>
        </w:rPr>
        <w:tab/>
        <w:t>מצד שני;</w:t>
      </w:r>
    </w:p>
    <w:p w:rsidR="001714DC" w:rsidRPr="00CA654E" w:rsidRDefault="001714DC" w:rsidP="004078A8">
      <w:pPr>
        <w:tabs>
          <w:tab w:val="left" w:pos="5769"/>
        </w:tabs>
        <w:spacing w:line="360" w:lineRule="auto"/>
        <w:ind w:left="240"/>
        <w:jc w:val="both"/>
        <w:rPr>
          <w:rtl/>
        </w:rPr>
      </w:pPr>
      <w:r w:rsidRPr="00CA654E">
        <w:rPr>
          <w:rtl/>
        </w:rPr>
        <w:tab/>
      </w:r>
    </w:p>
    <w:p w:rsidR="001714DC" w:rsidRPr="00CA654E" w:rsidRDefault="001714DC" w:rsidP="004078A8">
      <w:pPr>
        <w:tabs>
          <w:tab w:val="left" w:pos="9360"/>
        </w:tabs>
        <w:spacing w:line="360" w:lineRule="auto"/>
        <w:ind w:left="1560"/>
        <w:jc w:val="both"/>
        <w:rPr>
          <w:rtl/>
        </w:rPr>
      </w:pPr>
    </w:p>
    <w:p w:rsidR="001714DC" w:rsidRPr="00CA654E" w:rsidRDefault="001714DC" w:rsidP="00F85006">
      <w:pPr>
        <w:tabs>
          <w:tab w:val="left" w:pos="1413"/>
        </w:tabs>
        <w:spacing w:line="360" w:lineRule="auto"/>
        <w:ind w:left="1431" w:hanging="1404"/>
        <w:jc w:val="both"/>
        <w:rPr>
          <w:rtl/>
        </w:rPr>
      </w:pPr>
      <w:r w:rsidRPr="00CA654E">
        <w:rPr>
          <w:b/>
          <w:bCs/>
          <w:rtl/>
        </w:rPr>
        <w:t>הואיל:</w:t>
      </w:r>
      <w:r w:rsidRPr="00CA654E">
        <w:rPr>
          <w:b/>
          <w:bCs/>
          <w:rtl/>
        </w:rPr>
        <w:tab/>
      </w:r>
      <w:r w:rsidRPr="00CA654E">
        <w:rPr>
          <w:rtl/>
        </w:rPr>
        <w:t>ו</w:t>
      </w:r>
      <w:r>
        <w:rPr>
          <w:rtl/>
        </w:rPr>
        <w:t>רשות המסים</w:t>
      </w:r>
      <w:r w:rsidRPr="00CA654E">
        <w:rPr>
          <w:rtl/>
        </w:rPr>
        <w:t xml:space="preserve"> פרסמה (להלן – </w:t>
      </w:r>
      <w:r w:rsidRPr="00CA654E">
        <w:rPr>
          <w:b/>
          <w:bCs/>
          <w:rtl/>
        </w:rPr>
        <w:t>המכרז</w:t>
      </w:r>
      <w:r w:rsidRPr="00CA654E">
        <w:rPr>
          <w:rtl/>
        </w:rPr>
        <w:t xml:space="preserve">) </w:t>
      </w:r>
      <w:r w:rsidR="00EA48F6">
        <w:rPr>
          <w:rFonts w:ascii="David" w:hAnsi="David" w:hint="cs"/>
          <w:rtl/>
        </w:rPr>
        <w:t>מכרז ל</w:t>
      </w:r>
      <w:r w:rsidR="0050265C">
        <w:rPr>
          <w:rFonts w:ascii="David" w:hAnsi="David" w:hint="cs"/>
          <w:rtl/>
        </w:rPr>
        <w:t xml:space="preserve">רכש </w:t>
      </w:r>
      <w:r w:rsidR="00F85006">
        <w:rPr>
          <w:rFonts w:ascii="David" w:hAnsi="David" w:hint="cs"/>
          <w:rtl/>
        </w:rPr>
        <w:t>קלטות</w:t>
      </w:r>
      <w:r w:rsidRPr="00CA654E">
        <w:rPr>
          <w:rtl/>
        </w:rPr>
        <w:t xml:space="preserve"> </w:t>
      </w:r>
      <w:r w:rsidR="00B90F33">
        <w:rPr>
          <w:rFonts w:hint="cs"/>
          <w:rtl/>
        </w:rPr>
        <w:t xml:space="preserve">מתוצרת </w:t>
      </w:r>
      <w:r w:rsidR="00B90F33">
        <w:rPr>
          <w:rFonts w:hint="cs"/>
        </w:rPr>
        <w:t>IBM</w:t>
      </w:r>
      <w:r w:rsidR="00B90F33">
        <w:rPr>
          <w:rFonts w:hint="cs"/>
          <w:rtl/>
        </w:rPr>
        <w:t xml:space="preserve"> </w:t>
      </w:r>
      <w:r w:rsidRPr="00CA654E">
        <w:rPr>
          <w:rtl/>
        </w:rPr>
        <w:t xml:space="preserve">(להלן – </w:t>
      </w:r>
      <w:r w:rsidR="00EA48F6">
        <w:rPr>
          <w:rFonts w:hint="cs"/>
          <w:rtl/>
        </w:rPr>
        <w:t>ה</w:t>
      </w:r>
      <w:r w:rsidR="00F85006">
        <w:rPr>
          <w:rFonts w:hint="cs"/>
          <w:rtl/>
        </w:rPr>
        <w:t>קלטות</w:t>
      </w:r>
      <w:r w:rsidRPr="00CA654E">
        <w:rPr>
          <w:rtl/>
        </w:rPr>
        <w:t xml:space="preserve">) </w:t>
      </w:r>
      <w:r>
        <w:rPr>
          <w:rtl/>
        </w:rPr>
        <w:t xml:space="preserve">כמפורט במסמכי המכרז הרצופים בזה כנספח א' והמהווים חלק בלתי נפרד מהסכם זה </w:t>
      </w:r>
      <w:r w:rsidRPr="00CA654E">
        <w:rPr>
          <w:rtl/>
        </w:rPr>
        <w:t xml:space="preserve">והספק הגיש הצעה שזכתה במכרז (להלן – </w:t>
      </w:r>
      <w:r w:rsidRPr="00CA654E">
        <w:rPr>
          <w:b/>
          <w:bCs/>
          <w:rtl/>
        </w:rPr>
        <w:t>ההצעה</w:t>
      </w:r>
      <w:r w:rsidRPr="00CA654E">
        <w:rPr>
          <w:rtl/>
        </w:rPr>
        <w:t>)</w:t>
      </w:r>
      <w:r>
        <w:rPr>
          <w:rtl/>
        </w:rPr>
        <w:t xml:space="preserve"> המצורפת בזה כנספח ב' והמהווה חלק בלתי נפרד מהסכם זה</w:t>
      </w:r>
      <w:r w:rsidRPr="00CA654E">
        <w:rPr>
          <w:rtl/>
        </w:rPr>
        <w:t>;</w:t>
      </w:r>
    </w:p>
    <w:p w:rsidR="001714DC" w:rsidRPr="00CA654E" w:rsidRDefault="001714DC" w:rsidP="004078A8">
      <w:pPr>
        <w:tabs>
          <w:tab w:val="left" w:pos="1413"/>
        </w:tabs>
        <w:spacing w:line="360" w:lineRule="auto"/>
        <w:ind w:left="1431" w:hanging="1404"/>
        <w:jc w:val="both"/>
        <w:rPr>
          <w:rtl/>
        </w:rPr>
      </w:pPr>
    </w:p>
    <w:p w:rsidR="001714DC" w:rsidRPr="00CA654E" w:rsidRDefault="001714DC" w:rsidP="00F85006">
      <w:pPr>
        <w:tabs>
          <w:tab w:val="left" w:pos="1413"/>
        </w:tabs>
        <w:spacing w:line="360" w:lineRule="auto"/>
        <w:ind w:left="1431" w:hanging="1404"/>
        <w:jc w:val="both"/>
        <w:rPr>
          <w:rtl/>
        </w:rPr>
      </w:pPr>
      <w:r w:rsidRPr="00CA654E">
        <w:rPr>
          <w:b/>
          <w:bCs/>
          <w:rtl/>
        </w:rPr>
        <w:t>והואיל:</w:t>
      </w:r>
      <w:r w:rsidRPr="00CA654E">
        <w:rPr>
          <w:rtl/>
        </w:rPr>
        <w:tab/>
        <w:t xml:space="preserve">והספק מצהיר כי הוא </w:t>
      </w:r>
      <w:r w:rsidR="00BF5D93">
        <w:rPr>
          <w:rFonts w:hint="cs"/>
          <w:rtl/>
        </w:rPr>
        <w:t>בעל האישורים וה</w:t>
      </w:r>
      <w:r w:rsidRPr="00CA654E">
        <w:rPr>
          <w:rtl/>
        </w:rPr>
        <w:t>אמצעים, ו</w:t>
      </w:r>
      <w:r w:rsidR="00BF5D93">
        <w:rPr>
          <w:rFonts w:hint="cs"/>
          <w:rtl/>
        </w:rPr>
        <w:t xml:space="preserve">כי </w:t>
      </w:r>
      <w:r w:rsidRPr="00CA654E">
        <w:rPr>
          <w:rtl/>
        </w:rPr>
        <w:t xml:space="preserve">הוא מסוגל לספק </w:t>
      </w:r>
      <w:r w:rsidR="00F85006">
        <w:rPr>
          <w:rFonts w:hint="cs"/>
          <w:rtl/>
        </w:rPr>
        <w:t>את הקלטות</w:t>
      </w:r>
      <w:r w:rsidR="00EA48F6" w:rsidRPr="00CA654E">
        <w:rPr>
          <w:rtl/>
        </w:rPr>
        <w:t xml:space="preserve"> </w:t>
      </w:r>
      <w:r w:rsidRPr="00CA654E">
        <w:rPr>
          <w:rtl/>
        </w:rPr>
        <w:t>כנדרש בחוזה זה;</w:t>
      </w:r>
    </w:p>
    <w:p w:rsidR="001714DC" w:rsidRPr="00CA654E" w:rsidRDefault="001714DC" w:rsidP="004078A8">
      <w:pPr>
        <w:tabs>
          <w:tab w:val="left" w:pos="1413"/>
        </w:tabs>
        <w:spacing w:line="360" w:lineRule="auto"/>
        <w:ind w:left="1431" w:hanging="1404"/>
        <w:jc w:val="both"/>
        <w:rPr>
          <w:rtl/>
        </w:rPr>
      </w:pPr>
    </w:p>
    <w:p w:rsidR="001714DC" w:rsidRPr="00CA654E" w:rsidRDefault="001714DC" w:rsidP="004078A8">
      <w:pPr>
        <w:tabs>
          <w:tab w:val="left" w:pos="1413"/>
        </w:tabs>
        <w:spacing w:line="360" w:lineRule="auto"/>
        <w:ind w:left="1431" w:hanging="1404"/>
        <w:jc w:val="both"/>
        <w:rPr>
          <w:rtl/>
        </w:rPr>
      </w:pPr>
      <w:r w:rsidRPr="00CA654E">
        <w:rPr>
          <w:b/>
          <w:bCs/>
          <w:rtl/>
        </w:rPr>
        <w:t>והואיל:</w:t>
      </w:r>
      <w:r w:rsidRPr="00CA654E">
        <w:rPr>
          <w:rtl/>
        </w:rPr>
        <w:t xml:space="preserve"> </w:t>
      </w:r>
      <w:r w:rsidRPr="00CA654E">
        <w:rPr>
          <w:rtl/>
        </w:rPr>
        <w:tab/>
        <w:t>והספק מצהיר ומאשר בזאת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1714DC" w:rsidRPr="00CA654E" w:rsidRDefault="001714DC" w:rsidP="004078A8">
      <w:pPr>
        <w:tabs>
          <w:tab w:val="left" w:pos="1413"/>
        </w:tabs>
        <w:spacing w:line="360" w:lineRule="auto"/>
        <w:ind w:left="1431" w:hanging="1404"/>
        <w:jc w:val="both"/>
        <w:rPr>
          <w:rtl/>
        </w:rPr>
      </w:pPr>
    </w:p>
    <w:p w:rsidR="001714DC" w:rsidRPr="00CA654E" w:rsidRDefault="001714DC" w:rsidP="00EA48F6">
      <w:pPr>
        <w:tabs>
          <w:tab w:val="left" w:pos="1413"/>
        </w:tabs>
        <w:spacing w:line="360" w:lineRule="auto"/>
        <w:ind w:left="1431" w:hanging="1404"/>
        <w:jc w:val="both"/>
        <w:rPr>
          <w:rtl/>
        </w:rPr>
      </w:pPr>
      <w:r w:rsidRPr="00CA654E">
        <w:rPr>
          <w:b/>
          <w:bCs/>
          <w:rtl/>
        </w:rPr>
        <w:t>והואיל:</w:t>
      </w:r>
      <w:r w:rsidRPr="00CA654E">
        <w:rPr>
          <w:rtl/>
        </w:rPr>
        <w:tab/>
        <w:t>והספק הציע ל</w:t>
      </w:r>
      <w:r>
        <w:rPr>
          <w:rtl/>
        </w:rPr>
        <w:t>רשות המסים</w:t>
      </w:r>
      <w:r w:rsidRPr="00CA654E">
        <w:rPr>
          <w:rtl/>
        </w:rPr>
        <w:t xml:space="preserve"> לספק לה </w:t>
      </w:r>
      <w:r w:rsidR="00EA48F6">
        <w:rPr>
          <w:rFonts w:hint="cs"/>
          <w:rtl/>
        </w:rPr>
        <w:t>את ה</w:t>
      </w:r>
      <w:r w:rsidR="00F85006">
        <w:rPr>
          <w:rFonts w:hint="cs"/>
          <w:rtl/>
        </w:rPr>
        <w:t>קלטות</w:t>
      </w:r>
      <w:r w:rsidR="00EA48F6">
        <w:rPr>
          <w:rFonts w:hint="cs"/>
          <w:rtl/>
        </w:rPr>
        <w:t xml:space="preserve"> </w:t>
      </w:r>
      <w:r w:rsidRPr="00CA654E">
        <w:rPr>
          <w:rtl/>
        </w:rPr>
        <w:t xml:space="preserve"> בהתאם לתנאי חוזה זה; </w:t>
      </w:r>
    </w:p>
    <w:p w:rsidR="001714DC" w:rsidRPr="00CA654E" w:rsidRDefault="001714DC" w:rsidP="004078A8">
      <w:pPr>
        <w:tabs>
          <w:tab w:val="left" w:pos="1413"/>
        </w:tabs>
        <w:spacing w:line="360" w:lineRule="auto"/>
        <w:ind w:left="1431" w:hanging="1404"/>
        <w:jc w:val="both"/>
        <w:rPr>
          <w:rtl/>
        </w:rPr>
      </w:pPr>
    </w:p>
    <w:p w:rsidR="001714DC" w:rsidRPr="00CA654E" w:rsidRDefault="001714DC" w:rsidP="004078A8">
      <w:pPr>
        <w:tabs>
          <w:tab w:val="left" w:pos="1413"/>
        </w:tabs>
        <w:spacing w:line="360" w:lineRule="auto"/>
        <w:ind w:left="1431" w:hanging="1404"/>
        <w:jc w:val="both"/>
        <w:rPr>
          <w:rtl/>
        </w:rPr>
      </w:pPr>
      <w:r w:rsidRPr="00CA654E">
        <w:rPr>
          <w:b/>
          <w:bCs/>
          <w:rtl/>
        </w:rPr>
        <w:t>והואיל:</w:t>
      </w:r>
      <w:r w:rsidRPr="00CA654E">
        <w:rPr>
          <w:rtl/>
        </w:rPr>
        <w:tab/>
        <w:t>וברצון הצדדים להסדיר את יחסיהם ההדדיים, הכול כמפורט בחוזה זה על נספחיו.</w:t>
      </w:r>
    </w:p>
    <w:p w:rsidR="001714DC" w:rsidRPr="00CA654E" w:rsidRDefault="001714DC" w:rsidP="004078A8">
      <w:pPr>
        <w:tabs>
          <w:tab w:val="left" w:pos="1413"/>
        </w:tabs>
        <w:spacing w:line="360" w:lineRule="auto"/>
        <w:ind w:left="1431" w:hanging="1404"/>
        <w:jc w:val="both"/>
        <w:rPr>
          <w:rtl/>
        </w:rPr>
      </w:pPr>
    </w:p>
    <w:p w:rsidR="001714DC" w:rsidRPr="00CA654E" w:rsidRDefault="001714DC" w:rsidP="004078A8">
      <w:pPr>
        <w:tabs>
          <w:tab w:val="left" w:pos="1413"/>
        </w:tabs>
        <w:spacing w:line="360" w:lineRule="auto"/>
        <w:ind w:left="1431" w:hanging="1404"/>
        <w:jc w:val="both"/>
        <w:rPr>
          <w:rtl/>
        </w:rPr>
      </w:pPr>
      <w:r w:rsidRPr="00CA654E">
        <w:rPr>
          <w:b/>
          <w:bCs/>
          <w:rtl/>
        </w:rPr>
        <w:t>והואיל:</w:t>
      </w:r>
      <w:r w:rsidRPr="00CA654E">
        <w:rPr>
          <w:rtl/>
        </w:rPr>
        <w:tab/>
        <w:t>והספק מצהיר כי  בידיו האישורים הנדרשים עפ"י חוק עסקאות גופים ציבוריים תשל"ו - 1976;</w:t>
      </w:r>
    </w:p>
    <w:p w:rsidR="001714DC" w:rsidRPr="00CA654E" w:rsidRDefault="001714DC" w:rsidP="004078A8">
      <w:pPr>
        <w:tabs>
          <w:tab w:val="left" w:pos="-426"/>
        </w:tabs>
        <w:spacing w:line="360" w:lineRule="auto"/>
        <w:jc w:val="both"/>
        <w:rPr>
          <w:rtl/>
        </w:rPr>
      </w:pPr>
    </w:p>
    <w:p w:rsidR="001714DC" w:rsidRPr="00CA654E" w:rsidRDefault="001714DC" w:rsidP="004078A8">
      <w:pPr>
        <w:pStyle w:val="Normal01"/>
        <w:spacing w:line="360" w:lineRule="auto"/>
        <w:rPr>
          <w:sz w:val="24"/>
          <w:rtl/>
        </w:rPr>
      </w:pPr>
      <w:r w:rsidRPr="00CA654E">
        <w:rPr>
          <w:sz w:val="24"/>
          <w:rtl/>
        </w:rPr>
        <w:t>לפיכך הוצהר, הותנה והוסכם בין הצדדים כדלהלן:</w:t>
      </w:r>
    </w:p>
    <w:p w:rsidR="001714DC" w:rsidRPr="00CA654E" w:rsidRDefault="001714DC" w:rsidP="009B3A42">
      <w:pPr>
        <w:numPr>
          <w:ilvl w:val="0"/>
          <w:numId w:val="40"/>
        </w:numPr>
        <w:tabs>
          <w:tab w:val="left" w:pos="840"/>
        </w:tabs>
        <w:autoSpaceDE w:val="0"/>
        <w:autoSpaceDN w:val="0"/>
        <w:spacing w:before="240" w:after="120" w:line="360" w:lineRule="auto"/>
        <w:jc w:val="both"/>
      </w:pPr>
      <w:r w:rsidRPr="00CA654E">
        <w:rPr>
          <w:b/>
          <w:bCs/>
          <w:rtl/>
        </w:rPr>
        <w:t>מבוא ונספחים</w:t>
      </w:r>
    </w:p>
    <w:p w:rsidR="001714DC" w:rsidRPr="00CA654E" w:rsidRDefault="001714DC" w:rsidP="009B3A42">
      <w:pPr>
        <w:numPr>
          <w:ilvl w:val="1"/>
          <w:numId w:val="40"/>
        </w:numPr>
        <w:tabs>
          <w:tab w:val="left" w:pos="840"/>
        </w:tabs>
        <w:autoSpaceDE w:val="0"/>
        <w:autoSpaceDN w:val="0"/>
        <w:spacing w:before="240" w:after="120" w:line="360" w:lineRule="auto"/>
        <w:jc w:val="both"/>
      </w:pPr>
      <w:r w:rsidRPr="00CA654E">
        <w:rPr>
          <w:rtl/>
        </w:rPr>
        <w:t>המבוא לחוזה זה הינו חלק בלתי נפרד ממנו.</w:t>
      </w:r>
    </w:p>
    <w:p w:rsidR="001714DC" w:rsidRDefault="001714DC" w:rsidP="009B3A42">
      <w:pPr>
        <w:numPr>
          <w:ilvl w:val="1"/>
          <w:numId w:val="40"/>
        </w:numPr>
        <w:tabs>
          <w:tab w:val="left" w:pos="840"/>
        </w:tabs>
        <w:autoSpaceDE w:val="0"/>
        <w:autoSpaceDN w:val="0"/>
        <w:spacing w:before="240" w:after="120" w:line="360" w:lineRule="auto"/>
        <w:jc w:val="both"/>
      </w:pPr>
      <w:r w:rsidRPr="00CA654E">
        <w:rPr>
          <w:rtl/>
        </w:rPr>
        <w:t>לחוזה זה מצורפים כחלק בלתי נפרד נספחים כמפורט להלן:</w:t>
      </w:r>
      <w:r w:rsidRPr="00CA654E">
        <w:rPr>
          <w:rtl/>
        </w:rPr>
        <w:tab/>
      </w:r>
      <w:r w:rsidRPr="00CA654E">
        <w:rPr>
          <w:rtl/>
        </w:rPr>
        <w:br/>
      </w:r>
      <w:r w:rsidRPr="00CA654E">
        <w:rPr>
          <w:rtl/>
        </w:rPr>
        <w:br/>
        <w:t>נספח א'</w:t>
      </w:r>
      <w:r w:rsidRPr="00CA654E">
        <w:rPr>
          <w:rtl/>
        </w:rPr>
        <w:tab/>
        <w:t xml:space="preserve">- </w:t>
      </w:r>
      <w:r w:rsidRPr="00CA654E">
        <w:rPr>
          <w:rtl/>
        </w:rPr>
        <w:tab/>
      </w:r>
      <w:r>
        <w:rPr>
          <w:rtl/>
        </w:rPr>
        <w:t>מסמכי המכרז</w:t>
      </w:r>
      <w:r w:rsidRPr="00CA654E">
        <w:rPr>
          <w:rtl/>
        </w:rPr>
        <w:tab/>
      </w:r>
      <w:r w:rsidRPr="00CA654E">
        <w:rPr>
          <w:rtl/>
        </w:rPr>
        <w:br/>
        <w:t>נספח ב'</w:t>
      </w:r>
      <w:r w:rsidRPr="00CA654E">
        <w:rPr>
          <w:rtl/>
        </w:rPr>
        <w:tab/>
        <w:t xml:space="preserve">- </w:t>
      </w:r>
      <w:r w:rsidRPr="00CA654E">
        <w:rPr>
          <w:rtl/>
        </w:rPr>
        <w:tab/>
      </w:r>
      <w:r>
        <w:rPr>
          <w:rtl/>
        </w:rPr>
        <w:t>הצעת הספק</w:t>
      </w:r>
      <w:r w:rsidRPr="00CA654E">
        <w:rPr>
          <w:rtl/>
        </w:rPr>
        <w:tab/>
      </w:r>
      <w:r w:rsidRPr="00CA654E">
        <w:rPr>
          <w:rtl/>
        </w:rPr>
        <w:br/>
        <w:t xml:space="preserve">נספח </w:t>
      </w:r>
      <w:r>
        <w:rPr>
          <w:rtl/>
        </w:rPr>
        <w:t>ג</w:t>
      </w:r>
      <w:r w:rsidRPr="00CA654E">
        <w:rPr>
          <w:rtl/>
        </w:rPr>
        <w:t>'</w:t>
      </w:r>
      <w:r w:rsidRPr="00CA654E">
        <w:rPr>
          <w:rtl/>
        </w:rPr>
        <w:tab/>
        <w:t xml:space="preserve">- </w:t>
      </w:r>
      <w:r w:rsidRPr="00CA654E">
        <w:rPr>
          <w:rtl/>
        </w:rPr>
        <w:tab/>
      </w:r>
      <w:r>
        <w:rPr>
          <w:rtl/>
        </w:rPr>
        <w:t>הצהרה על שמירת סודיות</w:t>
      </w:r>
      <w:r w:rsidRPr="00CA654E">
        <w:rPr>
          <w:rtl/>
        </w:rPr>
        <w:tab/>
      </w:r>
      <w:r w:rsidRPr="00CA654E">
        <w:rPr>
          <w:rtl/>
        </w:rPr>
        <w:br/>
        <w:t xml:space="preserve">נספח </w:t>
      </w:r>
      <w:r>
        <w:rPr>
          <w:rFonts w:hint="cs"/>
          <w:rtl/>
        </w:rPr>
        <w:t>ד</w:t>
      </w:r>
      <w:r w:rsidRPr="00CA654E">
        <w:rPr>
          <w:rtl/>
        </w:rPr>
        <w:t>'</w:t>
      </w:r>
      <w:r w:rsidRPr="00CA654E">
        <w:rPr>
          <w:rtl/>
        </w:rPr>
        <w:tab/>
        <w:t xml:space="preserve">- </w:t>
      </w:r>
      <w:r w:rsidRPr="00CA654E">
        <w:rPr>
          <w:rtl/>
        </w:rPr>
        <w:tab/>
      </w:r>
      <w:r>
        <w:rPr>
          <w:rFonts w:hint="cs"/>
          <w:rtl/>
        </w:rPr>
        <w:t>אישור עריכת ביטוחים</w:t>
      </w:r>
      <w:r w:rsidRPr="00CA654E">
        <w:rPr>
          <w:rtl/>
        </w:rPr>
        <w:tab/>
      </w:r>
      <w:r w:rsidRPr="00CA654E">
        <w:rPr>
          <w:rtl/>
        </w:rPr>
        <w:br/>
        <w:t xml:space="preserve">נספח </w:t>
      </w:r>
      <w:r>
        <w:rPr>
          <w:rFonts w:hint="cs"/>
          <w:rtl/>
        </w:rPr>
        <w:t>ה</w:t>
      </w:r>
      <w:r w:rsidRPr="00CA654E">
        <w:rPr>
          <w:rtl/>
        </w:rPr>
        <w:t>'</w:t>
      </w:r>
      <w:r w:rsidRPr="00CA654E">
        <w:rPr>
          <w:rtl/>
        </w:rPr>
        <w:tab/>
        <w:t xml:space="preserve">- </w:t>
      </w:r>
      <w:r w:rsidRPr="00CA654E">
        <w:rPr>
          <w:rtl/>
        </w:rPr>
        <w:tab/>
      </w:r>
      <w:r>
        <w:rPr>
          <w:rFonts w:hint="cs"/>
          <w:rtl/>
        </w:rPr>
        <w:t>כתב ערבות</w:t>
      </w:r>
    </w:p>
    <w:p w:rsidR="001714DC" w:rsidRPr="00CA654E" w:rsidRDefault="001714DC" w:rsidP="009B3A42">
      <w:pPr>
        <w:numPr>
          <w:ilvl w:val="0"/>
          <w:numId w:val="40"/>
        </w:numPr>
        <w:tabs>
          <w:tab w:val="left" w:pos="840"/>
        </w:tabs>
        <w:autoSpaceDE w:val="0"/>
        <w:autoSpaceDN w:val="0"/>
        <w:spacing w:before="240" w:after="120" w:line="360" w:lineRule="auto"/>
        <w:jc w:val="both"/>
      </w:pPr>
      <w:r w:rsidRPr="00CA654E">
        <w:rPr>
          <w:b/>
          <w:bCs/>
          <w:rtl/>
        </w:rPr>
        <w:t>פרשנות</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כותרות הסעיפים בחוזה זה נרשמו לנוחות בלבד ולא ישמשו לצורכי פרשנותו של החוזה.</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בכל מקרה של סתירה בין הוראה מהוראות חוזה זה ונספחיו לבין הוראה במסמך אחר מהמסמכים המהווים חלק מהחוזה והמצורפים אליו - כוחה של ההוראה המיטיבה עם </w:t>
      </w:r>
      <w:r>
        <w:rPr>
          <w:rtl/>
        </w:rPr>
        <w:t>רשות המסים</w:t>
      </w:r>
      <w:r w:rsidRPr="00CA654E">
        <w:rPr>
          <w:rtl/>
        </w:rPr>
        <w:t xml:space="preserve"> עדיף על כוחה של ההוראה האחרת,</w:t>
      </w:r>
      <w:r>
        <w:rPr>
          <w:rFonts w:hint="cs"/>
          <w:rtl/>
        </w:rPr>
        <w:t xml:space="preserve"> </w:t>
      </w:r>
      <w:r w:rsidRPr="00CA654E">
        <w:rPr>
          <w:rtl/>
        </w:rPr>
        <w:t>למעט אם צוין במפורש כי הוראות הנספח או המסמך גוברות.</w:t>
      </w:r>
    </w:p>
    <w:p w:rsidR="001714DC" w:rsidRDefault="001714DC" w:rsidP="009B3A42">
      <w:pPr>
        <w:numPr>
          <w:ilvl w:val="1"/>
          <w:numId w:val="40"/>
        </w:numPr>
        <w:tabs>
          <w:tab w:val="left" w:pos="-426"/>
        </w:tabs>
        <w:autoSpaceDE w:val="0"/>
        <w:autoSpaceDN w:val="0"/>
        <w:spacing w:before="240" w:after="120" w:line="360" w:lineRule="auto"/>
        <w:jc w:val="both"/>
      </w:pPr>
      <w:r w:rsidRPr="00CA654E">
        <w:rPr>
          <w:rtl/>
        </w:rPr>
        <w:t>מובהר כי האמור בחוזה זה גובר על הוראות כל תנאי שימוש או כתב אחריות אחר בין אם נחתם בין הצדדים ובין אם נכפה על המשתמש בו מעצם השימוש ב</w:t>
      </w:r>
      <w:r w:rsidR="00BF5D93">
        <w:rPr>
          <w:rFonts w:hint="cs"/>
          <w:rtl/>
        </w:rPr>
        <w:t>תוכנה ו/או בחומרה</w:t>
      </w:r>
      <w:r w:rsidRPr="00CA654E">
        <w:rPr>
          <w:rtl/>
        </w:rPr>
        <w:t xml:space="preserve"> </w:t>
      </w:r>
      <w:r w:rsidR="00BF5D93">
        <w:rPr>
          <w:rFonts w:hint="cs"/>
          <w:rtl/>
        </w:rPr>
        <w:t>ו/</w:t>
      </w:r>
      <w:r w:rsidRPr="00CA654E">
        <w:rPr>
          <w:rtl/>
        </w:rPr>
        <w:t>או פתיחת האריזה (</w:t>
      </w:r>
      <w:r w:rsidRPr="00CA654E">
        <w:t>Shrink-wrapped</w:t>
      </w:r>
      <w:r w:rsidRPr="00CA654E">
        <w:rPr>
          <w:rtl/>
        </w:rPr>
        <w:t xml:space="preserve">) </w:t>
      </w:r>
      <w:r w:rsidR="00BF5D93">
        <w:rPr>
          <w:rFonts w:hint="cs"/>
          <w:rtl/>
        </w:rPr>
        <w:t>ו/</w:t>
      </w:r>
      <w:r w:rsidRPr="00CA654E">
        <w:rPr>
          <w:rtl/>
        </w:rPr>
        <w:t xml:space="preserve">או בכל דרך אחרת, אלא אם כן תנאי השימוש או כתב האחריות מיטיבים עם </w:t>
      </w:r>
      <w:r>
        <w:rPr>
          <w:rtl/>
        </w:rPr>
        <w:t>רשות המסים</w:t>
      </w:r>
      <w:r w:rsidRPr="00CA654E">
        <w:rPr>
          <w:rtl/>
        </w:rPr>
        <w:t>.</w:t>
      </w:r>
    </w:p>
    <w:p w:rsidR="00454B71" w:rsidRDefault="00454B71" w:rsidP="00454B71">
      <w:pPr>
        <w:tabs>
          <w:tab w:val="left" w:pos="-426"/>
        </w:tabs>
        <w:autoSpaceDE w:val="0"/>
        <w:autoSpaceDN w:val="0"/>
        <w:spacing w:before="240" w:after="120" w:line="360" w:lineRule="auto"/>
        <w:ind w:left="1615"/>
        <w:jc w:val="both"/>
        <w:rPr>
          <w:rtl/>
        </w:rPr>
      </w:pPr>
    </w:p>
    <w:p w:rsidR="00CD560D" w:rsidRPr="00CA654E" w:rsidRDefault="00CD560D" w:rsidP="00454B71">
      <w:pPr>
        <w:tabs>
          <w:tab w:val="left" w:pos="-426"/>
        </w:tabs>
        <w:autoSpaceDE w:val="0"/>
        <w:autoSpaceDN w:val="0"/>
        <w:spacing w:before="240" w:after="120" w:line="360" w:lineRule="auto"/>
        <w:ind w:left="1615"/>
        <w:jc w:val="both"/>
        <w:rPr>
          <w:rtl/>
        </w:rPr>
      </w:pPr>
    </w:p>
    <w:p w:rsidR="001714DC" w:rsidRPr="00CA654E" w:rsidRDefault="001714DC" w:rsidP="009B3A42">
      <w:pPr>
        <w:numPr>
          <w:ilvl w:val="0"/>
          <w:numId w:val="40"/>
        </w:numPr>
        <w:tabs>
          <w:tab w:val="left" w:pos="840"/>
        </w:tabs>
        <w:autoSpaceDE w:val="0"/>
        <w:autoSpaceDN w:val="0"/>
        <w:spacing w:before="240" w:after="120" w:line="360" w:lineRule="auto"/>
        <w:jc w:val="both"/>
        <w:rPr>
          <w:rtl/>
        </w:rPr>
      </w:pPr>
      <w:r w:rsidRPr="00CA654E">
        <w:rPr>
          <w:b/>
          <w:bCs/>
          <w:rtl/>
        </w:rPr>
        <w:t>הצהרות הספק</w:t>
      </w:r>
      <w:r w:rsidRPr="00CA654E">
        <w:rPr>
          <w:b/>
          <w:bCs/>
          <w:rtl/>
        </w:rPr>
        <w:tab/>
      </w:r>
      <w:r w:rsidRPr="00CA654E">
        <w:rPr>
          <w:b/>
          <w:bCs/>
          <w:rtl/>
        </w:rPr>
        <w:br/>
      </w:r>
      <w:r w:rsidRPr="00CA654E">
        <w:rPr>
          <w:rtl/>
        </w:rPr>
        <w:t>הספק מצהיר בזה כי:</w:t>
      </w:r>
    </w:p>
    <w:p w:rsidR="001714DC" w:rsidRPr="00AA6BB1" w:rsidRDefault="001714DC" w:rsidP="009B3A42">
      <w:pPr>
        <w:numPr>
          <w:ilvl w:val="1"/>
          <w:numId w:val="40"/>
        </w:numPr>
        <w:tabs>
          <w:tab w:val="left" w:pos="-426"/>
        </w:tabs>
        <w:autoSpaceDE w:val="0"/>
        <w:autoSpaceDN w:val="0"/>
        <w:spacing w:before="240" w:after="120" w:line="360" w:lineRule="auto"/>
        <w:jc w:val="both"/>
      </w:pPr>
      <w:r w:rsidRPr="00AA6BB1">
        <w:rPr>
          <w:rtl/>
        </w:rPr>
        <w:t xml:space="preserve">הספק מצהיר ומאשר כי הוא חתם על הסכם זה על נספחיו ועל מסמכי המכרז לאחר שבחן אותם לצורך הגשת הצעתו למכרז והבינם. </w:t>
      </w:r>
    </w:p>
    <w:p w:rsidR="001714DC" w:rsidRDefault="001714DC" w:rsidP="009B3A42">
      <w:pPr>
        <w:numPr>
          <w:ilvl w:val="1"/>
          <w:numId w:val="40"/>
        </w:numPr>
        <w:tabs>
          <w:tab w:val="left" w:pos="-426"/>
        </w:tabs>
        <w:autoSpaceDE w:val="0"/>
        <w:autoSpaceDN w:val="0"/>
        <w:spacing w:before="240" w:after="120" w:line="360" w:lineRule="auto"/>
        <w:jc w:val="both"/>
        <w:rPr>
          <w:rtl/>
        </w:rPr>
      </w:pPr>
      <w:r w:rsidRPr="00AA6BB1">
        <w:rPr>
          <w:rtl/>
        </w:rPr>
        <w:t xml:space="preserve">הספק מצהיר ומאשר כי מבין היטב את צרכי רשות המסים ודרישותיה כמפורט במסמכי המכרז ובהסכם זה וכי הוא בעל רקע מקצועי </w:t>
      </w:r>
      <w:r w:rsidR="00BF5D93">
        <w:rPr>
          <w:rFonts w:hint="cs"/>
          <w:rtl/>
        </w:rPr>
        <w:t xml:space="preserve">והסמכה מטעם הספק למכירת </w:t>
      </w:r>
      <w:r w:rsidRPr="00AA6BB1">
        <w:rPr>
          <w:rtl/>
        </w:rPr>
        <w:t>ה</w:t>
      </w:r>
      <w:r w:rsidR="00F85006">
        <w:rPr>
          <w:rFonts w:hint="cs"/>
          <w:rtl/>
        </w:rPr>
        <w:t>קלטות</w:t>
      </w:r>
      <w:r w:rsidRPr="00AA6BB1">
        <w:rPr>
          <w:rtl/>
        </w:rPr>
        <w:t xml:space="preserve"> </w:t>
      </w:r>
      <w:r>
        <w:rPr>
          <w:rtl/>
        </w:rPr>
        <w:t>נשוא</w:t>
      </w:r>
      <w:r w:rsidR="00F85006">
        <w:rPr>
          <w:rFonts w:hint="cs"/>
          <w:rtl/>
        </w:rPr>
        <w:t>ות</w:t>
      </w:r>
      <w:r>
        <w:rPr>
          <w:rtl/>
        </w:rPr>
        <w:t xml:space="preserve"> המכרז</w:t>
      </w:r>
      <w:r w:rsidR="00BF5D93">
        <w:rPr>
          <w:rFonts w:hint="cs"/>
          <w:rtl/>
        </w:rPr>
        <w:t>.</w:t>
      </w:r>
    </w:p>
    <w:p w:rsidR="001714DC" w:rsidRPr="00AA6BB1" w:rsidRDefault="001714DC" w:rsidP="009B3A42">
      <w:pPr>
        <w:numPr>
          <w:ilvl w:val="1"/>
          <w:numId w:val="40"/>
        </w:numPr>
        <w:tabs>
          <w:tab w:val="left" w:pos="-426"/>
        </w:tabs>
        <w:autoSpaceDE w:val="0"/>
        <w:autoSpaceDN w:val="0"/>
        <w:spacing w:before="240" w:after="120" w:line="360" w:lineRule="auto"/>
        <w:jc w:val="both"/>
      </w:pPr>
      <w:r w:rsidRPr="00AA6BB1">
        <w:rPr>
          <w:rtl/>
        </w:rPr>
        <w:t xml:space="preserve">הספק מצהיר כי הוא עומד בכל התנאים והדרישות כמפורט במסמכי המכרז וכי כל המידע אשר מסר בהצעתו הוא נכון ואמיתי. </w:t>
      </w:r>
    </w:p>
    <w:p w:rsidR="001714DC" w:rsidRPr="00AA6BB1" w:rsidRDefault="001714DC" w:rsidP="009B3A42">
      <w:pPr>
        <w:numPr>
          <w:ilvl w:val="1"/>
          <w:numId w:val="40"/>
        </w:numPr>
        <w:tabs>
          <w:tab w:val="left" w:pos="-426"/>
        </w:tabs>
        <w:autoSpaceDE w:val="0"/>
        <w:autoSpaceDN w:val="0"/>
        <w:spacing w:before="240" w:after="120" w:line="360" w:lineRule="auto"/>
        <w:jc w:val="both"/>
      </w:pPr>
      <w:r w:rsidRPr="00AA6BB1">
        <w:rPr>
          <w:rtl/>
        </w:rPr>
        <w:t xml:space="preserve">הספק מצהיר בזאת כי הוא נושא באחריות המלאה והבלעדית כלפי רשות המסים בכל הנוגע לביצוע התחייבויותיו על פי המכרז. </w:t>
      </w:r>
    </w:p>
    <w:p w:rsidR="001714DC" w:rsidRPr="00CA654E" w:rsidRDefault="001714DC" w:rsidP="009B3A42">
      <w:pPr>
        <w:numPr>
          <w:ilvl w:val="1"/>
          <w:numId w:val="40"/>
        </w:numPr>
        <w:tabs>
          <w:tab w:val="left" w:pos="-426"/>
        </w:tabs>
        <w:autoSpaceDE w:val="0"/>
        <w:autoSpaceDN w:val="0"/>
        <w:spacing w:before="240" w:after="120" w:line="360" w:lineRule="auto"/>
        <w:jc w:val="both"/>
        <w:rPr>
          <w:rtl/>
        </w:rPr>
      </w:pPr>
      <w:r w:rsidRPr="00CA654E">
        <w:rPr>
          <w:rtl/>
        </w:rPr>
        <w:t>אין כל מניעה חוקית, מקצועית, כלכלית או אחרת לקיום כל התחייבויותיו לפי חוזה זה.</w:t>
      </w:r>
    </w:p>
    <w:p w:rsidR="001714DC" w:rsidRPr="00CA654E" w:rsidRDefault="001714DC" w:rsidP="009B3A42">
      <w:pPr>
        <w:numPr>
          <w:ilvl w:val="1"/>
          <w:numId w:val="40"/>
        </w:numPr>
        <w:tabs>
          <w:tab w:val="left" w:pos="-426"/>
        </w:tabs>
        <w:autoSpaceDE w:val="0"/>
        <w:autoSpaceDN w:val="0"/>
        <w:spacing w:before="240" w:after="120" w:line="360" w:lineRule="auto"/>
        <w:jc w:val="both"/>
        <w:rPr>
          <w:rtl/>
        </w:rPr>
      </w:pPr>
      <w:r w:rsidRPr="00CA654E">
        <w:rPr>
          <w:rtl/>
        </w:rPr>
        <w:t>אין בהתקשרות שלו, כתוצאה מחתימת חוזה זה, פגיעה בכל זכות יוצרים, סודות מסחריים, זכויות קניין רוחני, זכויות פטנטים או כל זכות אחרת של צד שלישי כלשהו וכי לא הוגשה תביעה כלשהי על הפרת זכויות כאמור.</w:t>
      </w:r>
    </w:p>
    <w:p w:rsidR="001714DC" w:rsidRDefault="001714DC" w:rsidP="009B3A42">
      <w:pPr>
        <w:numPr>
          <w:ilvl w:val="0"/>
          <w:numId w:val="40"/>
        </w:numPr>
        <w:tabs>
          <w:tab w:val="left" w:pos="-426"/>
        </w:tabs>
        <w:autoSpaceDE w:val="0"/>
        <w:autoSpaceDN w:val="0"/>
        <w:spacing w:before="240" w:after="120" w:line="360" w:lineRule="auto"/>
        <w:jc w:val="both"/>
      </w:pPr>
      <w:r w:rsidRPr="00CA654E">
        <w:rPr>
          <w:b/>
          <w:bCs/>
          <w:rtl/>
        </w:rPr>
        <w:t>התחייבויות הספק</w:t>
      </w:r>
      <w:r w:rsidRPr="00CA654E">
        <w:rPr>
          <w:b/>
          <w:bCs/>
          <w:rtl/>
        </w:rPr>
        <w:tab/>
      </w:r>
    </w:p>
    <w:p w:rsidR="001714DC" w:rsidRPr="00CA654E" w:rsidRDefault="001714DC" w:rsidP="009B3A42">
      <w:pPr>
        <w:numPr>
          <w:ilvl w:val="1"/>
          <w:numId w:val="40"/>
        </w:numPr>
        <w:tabs>
          <w:tab w:val="left" w:pos="-426"/>
        </w:tabs>
        <w:autoSpaceDE w:val="0"/>
        <w:autoSpaceDN w:val="0"/>
        <w:spacing w:before="240" w:after="120" w:line="360" w:lineRule="auto"/>
        <w:jc w:val="both"/>
        <w:rPr>
          <w:rtl/>
        </w:rPr>
      </w:pPr>
      <w:r w:rsidRPr="00CA654E">
        <w:rPr>
          <w:rtl/>
        </w:rPr>
        <w:t xml:space="preserve">הספק מתחייב בזה כלפי </w:t>
      </w:r>
      <w:r>
        <w:rPr>
          <w:rtl/>
        </w:rPr>
        <w:t>רשות המסים</w:t>
      </w:r>
      <w:r w:rsidRPr="00CA654E">
        <w:rPr>
          <w:rtl/>
        </w:rPr>
        <w:t xml:space="preserve"> כדלקמן:</w:t>
      </w:r>
    </w:p>
    <w:p w:rsidR="001714DC" w:rsidRDefault="001714DC" w:rsidP="009B3A42">
      <w:pPr>
        <w:numPr>
          <w:ilvl w:val="2"/>
          <w:numId w:val="40"/>
        </w:numPr>
        <w:tabs>
          <w:tab w:val="left" w:pos="-426"/>
        </w:tabs>
        <w:autoSpaceDE w:val="0"/>
        <w:autoSpaceDN w:val="0"/>
        <w:spacing w:before="240" w:after="120" w:line="360" w:lineRule="auto"/>
        <w:jc w:val="both"/>
      </w:pPr>
      <w:r>
        <w:rPr>
          <w:rFonts w:hint="cs"/>
          <w:rtl/>
        </w:rPr>
        <w:t>לספק לרשות המזמין את הרכיבים העונים לכל הדרישות הטכניות שנוסחו במפרט כפי שהתחייב במענה שהגיש לבקשה להצעות.</w:t>
      </w:r>
    </w:p>
    <w:p w:rsidR="001714DC" w:rsidRPr="00CA654E" w:rsidRDefault="001714DC" w:rsidP="009B3A42">
      <w:pPr>
        <w:numPr>
          <w:ilvl w:val="2"/>
          <w:numId w:val="40"/>
        </w:numPr>
        <w:tabs>
          <w:tab w:val="left" w:pos="-426"/>
        </w:tabs>
        <w:autoSpaceDE w:val="0"/>
        <w:autoSpaceDN w:val="0"/>
        <w:spacing w:before="240" w:after="120" w:line="360" w:lineRule="auto"/>
        <w:jc w:val="both"/>
      </w:pPr>
      <w:r w:rsidRPr="00CA654E">
        <w:rPr>
          <w:rtl/>
        </w:rPr>
        <w:t xml:space="preserve">לספק </w:t>
      </w:r>
      <w:r>
        <w:rPr>
          <w:rtl/>
        </w:rPr>
        <w:t>לרשות המסים את ה</w:t>
      </w:r>
      <w:r w:rsidR="00F85006">
        <w:rPr>
          <w:rFonts w:hint="cs"/>
          <w:rtl/>
        </w:rPr>
        <w:t>קלטות</w:t>
      </w:r>
      <w:r>
        <w:rPr>
          <w:rtl/>
        </w:rPr>
        <w:t xml:space="preserve"> המפורט </w:t>
      </w:r>
      <w:r w:rsidR="00EA48F6">
        <w:rPr>
          <w:rFonts w:hint="cs"/>
          <w:rtl/>
        </w:rPr>
        <w:t>ב</w:t>
      </w:r>
      <w:r>
        <w:rPr>
          <w:rtl/>
        </w:rPr>
        <w:t xml:space="preserve">מסמכי המכרז הרצוף בזה כנספח א' </w:t>
      </w:r>
      <w:r w:rsidRPr="00CA654E">
        <w:rPr>
          <w:rtl/>
        </w:rPr>
        <w:t xml:space="preserve">בדייקנות, ביעילות, במיומנות ובמהירות. </w:t>
      </w:r>
    </w:p>
    <w:p w:rsidR="001714DC" w:rsidRPr="00CA654E" w:rsidRDefault="001714DC" w:rsidP="009B3A42">
      <w:pPr>
        <w:numPr>
          <w:ilvl w:val="2"/>
          <w:numId w:val="40"/>
        </w:numPr>
        <w:tabs>
          <w:tab w:val="left" w:pos="-426"/>
        </w:tabs>
        <w:autoSpaceDE w:val="0"/>
        <w:autoSpaceDN w:val="0"/>
        <w:spacing w:before="240" w:after="120" w:line="360" w:lineRule="auto"/>
        <w:jc w:val="both"/>
        <w:rPr>
          <w:rtl/>
        </w:rPr>
      </w:pPr>
      <w:r w:rsidRPr="00CA654E">
        <w:rPr>
          <w:rtl/>
        </w:rPr>
        <w:t xml:space="preserve">לבצע את כל התחייבויותיו על פי חוזה זה, כולן וכל אחת מהן בנפרד, במומחיות ובמיומנות, לפי מיטב כללי המקצוע ולשביעות רצונה של </w:t>
      </w:r>
      <w:r>
        <w:rPr>
          <w:rtl/>
        </w:rPr>
        <w:t>רשות המסים</w:t>
      </w:r>
      <w:r w:rsidRPr="00CA654E">
        <w:rPr>
          <w:rtl/>
        </w:rPr>
        <w:t>.</w:t>
      </w:r>
    </w:p>
    <w:p w:rsidR="001714DC" w:rsidRPr="00CA654E" w:rsidRDefault="001714DC" w:rsidP="009B3A42">
      <w:pPr>
        <w:numPr>
          <w:ilvl w:val="2"/>
          <w:numId w:val="40"/>
        </w:numPr>
        <w:tabs>
          <w:tab w:val="left" w:pos="-426"/>
        </w:tabs>
        <w:autoSpaceDE w:val="0"/>
        <w:autoSpaceDN w:val="0"/>
        <w:spacing w:before="240" w:after="120" w:line="360" w:lineRule="auto"/>
        <w:jc w:val="both"/>
        <w:rPr>
          <w:rtl/>
        </w:rPr>
      </w:pPr>
      <w:r w:rsidRPr="00CA654E">
        <w:rPr>
          <w:rtl/>
        </w:rPr>
        <w:t xml:space="preserve">לעשות את כל הדרוש </w:t>
      </w:r>
      <w:r>
        <w:rPr>
          <w:rtl/>
        </w:rPr>
        <w:t>למתן ה</w:t>
      </w:r>
      <w:r w:rsidR="00BF5D93">
        <w:rPr>
          <w:rFonts w:hint="cs"/>
          <w:rtl/>
        </w:rPr>
        <w:t>טובין</w:t>
      </w:r>
      <w:r w:rsidRPr="00CA654E">
        <w:rPr>
          <w:rtl/>
        </w:rPr>
        <w:t xml:space="preserve"> וכן לעשות את כל הסידורים הדרושים לביצוע יעיל, מדויק, מעולה ותכליתי של התחייבויותיו על פי חוזה זה ונספחיו. </w:t>
      </w:r>
    </w:p>
    <w:p w:rsidR="001714DC" w:rsidRDefault="001714DC" w:rsidP="009B3A42">
      <w:pPr>
        <w:numPr>
          <w:ilvl w:val="2"/>
          <w:numId w:val="40"/>
        </w:numPr>
        <w:tabs>
          <w:tab w:val="left" w:pos="-426"/>
        </w:tabs>
        <w:autoSpaceDE w:val="0"/>
        <w:autoSpaceDN w:val="0"/>
        <w:spacing w:before="240" w:after="120" w:line="360" w:lineRule="auto"/>
        <w:jc w:val="both"/>
      </w:pPr>
      <w:r w:rsidRPr="00CA654E">
        <w:rPr>
          <w:rtl/>
        </w:rPr>
        <w:t>להמציא ל</w:t>
      </w:r>
      <w:r>
        <w:rPr>
          <w:rtl/>
        </w:rPr>
        <w:t>רשות המסים</w:t>
      </w:r>
      <w:r w:rsidRPr="00CA654E">
        <w:rPr>
          <w:rtl/>
        </w:rPr>
        <w:t xml:space="preserve">, עם החתימה על חוזה זה, אישור תקף מאת פקיד שומה או רואה חשבון בדבר ניהול ספרי חשבונות ורשומות על פי פקודת מס הכנסה וחוק מס ערך מוסף, בהתאם לחוק עסקאות גופים ציבוריים התשל"ו - 1976. האישור יצורף לחוזה זה כחלק בלתי נפרד ממנו. </w:t>
      </w:r>
      <w:r w:rsidRPr="00CA654E">
        <w:rPr>
          <w:rtl/>
        </w:rPr>
        <w:tab/>
      </w:r>
      <w:r w:rsidRPr="00CA654E">
        <w:rPr>
          <w:rtl/>
        </w:rPr>
        <w:br/>
        <w:t>הספק מתחייב לחדש את תוקף האישור בכל עת שיפוג תוקפו במהלך תקופת ההתקשרות על פי חוזה זה.</w:t>
      </w:r>
    </w:p>
    <w:p w:rsidR="001714DC" w:rsidRPr="003D32D4" w:rsidRDefault="001714DC" w:rsidP="009B3A42">
      <w:pPr>
        <w:numPr>
          <w:ilvl w:val="2"/>
          <w:numId w:val="40"/>
        </w:numPr>
        <w:tabs>
          <w:tab w:val="left" w:pos="-426"/>
        </w:tabs>
        <w:autoSpaceDE w:val="0"/>
        <w:autoSpaceDN w:val="0"/>
        <w:spacing w:before="240" w:after="120" w:line="360" w:lineRule="auto"/>
        <w:jc w:val="both"/>
        <w:rPr>
          <w:rtl/>
        </w:rPr>
      </w:pPr>
      <w:r w:rsidRPr="00C31F73">
        <w:rPr>
          <w:rFonts w:hint="eastAsia"/>
          <w:rtl/>
        </w:rPr>
        <w:t>לקיים</w:t>
      </w:r>
      <w:r w:rsidRPr="00C31F73">
        <w:rPr>
          <w:rtl/>
        </w:rPr>
        <w:t xml:space="preserve"> את נוהלי העבודה הקיימים ברשות המסים.</w:t>
      </w:r>
    </w:p>
    <w:p w:rsidR="001714DC" w:rsidRPr="003D32D4" w:rsidRDefault="001714DC" w:rsidP="009B3A42">
      <w:pPr>
        <w:numPr>
          <w:ilvl w:val="2"/>
          <w:numId w:val="40"/>
        </w:numPr>
        <w:tabs>
          <w:tab w:val="left" w:pos="-426"/>
        </w:tabs>
        <w:autoSpaceDE w:val="0"/>
        <w:autoSpaceDN w:val="0"/>
        <w:spacing w:before="240" w:after="120" w:line="360" w:lineRule="auto"/>
        <w:jc w:val="both"/>
      </w:pPr>
      <w:r w:rsidRPr="00C31F73">
        <w:rPr>
          <w:rFonts w:hint="eastAsia"/>
          <w:rtl/>
        </w:rPr>
        <w:t>לדווח</w:t>
      </w:r>
      <w:r w:rsidRPr="00C31F73">
        <w:rPr>
          <w:rtl/>
        </w:rPr>
        <w:t xml:space="preserve"> ל</w:t>
      </w:r>
      <w:r w:rsidRPr="00C31F73">
        <w:rPr>
          <w:rFonts w:hint="eastAsia"/>
          <w:rtl/>
        </w:rPr>
        <w:t>רשות</w:t>
      </w:r>
      <w:r w:rsidRPr="00C31F73">
        <w:rPr>
          <w:rtl/>
        </w:rPr>
        <w:t xml:space="preserve"> המסים </w:t>
      </w:r>
      <w:r w:rsidRPr="00C31F73">
        <w:rPr>
          <w:rFonts w:hint="eastAsia"/>
          <w:rtl/>
        </w:rPr>
        <w:t>או</w:t>
      </w:r>
      <w:r w:rsidRPr="00C31F73">
        <w:rPr>
          <w:rtl/>
        </w:rPr>
        <w:t xml:space="preserve"> לנציג</w:t>
      </w:r>
      <w:r w:rsidRPr="00C31F73">
        <w:rPr>
          <w:rFonts w:hint="eastAsia"/>
          <w:rtl/>
        </w:rPr>
        <w:t>ה</w:t>
      </w:r>
      <w:r w:rsidRPr="00C31F73">
        <w:rPr>
          <w:rtl/>
        </w:rPr>
        <w:t xml:space="preserve"> ולעדכן אותם, בין אם באופן שוטף ובין אם עפ"י דרישה בנוגע לממצאים המתקבלים כתוצאה </w:t>
      </w:r>
      <w:r w:rsidR="00BF5D93">
        <w:rPr>
          <w:rFonts w:hint="cs"/>
          <w:rtl/>
        </w:rPr>
        <w:t>מ</w:t>
      </w:r>
      <w:r w:rsidRPr="00C31F73">
        <w:rPr>
          <w:rtl/>
        </w:rPr>
        <w:t>הפעילויות אותן הוא מבצע.</w:t>
      </w:r>
    </w:p>
    <w:p w:rsidR="001714DC" w:rsidRPr="003D32D4" w:rsidRDefault="001714DC" w:rsidP="009B3A42">
      <w:pPr>
        <w:numPr>
          <w:ilvl w:val="2"/>
          <w:numId w:val="40"/>
        </w:numPr>
        <w:tabs>
          <w:tab w:val="left" w:pos="-426"/>
        </w:tabs>
        <w:autoSpaceDE w:val="0"/>
        <w:autoSpaceDN w:val="0"/>
        <w:spacing w:before="240" w:after="120" w:line="360" w:lineRule="auto"/>
        <w:jc w:val="both"/>
      </w:pPr>
      <w:r w:rsidRPr="00C31F73">
        <w:rPr>
          <w:rFonts w:hint="eastAsia"/>
          <w:rtl/>
        </w:rPr>
        <w:t>רשות</w:t>
      </w:r>
      <w:r w:rsidRPr="00C31F73">
        <w:rPr>
          <w:rtl/>
        </w:rPr>
        <w:t xml:space="preserve"> המסים שומרת לעצמה את הזכות להפעיל מומחים/יועצים נוספים והספק מתחייב כי הוא או כל גורם שיופעל מטעמו ישתף עמם פעולה ככל שיידרש כמו עם כל שאר עובדי ה</w:t>
      </w:r>
      <w:r w:rsidR="009A4939">
        <w:rPr>
          <w:rFonts w:hint="cs"/>
          <w:rtl/>
        </w:rPr>
        <w:t>רשות</w:t>
      </w:r>
      <w:r w:rsidRPr="00C31F73">
        <w:rPr>
          <w:rtl/>
        </w:rPr>
        <w:t>.</w:t>
      </w:r>
    </w:p>
    <w:p w:rsidR="001714DC" w:rsidRPr="003D32D4" w:rsidRDefault="001714DC" w:rsidP="009B3A42">
      <w:pPr>
        <w:numPr>
          <w:ilvl w:val="2"/>
          <w:numId w:val="40"/>
        </w:numPr>
        <w:tabs>
          <w:tab w:val="left" w:pos="-426"/>
        </w:tabs>
        <w:autoSpaceDE w:val="0"/>
        <w:autoSpaceDN w:val="0"/>
        <w:spacing w:before="240" w:after="120" w:line="360" w:lineRule="auto"/>
        <w:jc w:val="both"/>
      </w:pPr>
      <w:r w:rsidRPr="00C31F73">
        <w:rPr>
          <w:rFonts w:hint="eastAsia"/>
          <w:rtl/>
        </w:rPr>
        <w:t>רשות</w:t>
      </w:r>
      <w:r w:rsidRPr="00C31F73">
        <w:rPr>
          <w:rtl/>
        </w:rPr>
        <w:t xml:space="preserve"> המסים הוא גוף מונחה רא"ם ואתרי הארגון מסווגים בסיווגים שונים, החל מסיווג 'בלמ"ס' (בלתי מסווג) ועד סיווג 'שמור' על כן רשאית רשות המסים לדרוש מן הספק </w:t>
      </w:r>
      <w:r w:rsidRPr="00C31F73">
        <w:rPr>
          <w:rFonts w:hint="eastAsia"/>
          <w:rtl/>
        </w:rPr>
        <w:t>והספק</w:t>
      </w:r>
      <w:r w:rsidRPr="00C31F73">
        <w:rPr>
          <w:rtl/>
        </w:rPr>
        <w:t xml:space="preserve"> מתחייב </w:t>
      </w:r>
      <w:r w:rsidRPr="00C31F73">
        <w:rPr>
          <w:rFonts w:hint="eastAsia"/>
          <w:rtl/>
        </w:rPr>
        <w:t>לקבל</w:t>
      </w:r>
      <w:r w:rsidRPr="00C31F73">
        <w:rPr>
          <w:rtl/>
        </w:rPr>
        <w:t xml:space="preserve"> סיווג בטחוני מתאים עבור עובדיו ומי מטעמו בהתאם לצורך. רשות המסים </w:t>
      </w:r>
      <w:r w:rsidRPr="00C31F73">
        <w:rPr>
          <w:rFonts w:hint="eastAsia"/>
          <w:rtl/>
        </w:rPr>
        <w:t>שומרת</w:t>
      </w:r>
      <w:r w:rsidRPr="00C31F73">
        <w:rPr>
          <w:rtl/>
        </w:rPr>
        <w:t xml:space="preserve"> לעצמ</w:t>
      </w:r>
      <w:r w:rsidRPr="00C31F73">
        <w:rPr>
          <w:rFonts w:hint="eastAsia"/>
          <w:rtl/>
        </w:rPr>
        <w:t>ה</w:t>
      </w:r>
      <w:r w:rsidRPr="00C31F73">
        <w:rPr>
          <w:rtl/>
        </w:rPr>
        <w:t xml:space="preserve"> את הזכות לפסול כל עובד או נותן שירות של הספק עקב סיבות ביטחוניות ללא צורך בנימוק ו/או הסבר כלשהו, והחלטת</w:t>
      </w:r>
      <w:r w:rsidRPr="00C31F73">
        <w:rPr>
          <w:rFonts w:hint="eastAsia"/>
          <w:rtl/>
        </w:rPr>
        <w:t>ה</w:t>
      </w:r>
      <w:r w:rsidRPr="00C31F73">
        <w:rPr>
          <w:rtl/>
        </w:rPr>
        <w:t xml:space="preserve"> תהיה סופית ומכרעת.</w:t>
      </w:r>
    </w:p>
    <w:p w:rsidR="001714DC" w:rsidRDefault="001714DC" w:rsidP="009B3A42">
      <w:pPr>
        <w:numPr>
          <w:ilvl w:val="0"/>
          <w:numId w:val="40"/>
        </w:numPr>
        <w:tabs>
          <w:tab w:val="left" w:pos="-426"/>
        </w:tabs>
        <w:autoSpaceDE w:val="0"/>
        <w:autoSpaceDN w:val="0"/>
        <w:spacing w:before="240" w:after="120" w:line="360" w:lineRule="auto"/>
        <w:jc w:val="both"/>
        <w:rPr>
          <w:b/>
          <w:bCs/>
        </w:rPr>
      </w:pPr>
      <w:r w:rsidRPr="00CA654E">
        <w:rPr>
          <w:b/>
          <w:bCs/>
          <w:rtl/>
        </w:rPr>
        <w:t>עיקרי ההתקשרות</w:t>
      </w:r>
    </w:p>
    <w:p w:rsidR="001714DC" w:rsidRPr="00242045" w:rsidRDefault="001714DC" w:rsidP="009B3A42">
      <w:pPr>
        <w:numPr>
          <w:ilvl w:val="1"/>
          <w:numId w:val="40"/>
        </w:numPr>
        <w:tabs>
          <w:tab w:val="left" w:pos="-426"/>
        </w:tabs>
        <w:autoSpaceDE w:val="0"/>
        <w:autoSpaceDN w:val="0"/>
        <w:spacing w:before="240" w:after="120" w:line="360" w:lineRule="auto"/>
        <w:jc w:val="both"/>
        <w:rPr>
          <w:b/>
          <w:bCs/>
        </w:rPr>
      </w:pPr>
      <w:r w:rsidRPr="00242045">
        <w:rPr>
          <w:rFonts w:hint="cs"/>
          <w:rtl/>
        </w:rPr>
        <w:t xml:space="preserve">תוקף </w:t>
      </w:r>
      <w:r w:rsidRPr="00242045">
        <w:rPr>
          <w:rtl/>
        </w:rPr>
        <w:t xml:space="preserve">הסכם זה הוא </w:t>
      </w:r>
      <w:r w:rsidR="005D41D6">
        <w:rPr>
          <w:rFonts w:hint="cs"/>
          <w:rtl/>
        </w:rPr>
        <w:t>לשנה</w:t>
      </w:r>
      <w:r w:rsidR="00740216">
        <w:rPr>
          <w:rtl/>
        </w:rPr>
        <w:t xml:space="preserve">, החל ממועד החתימה על </w:t>
      </w:r>
      <w:r w:rsidR="00740216">
        <w:rPr>
          <w:rFonts w:hint="cs"/>
          <w:rtl/>
        </w:rPr>
        <w:t>הסכם ההתקשרות המצ"ב.</w:t>
      </w:r>
      <w:r w:rsidRPr="00242045">
        <w:rPr>
          <w:rtl/>
        </w:rPr>
        <w:t xml:space="preserve"> </w:t>
      </w:r>
    </w:p>
    <w:p w:rsidR="001714DC" w:rsidRPr="00242045" w:rsidRDefault="001714DC" w:rsidP="009B3A42">
      <w:pPr>
        <w:numPr>
          <w:ilvl w:val="1"/>
          <w:numId w:val="40"/>
        </w:numPr>
        <w:tabs>
          <w:tab w:val="left" w:pos="-426"/>
        </w:tabs>
        <w:autoSpaceDE w:val="0"/>
        <w:autoSpaceDN w:val="0"/>
        <w:spacing w:before="240" w:after="120" w:line="360" w:lineRule="auto"/>
        <w:jc w:val="both"/>
        <w:rPr>
          <w:b/>
          <w:bCs/>
        </w:rPr>
      </w:pPr>
      <w:r w:rsidRPr="00242045">
        <w:rPr>
          <w:rtl/>
        </w:rPr>
        <w:t xml:space="preserve">לרשות המסים נתונה האפשרות להארכת תוקפו של הסכם זה בשנה אחת בכל פעם (להלן: "תקופת הסכם מוארכת") ובלבד שתקופת ההסכם, כולל תקופות ההסכם המוארכת, לא תעלה על </w:t>
      </w:r>
      <w:r w:rsidR="00E329AD">
        <w:rPr>
          <w:rFonts w:hint="cs"/>
          <w:rtl/>
        </w:rPr>
        <w:t xml:space="preserve">חמש </w:t>
      </w:r>
      <w:r w:rsidRPr="00242045">
        <w:rPr>
          <w:rtl/>
        </w:rPr>
        <w:t xml:space="preserve">שנים מיום </w:t>
      </w:r>
      <w:r w:rsidR="001E46A2">
        <w:rPr>
          <w:rFonts w:hint="cs"/>
          <w:rtl/>
        </w:rPr>
        <w:t>ממועד תום שנת האחריות</w:t>
      </w:r>
      <w:r w:rsidRPr="00242045">
        <w:rPr>
          <w:rtl/>
        </w:rPr>
        <w:t xml:space="preserve"> והכול בכפוף לחוק חובת המכרזים תשנ"ב - 1992, תקנות חובת המכרזים תשנ"ג - 1993 והוראות התכ"מ.</w:t>
      </w:r>
    </w:p>
    <w:p w:rsidR="001714DC" w:rsidRPr="00397BEA" w:rsidRDefault="001714DC" w:rsidP="009B3A42">
      <w:pPr>
        <w:numPr>
          <w:ilvl w:val="1"/>
          <w:numId w:val="40"/>
        </w:numPr>
        <w:tabs>
          <w:tab w:val="left" w:pos="-426"/>
        </w:tabs>
        <w:autoSpaceDE w:val="0"/>
        <w:autoSpaceDN w:val="0"/>
        <w:spacing w:before="240" w:after="120" w:line="360" w:lineRule="auto"/>
        <w:jc w:val="both"/>
        <w:rPr>
          <w:b/>
          <w:bCs/>
        </w:rPr>
      </w:pPr>
      <w:r w:rsidRPr="00397BEA">
        <w:rPr>
          <w:rtl/>
        </w:rPr>
        <w:t xml:space="preserve">רצתה רשות המסים להאריך את תקופת ההסכם האמורה בס"ק 5.1 לעיל עפ"י זכותו האמורה בס"ק 5.2 לעיל, תודיע על כך רשות המסים לספק בכתב לא יאוחר מ - 15 יום לפני תום תקופת ההסכם או תקופת ההסכם המוארכת לפי העניין.   </w:t>
      </w:r>
    </w:p>
    <w:p w:rsidR="001714DC" w:rsidRPr="00397BEA" w:rsidRDefault="001714DC" w:rsidP="009B3A42">
      <w:pPr>
        <w:numPr>
          <w:ilvl w:val="1"/>
          <w:numId w:val="40"/>
        </w:numPr>
        <w:tabs>
          <w:tab w:val="left" w:pos="-426"/>
        </w:tabs>
        <w:autoSpaceDE w:val="0"/>
        <w:autoSpaceDN w:val="0"/>
        <w:spacing w:before="240" w:after="120" w:line="360" w:lineRule="auto"/>
        <w:jc w:val="both"/>
        <w:rPr>
          <w:b/>
          <w:bCs/>
        </w:rPr>
      </w:pPr>
      <w:r w:rsidRPr="00397BEA">
        <w:rPr>
          <w:rtl/>
        </w:rPr>
        <w:t>הוראות הסכם זה יחולו במלואן גם על כל תקופת הסכם מוארכת.</w:t>
      </w:r>
    </w:p>
    <w:p w:rsidR="001714DC" w:rsidRDefault="001714DC" w:rsidP="009B3A42">
      <w:pPr>
        <w:numPr>
          <w:ilvl w:val="1"/>
          <w:numId w:val="40"/>
        </w:numPr>
        <w:tabs>
          <w:tab w:val="left" w:pos="-426"/>
        </w:tabs>
        <w:autoSpaceDE w:val="0"/>
        <w:autoSpaceDN w:val="0"/>
        <w:spacing w:before="240" w:after="120" w:line="360" w:lineRule="auto"/>
        <w:jc w:val="both"/>
        <w:rPr>
          <w:b/>
          <w:bCs/>
        </w:rPr>
      </w:pPr>
      <w:r w:rsidRPr="0078141F">
        <w:rPr>
          <w:rtl/>
        </w:rPr>
        <w:t xml:space="preserve">מובהר ומוסכם בזאת כי אספקת </w:t>
      </w:r>
      <w:r w:rsidR="00BF5D93">
        <w:rPr>
          <w:rFonts w:hint="cs"/>
          <w:rtl/>
        </w:rPr>
        <w:t>ה</w:t>
      </w:r>
      <w:r w:rsidR="00F85006">
        <w:rPr>
          <w:rFonts w:hint="cs"/>
          <w:rtl/>
        </w:rPr>
        <w:t>קלטות</w:t>
      </w:r>
      <w:r w:rsidRPr="0078141F">
        <w:rPr>
          <w:rtl/>
        </w:rPr>
        <w:t xml:space="preserve"> שלא על פי הזמנה חתומה בידי </w:t>
      </w:r>
      <w:r w:rsidRPr="0078141F">
        <w:rPr>
          <w:rFonts w:hint="eastAsia"/>
          <w:rtl/>
        </w:rPr>
        <w:t>מורשי</w:t>
      </w:r>
      <w:r w:rsidRPr="0078141F">
        <w:rPr>
          <w:rtl/>
        </w:rPr>
        <w:t xml:space="preserve"> החתימה מטעם רשות המסים ובכללם חשב רשות המסים שנמסרה לספק, תהא על חשבון הספק בלבד.</w:t>
      </w:r>
    </w:p>
    <w:p w:rsidR="006E2074" w:rsidRPr="0078141F" w:rsidRDefault="006E2074" w:rsidP="009B3A42">
      <w:pPr>
        <w:numPr>
          <w:ilvl w:val="1"/>
          <w:numId w:val="40"/>
        </w:numPr>
        <w:tabs>
          <w:tab w:val="left" w:pos="-426"/>
        </w:tabs>
        <w:autoSpaceDE w:val="0"/>
        <w:autoSpaceDN w:val="0"/>
        <w:spacing w:before="240" w:after="120" w:line="360" w:lineRule="auto"/>
        <w:jc w:val="both"/>
        <w:rPr>
          <w:b/>
          <w:bCs/>
        </w:rPr>
      </w:pPr>
      <w:r>
        <w:rPr>
          <w:rFonts w:hint="cs"/>
          <w:b/>
          <w:bCs/>
          <w:rtl/>
        </w:rPr>
        <w:t>החל מינואר 2018 ביצוע ההזמנה יהיה באופן דיגיטלי. על הספק להיערך לכך מבעוד מועד.</w:t>
      </w:r>
    </w:p>
    <w:p w:rsidR="001714DC" w:rsidRPr="00CA654E" w:rsidRDefault="001714DC" w:rsidP="009B3A42">
      <w:pPr>
        <w:numPr>
          <w:ilvl w:val="0"/>
          <w:numId w:val="40"/>
        </w:numPr>
        <w:tabs>
          <w:tab w:val="left" w:pos="-426"/>
        </w:tabs>
        <w:autoSpaceDE w:val="0"/>
        <w:autoSpaceDN w:val="0"/>
        <w:spacing w:before="240" w:after="120" w:line="360" w:lineRule="auto"/>
        <w:jc w:val="both"/>
        <w:rPr>
          <w:b/>
          <w:bCs/>
        </w:rPr>
      </w:pPr>
      <w:r w:rsidRPr="00CA654E">
        <w:rPr>
          <w:b/>
          <w:bCs/>
          <w:rtl/>
        </w:rPr>
        <w:t>אספקת ה</w:t>
      </w:r>
      <w:r w:rsidR="00F85006">
        <w:rPr>
          <w:rFonts w:hint="cs"/>
          <w:b/>
          <w:bCs/>
          <w:rtl/>
        </w:rPr>
        <w:t>קלטות</w:t>
      </w:r>
      <w:r w:rsidRPr="00CA654E">
        <w:rPr>
          <w:b/>
          <w:bCs/>
          <w:rtl/>
        </w:rPr>
        <w:t xml:space="preserve"> </w:t>
      </w:r>
    </w:p>
    <w:p w:rsidR="001714DC" w:rsidRPr="00CA654E" w:rsidRDefault="001714DC" w:rsidP="00BF5D93">
      <w:pPr>
        <w:tabs>
          <w:tab w:val="left" w:pos="-426"/>
        </w:tabs>
        <w:autoSpaceDE w:val="0"/>
        <w:autoSpaceDN w:val="0"/>
        <w:spacing w:before="240" w:after="120" w:line="360" w:lineRule="auto"/>
        <w:ind w:left="357"/>
        <w:jc w:val="both"/>
        <w:rPr>
          <w:b/>
          <w:bCs/>
          <w:u w:val="single"/>
        </w:rPr>
      </w:pPr>
      <w:r>
        <w:rPr>
          <w:rtl/>
        </w:rPr>
        <w:t>ה</w:t>
      </w:r>
      <w:r w:rsidR="00BF5D93">
        <w:rPr>
          <w:rFonts w:hint="cs"/>
          <w:rtl/>
        </w:rPr>
        <w:t>טובין</w:t>
      </w:r>
      <w:r w:rsidRPr="00CA654E">
        <w:rPr>
          <w:rtl/>
        </w:rPr>
        <w:t xml:space="preserve"> יסופקו בהתאם לכל הדרישות המפורטות במסמכי המכרז ובהצעת הספק למכרז.</w:t>
      </w:r>
    </w:p>
    <w:p w:rsidR="001714DC" w:rsidRPr="00B7287B" w:rsidRDefault="001714DC" w:rsidP="009B3A42">
      <w:pPr>
        <w:numPr>
          <w:ilvl w:val="0"/>
          <w:numId w:val="40"/>
        </w:numPr>
        <w:tabs>
          <w:tab w:val="left" w:pos="-426"/>
        </w:tabs>
        <w:autoSpaceDE w:val="0"/>
        <w:autoSpaceDN w:val="0"/>
        <w:spacing w:before="240" w:after="120" w:line="360" w:lineRule="auto"/>
        <w:jc w:val="both"/>
      </w:pPr>
      <w:r w:rsidRPr="00B7287B">
        <w:rPr>
          <w:b/>
          <w:bCs/>
          <w:rtl/>
        </w:rPr>
        <w:t>תמורה ותנאי התשלום</w:t>
      </w:r>
      <w:r w:rsidRPr="00B7287B">
        <w:rPr>
          <w:rtl/>
        </w:rPr>
        <w:t xml:space="preserve"> </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בעד קיום כל התחייבויות הספק לפי חוזה זה תשלם </w:t>
      </w:r>
      <w:r>
        <w:rPr>
          <w:rtl/>
        </w:rPr>
        <w:t>רשות המסים</w:t>
      </w:r>
      <w:r w:rsidRPr="00CA654E">
        <w:rPr>
          <w:rtl/>
        </w:rPr>
        <w:t xml:space="preserve"> לספק תמורה בהתאם למחירים ולתנאים המפורטים להלן ובמסמכי המכרז (פרק 5), על פי הכמויות שיוזמנו על ידי </w:t>
      </w:r>
      <w:r>
        <w:rPr>
          <w:rtl/>
        </w:rPr>
        <w:t>רשות המסים</w:t>
      </w:r>
      <w:r w:rsidRPr="00CA654E">
        <w:rPr>
          <w:rtl/>
        </w:rPr>
        <w:t xml:space="preserve"> מן הספק, מעת לעת, במהלך תקופת חוזה זה. </w:t>
      </w:r>
    </w:p>
    <w:p w:rsidR="001714DC"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כל תשלום לספק על חשבון התמורה מותנה בעמידתו בדרישות ובתנאים הנוגעים לתשלום זה על פי מסמכי המכרז (פרק 5) והוא יבוצע </w:t>
      </w:r>
      <w:r w:rsidRPr="00463BA1">
        <w:rPr>
          <w:rtl/>
        </w:rPr>
        <w:t>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תכ"מ 1.4.</w:t>
      </w:r>
      <w:r w:rsidR="001F1872">
        <w:rPr>
          <w:rFonts w:hint="cs"/>
          <w:rtl/>
        </w:rPr>
        <w:t>0.3</w:t>
      </w:r>
      <w:r>
        <w:rPr>
          <w:rtl/>
        </w:rPr>
        <w:t xml:space="preserve"> "</w:t>
      </w:r>
      <w:r w:rsidR="006E2074">
        <w:rPr>
          <w:rFonts w:hint="cs"/>
          <w:rtl/>
        </w:rPr>
        <w:t>מועדי תשלום</w:t>
      </w:r>
      <w:r w:rsidRPr="00463BA1">
        <w:rPr>
          <w:rtl/>
        </w:rPr>
        <w:t>" או בכל מועד נדחה אחר אשר יקבע מעת לעת על ידי החשב הכללי.</w:t>
      </w:r>
    </w:p>
    <w:p w:rsidR="001714DC" w:rsidRPr="0079372A" w:rsidRDefault="001714DC" w:rsidP="009B3A42">
      <w:pPr>
        <w:numPr>
          <w:ilvl w:val="1"/>
          <w:numId w:val="40"/>
        </w:numPr>
        <w:tabs>
          <w:tab w:val="left" w:pos="-426"/>
        </w:tabs>
        <w:autoSpaceDE w:val="0"/>
        <w:autoSpaceDN w:val="0"/>
        <w:spacing w:before="240" w:after="120" w:line="360" w:lineRule="auto"/>
        <w:jc w:val="both"/>
      </w:pPr>
      <w:r w:rsidRPr="0079372A">
        <w:rPr>
          <w:rtl/>
        </w:rPr>
        <w:t xml:space="preserve">בסעיף זה תהיה למונחים הבאים המשמעות </w:t>
      </w:r>
      <w:r w:rsidRPr="0079372A">
        <w:rPr>
          <w:rFonts w:hint="eastAsia"/>
          <w:rtl/>
        </w:rPr>
        <w:t>המוגדרת</w:t>
      </w:r>
      <w:r w:rsidRPr="0079372A">
        <w:rPr>
          <w:rtl/>
        </w:rPr>
        <w:t xml:space="preserve"> להלן. </w:t>
      </w:r>
    </w:p>
    <w:tbl>
      <w:tblPr>
        <w:bidiVisual/>
        <w:tblW w:w="6490" w:type="dxa"/>
        <w:tblInd w:w="1748" w:type="dxa"/>
        <w:tblLook w:val="0000" w:firstRow="0" w:lastRow="0" w:firstColumn="0" w:lastColumn="0" w:noHBand="0" w:noVBand="0"/>
      </w:tblPr>
      <w:tblGrid>
        <w:gridCol w:w="1843"/>
        <w:gridCol w:w="4647"/>
      </w:tblGrid>
      <w:tr w:rsidR="001E46A2" w:rsidRPr="00CA654E" w:rsidTr="001B5612">
        <w:trPr>
          <w:cantSplit/>
        </w:trPr>
        <w:tc>
          <w:tcPr>
            <w:tcW w:w="1843" w:type="dxa"/>
          </w:tcPr>
          <w:p w:rsidR="001E46A2" w:rsidRPr="00641632" w:rsidRDefault="001E46A2" w:rsidP="008A4210">
            <w:pPr>
              <w:pStyle w:val="Para0"/>
              <w:spacing w:line="360" w:lineRule="auto"/>
              <w:rPr>
                <w:b/>
                <w:bCs/>
                <w:sz w:val="24"/>
                <w:rtl/>
              </w:rPr>
            </w:pPr>
            <w:r w:rsidRPr="00641632">
              <w:rPr>
                <w:b/>
                <w:bCs/>
                <w:rtl/>
              </w:rPr>
              <w:t>יום הבסיס</w:t>
            </w:r>
          </w:p>
        </w:tc>
        <w:tc>
          <w:tcPr>
            <w:tcW w:w="4647" w:type="dxa"/>
          </w:tcPr>
          <w:p w:rsidR="001E46A2" w:rsidRPr="00CA654E" w:rsidRDefault="001E46A2" w:rsidP="00EA4BB7">
            <w:pPr>
              <w:pStyle w:val="Para0"/>
              <w:spacing w:line="360" w:lineRule="auto"/>
              <w:rPr>
                <w:sz w:val="24"/>
                <w:rtl/>
              </w:rPr>
            </w:pPr>
            <w:r w:rsidRPr="00E90790">
              <w:rPr>
                <w:rtl/>
              </w:rPr>
              <w:t>המועד האחרון להגשת הצעות</w:t>
            </w:r>
            <w:r w:rsidRPr="0099696C">
              <w:rPr>
                <w:color w:val="FF0000"/>
                <w:rtl/>
              </w:rPr>
              <w:t>.</w:t>
            </w:r>
          </w:p>
        </w:tc>
      </w:tr>
      <w:tr w:rsidR="001E46A2" w:rsidRPr="00CA654E" w:rsidTr="001B5612">
        <w:trPr>
          <w:cantSplit/>
        </w:trPr>
        <w:tc>
          <w:tcPr>
            <w:tcW w:w="1843" w:type="dxa"/>
          </w:tcPr>
          <w:p w:rsidR="001E46A2" w:rsidRPr="00641632" w:rsidRDefault="001E46A2" w:rsidP="004078A8">
            <w:pPr>
              <w:pStyle w:val="Para0"/>
              <w:spacing w:line="360" w:lineRule="auto"/>
              <w:rPr>
                <w:b/>
                <w:bCs/>
                <w:sz w:val="24"/>
              </w:rPr>
            </w:pPr>
            <w:r w:rsidRPr="00641632">
              <w:rPr>
                <w:b/>
                <w:bCs/>
                <w:rtl/>
              </w:rPr>
              <w:t>מדד הבסיס</w:t>
            </w:r>
          </w:p>
        </w:tc>
        <w:tc>
          <w:tcPr>
            <w:tcW w:w="4647" w:type="dxa"/>
          </w:tcPr>
          <w:p w:rsidR="001E46A2" w:rsidRPr="00CA654E" w:rsidRDefault="001E46A2" w:rsidP="00EA4BB7">
            <w:pPr>
              <w:pStyle w:val="Para0"/>
              <w:spacing w:line="360" w:lineRule="auto"/>
              <w:rPr>
                <w:sz w:val="24"/>
                <w:szCs w:val="20"/>
              </w:rPr>
            </w:pPr>
            <w:r w:rsidRPr="00E90790">
              <w:rPr>
                <w:rtl/>
              </w:rPr>
              <w:t>זהו</w:t>
            </w:r>
            <w:r w:rsidRPr="00E90790">
              <w:t xml:space="preserve"> </w:t>
            </w:r>
            <w:r w:rsidRPr="00E90790">
              <w:rPr>
                <w:rtl/>
              </w:rPr>
              <w:t>המדד</w:t>
            </w:r>
            <w:r w:rsidRPr="00E90790">
              <w:t xml:space="preserve"> </w:t>
            </w:r>
            <w:r w:rsidRPr="00E90790">
              <w:rPr>
                <w:rtl/>
              </w:rPr>
              <w:t>הידוע בתום 18 חודש מיום הבסיס ומשמש</w:t>
            </w:r>
            <w:r w:rsidRPr="00E90790">
              <w:t xml:space="preserve"> </w:t>
            </w:r>
            <w:r w:rsidRPr="00E90790">
              <w:rPr>
                <w:rtl/>
              </w:rPr>
              <w:t>בסיס</w:t>
            </w:r>
            <w:r w:rsidRPr="00E90790">
              <w:t xml:space="preserve"> </w:t>
            </w:r>
            <w:r w:rsidRPr="00E90790">
              <w:rPr>
                <w:rtl/>
              </w:rPr>
              <w:t>להשוואה</w:t>
            </w:r>
            <w:r w:rsidRPr="00E90790">
              <w:t xml:space="preserve"> </w:t>
            </w:r>
            <w:r w:rsidRPr="00E90790">
              <w:rPr>
                <w:rtl/>
              </w:rPr>
              <w:t>בינו</w:t>
            </w:r>
            <w:r w:rsidRPr="00E90790">
              <w:t xml:space="preserve"> </w:t>
            </w:r>
            <w:r w:rsidRPr="00E90790">
              <w:rPr>
                <w:rtl/>
              </w:rPr>
              <w:t>ובין</w:t>
            </w:r>
            <w:r w:rsidRPr="00E90790">
              <w:t xml:space="preserve"> </w:t>
            </w:r>
            <w:r w:rsidRPr="00E90790">
              <w:rPr>
                <w:rtl/>
              </w:rPr>
              <w:t>המדד</w:t>
            </w:r>
            <w:r w:rsidRPr="00E90790">
              <w:t xml:space="preserve"> </w:t>
            </w:r>
            <w:r w:rsidRPr="00E90790">
              <w:rPr>
                <w:rtl/>
              </w:rPr>
              <w:t>הקובע, לצורך</w:t>
            </w:r>
            <w:r w:rsidRPr="00E90790">
              <w:t xml:space="preserve"> </w:t>
            </w:r>
            <w:r w:rsidRPr="00E90790">
              <w:rPr>
                <w:rtl/>
              </w:rPr>
              <w:t>חישוב</w:t>
            </w:r>
            <w:r w:rsidRPr="00E90790">
              <w:t xml:space="preserve"> </w:t>
            </w:r>
            <w:r w:rsidRPr="00E90790">
              <w:rPr>
                <w:rtl/>
              </w:rPr>
              <w:t>שיעור ההתאמה</w:t>
            </w:r>
            <w:r w:rsidR="00EA4BB7">
              <w:rPr>
                <w:rFonts w:hint="cs"/>
                <w:rtl/>
              </w:rPr>
              <w:t>.</w:t>
            </w:r>
          </w:p>
        </w:tc>
      </w:tr>
      <w:tr w:rsidR="001E46A2" w:rsidRPr="00CA654E" w:rsidTr="001B5612">
        <w:trPr>
          <w:cantSplit/>
        </w:trPr>
        <w:tc>
          <w:tcPr>
            <w:tcW w:w="1843" w:type="dxa"/>
          </w:tcPr>
          <w:p w:rsidR="001E46A2" w:rsidRPr="00641632" w:rsidRDefault="001E46A2" w:rsidP="004078A8">
            <w:pPr>
              <w:pStyle w:val="Para0"/>
              <w:spacing w:line="360" w:lineRule="auto"/>
              <w:rPr>
                <w:b/>
                <w:bCs/>
                <w:sz w:val="24"/>
              </w:rPr>
            </w:pPr>
            <w:r w:rsidRPr="00641632">
              <w:rPr>
                <w:b/>
                <w:bCs/>
                <w:rtl/>
              </w:rPr>
              <w:t>מדד קובע</w:t>
            </w:r>
          </w:p>
        </w:tc>
        <w:tc>
          <w:tcPr>
            <w:tcW w:w="4647" w:type="dxa"/>
          </w:tcPr>
          <w:p w:rsidR="001E46A2" w:rsidRPr="00CA654E" w:rsidRDefault="001E46A2" w:rsidP="004078A8">
            <w:pPr>
              <w:pStyle w:val="Para0"/>
              <w:spacing w:line="360" w:lineRule="auto"/>
              <w:rPr>
                <w:sz w:val="24"/>
                <w:szCs w:val="20"/>
              </w:rPr>
            </w:pPr>
            <w:r w:rsidRPr="00E90790">
              <w:rPr>
                <w:rtl/>
              </w:rPr>
              <w:t>המדד האחרון</w:t>
            </w:r>
            <w:r w:rsidRPr="00E90790">
              <w:t xml:space="preserve"> </w:t>
            </w:r>
            <w:r w:rsidRPr="00E90790">
              <w:rPr>
                <w:rtl/>
              </w:rPr>
              <w:t>הידוע</w:t>
            </w:r>
            <w:r w:rsidRPr="00E90790">
              <w:t xml:space="preserve"> </w:t>
            </w:r>
            <w:r w:rsidRPr="00E90790">
              <w:rPr>
                <w:rtl/>
              </w:rPr>
              <w:t>במועד ביצוע ההצמדה.</w:t>
            </w:r>
          </w:p>
        </w:tc>
      </w:tr>
      <w:tr w:rsidR="001E46A2" w:rsidRPr="00CA654E" w:rsidTr="001B5612">
        <w:trPr>
          <w:cantSplit/>
        </w:trPr>
        <w:tc>
          <w:tcPr>
            <w:tcW w:w="1843" w:type="dxa"/>
          </w:tcPr>
          <w:p w:rsidR="001E46A2" w:rsidRPr="00641632" w:rsidRDefault="001E46A2" w:rsidP="004078A8">
            <w:pPr>
              <w:pStyle w:val="Para0"/>
              <w:spacing w:line="360" w:lineRule="auto"/>
              <w:rPr>
                <w:b/>
                <w:bCs/>
                <w:sz w:val="24"/>
              </w:rPr>
            </w:pPr>
            <w:r w:rsidRPr="00641632">
              <w:rPr>
                <w:b/>
                <w:bCs/>
                <w:rtl/>
              </w:rPr>
              <w:t>מדד המחירים לצרכן</w:t>
            </w:r>
          </w:p>
        </w:tc>
        <w:tc>
          <w:tcPr>
            <w:tcW w:w="4647" w:type="dxa"/>
          </w:tcPr>
          <w:p w:rsidR="001E46A2" w:rsidRPr="00CA654E" w:rsidRDefault="001E46A2" w:rsidP="004078A8">
            <w:pPr>
              <w:pStyle w:val="Para0"/>
              <w:spacing w:line="360" w:lineRule="auto"/>
              <w:rPr>
                <w:sz w:val="24"/>
                <w:szCs w:val="20"/>
              </w:rPr>
            </w:pPr>
            <w:r w:rsidRPr="00E90790">
              <w:rPr>
                <w:rtl/>
              </w:rPr>
              <w:t>כפי שמפורסם על ידי הלשכה המרכזית לסטטיסטיקה או מי שהוסמך על ידי ממשלת ישראל להחליפה.</w:t>
            </w:r>
          </w:p>
        </w:tc>
      </w:tr>
    </w:tbl>
    <w:p w:rsidR="001E46A2" w:rsidRPr="00FA1CF7" w:rsidRDefault="001E46A2" w:rsidP="008A02C4">
      <w:pPr>
        <w:pStyle w:val="AlphaList1"/>
        <w:numPr>
          <w:ilvl w:val="0"/>
          <w:numId w:val="0"/>
        </w:numPr>
        <w:spacing w:line="360" w:lineRule="auto"/>
        <w:ind w:left="1357" w:hanging="1"/>
        <w:rPr>
          <w:rtl/>
        </w:rPr>
      </w:pPr>
      <w:r w:rsidRPr="00FA1CF7">
        <w:rPr>
          <w:rtl/>
        </w:rPr>
        <w:t>כללי ההצמדה המפורטים להלן הם אלה הקבועים על ידי החשב הכללי:</w:t>
      </w:r>
    </w:p>
    <w:p w:rsidR="001E46A2" w:rsidRPr="00FA1CF7" w:rsidRDefault="001E46A2" w:rsidP="008A02C4">
      <w:pPr>
        <w:pStyle w:val="AlphaList1"/>
        <w:numPr>
          <w:ilvl w:val="0"/>
          <w:numId w:val="0"/>
        </w:numPr>
        <w:spacing w:line="360" w:lineRule="auto"/>
        <w:ind w:left="1357" w:hanging="1"/>
      </w:pPr>
      <w:r w:rsidRPr="00FA1CF7">
        <w:rPr>
          <w:rtl/>
        </w:rPr>
        <w:t>המחירים</w:t>
      </w:r>
      <w:r w:rsidRPr="00FA1CF7">
        <w:t xml:space="preserve"> </w:t>
      </w:r>
      <w:r w:rsidRPr="00FA1CF7">
        <w:rPr>
          <w:rtl/>
        </w:rPr>
        <w:t>יוצמדו</w:t>
      </w:r>
      <w:r w:rsidRPr="00FA1CF7">
        <w:t xml:space="preserve"> </w:t>
      </w:r>
      <w:r w:rsidRPr="00FA1CF7">
        <w:rPr>
          <w:rtl/>
        </w:rPr>
        <w:t>לשינויים</w:t>
      </w:r>
      <w:r w:rsidRPr="00FA1CF7">
        <w:t xml:space="preserve"> </w:t>
      </w:r>
      <w:r w:rsidRPr="00FA1CF7">
        <w:rPr>
          <w:rtl/>
        </w:rPr>
        <w:t>במדד</w:t>
      </w:r>
      <w:r w:rsidRPr="00FA1CF7">
        <w:t xml:space="preserve"> </w:t>
      </w:r>
      <w:r w:rsidRPr="00FA1CF7">
        <w:rPr>
          <w:rtl/>
        </w:rPr>
        <w:t>המחירים לצרכן (להלן</w:t>
      </w:r>
      <w:r w:rsidRPr="00FA1CF7">
        <w:rPr>
          <w:rFonts w:hint="cs"/>
          <w:rtl/>
        </w:rPr>
        <w:t>:</w:t>
      </w:r>
      <w:r w:rsidRPr="00FA1CF7">
        <w:rPr>
          <w:rtl/>
        </w:rPr>
        <w:t xml:space="preserve"> </w:t>
      </w:r>
      <w:r w:rsidRPr="00FA1CF7">
        <w:rPr>
          <w:rFonts w:hint="cs"/>
          <w:rtl/>
        </w:rPr>
        <w:t>"</w:t>
      </w:r>
      <w:r w:rsidRPr="00FA1CF7">
        <w:rPr>
          <w:rtl/>
        </w:rPr>
        <w:t>המדד</w:t>
      </w:r>
      <w:r w:rsidRPr="00FA1CF7">
        <w:rPr>
          <w:rFonts w:hint="cs"/>
          <w:rtl/>
        </w:rPr>
        <w:t>"</w:t>
      </w:r>
      <w:r w:rsidRPr="00FA1CF7">
        <w:rPr>
          <w:rtl/>
        </w:rPr>
        <w:t>).</w:t>
      </w:r>
      <w:r w:rsidRPr="00FA1CF7">
        <w:t xml:space="preserve"> </w:t>
      </w:r>
    </w:p>
    <w:p w:rsidR="001E46A2" w:rsidRPr="00FA1CF7" w:rsidRDefault="001E46A2" w:rsidP="008A02C4">
      <w:pPr>
        <w:pStyle w:val="AlphaList1"/>
        <w:numPr>
          <w:ilvl w:val="0"/>
          <w:numId w:val="0"/>
        </w:numPr>
        <w:spacing w:line="360" w:lineRule="auto"/>
        <w:ind w:left="1357" w:hanging="1"/>
        <w:rPr>
          <w:rtl/>
        </w:rPr>
      </w:pPr>
      <w:r w:rsidRPr="00FA1CF7">
        <w:rPr>
          <w:rtl/>
        </w:rPr>
        <w:t>בתום 18 חודשים מהמועד האחרון להגשת ההצעות ייקבע מדד הבסיס. ההצמדה תתבצע מידי  חודש, כך שההצמדה הראשונה ת</w:t>
      </w:r>
      <w:r w:rsidRPr="00FA1CF7">
        <w:rPr>
          <w:rFonts w:hint="cs"/>
          <w:rtl/>
        </w:rPr>
        <w:t>י</w:t>
      </w:r>
      <w:r w:rsidRPr="00FA1CF7">
        <w:rPr>
          <w:rtl/>
        </w:rPr>
        <w:t xml:space="preserve">עשה בחלוף </w:t>
      </w:r>
      <w:r>
        <w:rPr>
          <w:rFonts w:hint="cs"/>
          <w:rtl/>
        </w:rPr>
        <w:t>18</w:t>
      </w:r>
      <w:r w:rsidRPr="00FA1CF7">
        <w:rPr>
          <w:rtl/>
        </w:rPr>
        <w:t xml:space="preserve"> חודשים מהמועד האחרון להגשת הצעות במכרז ובכל חודש לאחר מכן. שיעור ההתאמה</w:t>
      </w:r>
      <w:r w:rsidRPr="00FA1CF7">
        <w:t xml:space="preserve"> </w:t>
      </w:r>
      <w:r w:rsidRPr="00FA1CF7">
        <w:rPr>
          <w:rtl/>
        </w:rPr>
        <w:t>י</w:t>
      </w:r>
      <w:r w:rsidRPr="00FA1CF7">
        <w:rPr>
          <w:rFonts w:hint="cs"/>
          <w:rtl/>
        </w:rPr>
        <w:t>י</w:t>
      </w:r>
      <w:r w:rsidRPr="00FA1CF7">
        <w:rPr>
          <w:rtl/>
        </w:rPr>
        <w:t>עשה</w:t>
      </w:r>
      <w:r w:rsidRPr="00FA1CF7">
        <w:t xml:space="preserve"> </w:t>
      </w:r>
      <w:r w:rsidRPr="00FA1CF7">
        <w:rPr>
          <w:rtl/>
        </w:rPr>
        <w:t>בין</w:t>
      </w:r>
      <w:r w:rsidRPr="00FA1CF7">
        <w:t xml:space="preserve"> </w:t>
      </w:r>
      <w:r w:rsidRPr="00FA1CF7">
        <w:rPr>
          <w:rtl/>
        </w:rPr>
        <w:t>המדד הקובע למדד הבסיס.</w:t>
      </w:r>
    </w:p>
    <w:p w:rsidR="001E46A2" w:rsidRPr="00FA1CF7" w:rsidRDefault="001E46A2" w:rsidP="004078A8">
      <w:pPr>
        <w:pStyle w:val="AlphaList1"/>
        <w:numPr>
          <w:ilvl w:val="0"/>
          <w:numId w:val="0"/>
        </w:numPr>
        <w:spacing w:line="360" w:lineRule="auto"/>
        <w:ind w:left="1640" w:hanging="284"/>
        <w:rPr>
          <w:rtl/>
        </w:rPr>
      </w:pPr>
      <w:r w:rsidRPr="00FA1CF7">
        <w:rPr>
          <w:rtl/>
        </w:rPr>
        <w:t>למרות האמור לעיל, אם</w:t>
      </w:r>
      <w:r w:rsidRPr="00FA1CF7">
        <w:t xml:space="preserve"> </w:t>
      </w:r>
      <w:r w:rsidRPr="00FA1CF7">
        <w:rPr>
          <w:rtl/>
        </w:rPr>
        <w:t>במהלך</w:t>
      </w:r>
      <w:r w:rsidRPr="00FA1CF7">
        <w:t xml:space="preserve"> 18 </w:t>
      </w:r>
      <w:r w:rsidRPr="00FA1CF7">
        <w:rPr>
          <w:rtl/>
        </w:rPr>
        <w:t>החודשים</w:t>
      </w:r>
      <w:r w:rsidRPr="00FA1CF7">
        <w:t xml:space="preserve"> </w:t>
      </w:r>
      <w:r w:rsidRPr="00FA1CF7">
        <w:rPr>
          <w:rtl/>
        </w:rPr>
        <w:t>הראשונים</w:t>
      </w:r>
      <w:r w:rsidRPr="00FA1CF7">
        <w:t xml:space="preserve"> </w:t>
      </w:r>
      <w:r w:rsidRPr="00FA1CF7">
        <w:rPr>
          <w:rtl/>
        </w:rPr>
        <w:t>של</w:t>
      </w:r>
      <w:r w:rsidRPr="00FA1CF7">
        <w:t xml:space="preserve"> </w:t>
      </w:r>
      <w:r w:rsidRPr="00FA1CF7">
        <w:rPr>
          <w:rtl/>
        </w:rPr>
        <w:t>ההתקשרות</w:t>
      </w:r>
      <w:r w:rsidRPr="00FA1CF7">
        <w:t xml:space="preserve"> </w:t>
      </w:r>
      <w:r w:rsidRPr="00FA1CF7">
        <w:rPr>
          <w:rtl/>
        </w:rPr>
        <w:t>יחול</w:t>
      </w:r>
      <w:r w:rsidRPr="00FA1CF7">
        <w:t xml:space="preserve"> </w:t>
      </w:r>
      <w:r w:rsidRPr="00FA1CF7">
        <w:rPr>
          <w:rtl/>
        </w:rPr>
        <w:t>שינוי</w:t>
      </w:r>
      <w:r w:rsidRPr="00FA1CF7">
        <w:t xml:space="preserve"> </w:t>
      </w:r>
      <w:r w:rsidRPr="00FA1CF7">
        <w:rPr>
          <w:rtl/>
        </w:rPr>
        <w:t>במדד</w:t>
      </w:r>
      <w:r w:rsidRPr="00FA1CF7">
        <w:t xml:space="preserve"> </w:t>
      </w:r>
      <w:r w:rsidRPr="00FA1CF7">
        <w:rPr>
          <w:rtl/>
        </w:rPr>
        <w:t>ושיעורו</w:t>
      </w:r>
      <w:r w:rsidRPr="00FA1CF7">
        <w:t xml:space="preserve"> </w:t>
      </w:r>
      <w:r w:rsidRPr="00FA1CF7">
        <w:rPr>
          <w:rtl/>
        </w:rPr>
        <w:t>יעלה</w:t>
      </w:r>
      <w:r w:rsidRPr="00FA1CF7">
        <w:t xml:space="preserve"> </w:t>
      </w:r>
      <w:r w:rsidRPr="00FA1CF7">
        <w:rPr>
          <w:rtl/>
        </w:rPr>
        <w:t xml:space="preserve">לכדי </w:t>
      </w:r>
      <w:r w:rsidRPr="00FA1CF7">
        <w:t xml:space="preserve"> 4%</w:t>
      </w:r>
      <w:r w:rsidRPr="00FA1CF7">
        <w:rPr>
          <w:rtl/>
        </w:rPr>
        <w:t>ומעלה</w:t>
      </w:r>
      <w:r w:rsidRPr="00FA1CF7">
        <w:t xml:space="preserve"> </w:t>
      </w:r>
      <w:r w:rsidRPr="00FA1CF7">
        <w:rPr>
          <w:rtl/>
        </w:rPr>
        <w:t>מהמדד הידוע במועד</w:t>
      </w:r>
      <w:r w:rsidRPr="00FA1CF7">
        <w:t xml:space="preserve"> </w:t>
      </w:r>
      <w:r w:rsidRPr="00FA1CF7">
        <w:rPr>
          <w:rtl/>
        </w:rPr>
        <w:t>האחרון</w:t>
      </w:r>
      <w:r w:rsidRPr="00FA1CF7">
        <w:t xml:space="preserve"> </w:t>
      </w:r>
      <w:r w:rsidRPr="00FA1CF7">
        <w:rPr>
          <w:rtl/>
        </w:rPr>
        <w:t>להגשת</w:t>
      </w:r>
      <w:r w:rsidRPr="00FA1CF7">
        <w:t xml:space="preserve"> </w:t>
      </w:r>
      <w:r w:rsidRPr="00FA1CF7">
        <w:rPr>
          <w:rtl/>
        </w:rPr>
        <w:t>ההצעות ת</w:t>
      </w:r>
      <w:r w:rsidRPr="00FA1CF7">
        <w:rPr>
          <w:rFonts w:hint="cs"/>
          <w:rtl/>
        </w:rPr>
        <w:t>י</w:t>
      </w:r>
      <w:r w:rsidRPr="00FA1CF7">
        <w:rPr>
          <w:rtl/>
        </w:rPr>
        <w:t>עשה</w:t>
      </w:r>
      <w:r w:rsidRPr="00FA1CF7">
        <w:t xml:space="preserve"> </w:t>
      </w:r>
      <w:r w:rsidRPr="00FA1CF7">
        <w:rPr>
          <w:rtl/>
        </w:rPr>
        <w:t>התאמה</w:t>
      </w:r>
      <w:r w:rsidRPr="00FA1CF7">
        <w:t xml:space="preserve"> </w:t>
      </w:r>
      <w:r w:rsidRPr="00FA1CF7">
        <w:rPr>
          <w:rtl/>
        </w:rPr>
        <w:t>לשינויים כדלהלן:</w:t>
      </w:r>
    </w:p>
    <w:p w:rsidR="001E46A2" w:rsidRDefault="001E46A2" w:rsidP="004078A8">
      <w:pPr>
        <w:pStyle w:val="AlphaList1"/>
        <w:numPr>
          <w:ilvl w:val="0"/>
          <w:numId w:val="0"/>
        </w:numPr>
        <w:spacing w:line="360" w:lineRule="auto"/>
        <w:ind w:left="1640" w:hanging="284"/>
        <w:rPr>
          <w:rtl/>
        </w:rPr>
      </w:pPr>
      <w:r w:rsidRPr="00FA1CF7">
        <w:rPr>
          <w:rtl/>
        </w:rPr>
        <w:t>שיעור ההתאמה</w:t>
      </w:r>
      <w:r w:rsidRPr="00FA1CF7">
        <w:t xml:space="preserve"> </w:t>
      </w:r>
      <w:r w:rsidRPr="00FA1CF7">
        <w:rPr>
          <w:rtl/>
        </w:rPr>
        <w:t>י</w:t>
      </w:r>
      <w:r w:rsidRPr="00FA1CF7">
        <w:rPr>
          <w:rFonts w:hint="cs"/>
          <w:rtl/>
        </w:rPr>
        <w:t>י</w:t>
      </w:r>
      <w:r w:rsidRPr="00FA1CF7">
        <w:rPr>
          <w:rtl/>
        </w:rPr>
        <w:t>עשה</w:t>
      </w:r>
      <w:r w:rsidRPr="00FA1CF7">
        <w:t xml:space="preserve"> </w:t>
      </w:r>
      <w:r w:rsidRPr="00FA1CF7">
        <w:rPr>
          <w:rtl/>
        </w:rPr>
        <w:t>בין</w:t>
      </w:r>
      <w:r w:rsidRPr="00FA1CF7">
        <w:t xml:space="preserve"> </w:t>
      </w:r>
      <w:r w:rsidRPr="00FA1CF7">
        <w:rPr>
          <w:rtl/>
        </w:rPr>
        <w:t>המדד,</w:t>
      </w:r>
      <w:r w:rsidRPr="00FA1CF7">
        <w:t xml:space="preserve"> </w:t>
      </w:r>
      <w:r w:rsidRPr="00FA1CF7">
        <w:rPr>
          <w:rtl/>
        </w:rPr>
        <w:t>שהיה</w:t>
      </w:r>
      <w:r w:rsidRPr="00FA1CF7">
        <w:t xml:space="preserve"> </w:t>
      </w:r>
      <w:r w:rsidRPr="00FA1CF7">
        <w:rPr>
          <w:rtl/>
        </w:rPr>
        <w:t>ידוע</w:t>
      </w:r>
      <w:r w:rsidRPr="00FA1CF7">
        <w:t xml:space="preserve"> </w:t>
      </w:r>
      <w:r w:rsidRPr="00FA1CF7">
        <w:rPr>
          <w:rtl/>
        </w:rPr>
        <w:t>במועד</w:t>
      </w:r>
      <w:r w:rsidRPr="00FA1CF7">
        <w:t xml:space="preserve"> </w:t>
      </w:r>
      <w:r w:rsidRPr="00FA1CF7">
        <w:rPr>
          <w:rtl/>
        </w:rPr>
        <w:t>שבו</w:t>
      </w:r>
      <w:r w:rsidRPr="00FA1CF7">
        <w:t xml:space="preserve"> </w:t>
      </w:r>
      <w:r w:rsidRPr="00FA1CF7">
        <w:rPr>
          <w:rtl/>
        </w:rPr>
        <w:t>עבר</w:t>
      </w:r>
      <w:r w:rsidRPr="00FA1CF7">
        <w:t xml:space="preserve"> </w:t>
      </w:r>
      <w:r w:rsidRPr="00FA1CF7">
        <w:rPr>
          <w:rtl/>
        </w:rPr>
        <w:t>המדד</w:t>
      </w:r>
      <w:r w:rsidRPr="00FA1CF7">
        <w:t xml:space="preserve"> </w:t>
      </w:r>
      <w:r w:rsidRPr="00FA1CF7">
        <w:rPr>
          <w:rtl/>
        </w:rPr>
        <w:t>את</w:t>
      </w:r>
      <w:r w:rsidRPr="00FA1CF7">
        <w:t xml:space="preserve"> 4%</w:t>
      </w:r>
      <w:r>
        <w:rPr>
          <w:rFonts w:hint="cs"/>
          <w:rtl/>
        </w:rPr>
        <w:t xml:space="preserve"> </w:t>
      </w:r>
      <w:r w:rsidRPr="00FA1CF7">
        <w:rPr>
          <w:rtl/>
        </w:rPr>
        <w:t>לבין</w:t>
      </w:r>
      <w:r w:rsidRPr="00FA1CF7">
        <w:t xml:space="preserve"> </w:t>
      </w:r>
      <w:r w:rsidRPr="00FA1CF7">
        <w:rPr>
          <w:rtl/>
        </w:rPr>
        <w:t>המדד</w:t>
      </w:r>
      <w:r w:rsidRPr="00FA1CF7">
        <w:t xml:space="preserve"> </w:t>
      </w:r>
      <w:r w:rsidRPr="00FA1CF7">
        <w:rPr>
          <w:rtl/>
        </w:rPr>
        <w:t>הידוע</w:t>
      </w:r>
      <w:r>
        <w:rPr>
          <w:rFonts w:hint="cs"/>
          <w:rtl/>
        </w:rPr>
        <w:t xml:space="preserve"> </w:t>
      </w:r>
      <w:r w:rsidRPr="00FA1CF7">
        <w:rPr>
          <w:rtl/>
        </w:rPr>
        <w:t xml:space="preserve">בחלוף  חודש. לדוגמא: במידה ובחלוף 8 חודשים מהמועד האחרון להגשת הצעות עלה המדד על 4%, אזי תתבצע הצמדה הראשונה בחודש ה- </w:t>
      </w:r>
      <w:r>
        <w:t>9</w:t>
      </w:r>
      <w:r w:rsidRPr="00FA1CF7">
        <w:rPr>
          <w:rtl/>
        </w:rPr>
        <w:t xml:space="preserve"> ומידי כל  חודש לאחר מכן.</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בנוסף לכל תשלום, ובכפוף לקבלת חשבונית מס כאמור, תשלם </w:t>
      </w:r>
      <w:r>
        <w:rPr>
          <w:rtl/>
        </w:rPr>
        <w:t>רשות המסים</w:t>
      </w:r>
      <w:r w:rsidRPr="00CA654E">
        <w:rPr>
          <w:rtl/>
        </w:rPr>
        <w:t xml:space="preserve"> גם מס ערך מוסף כדין.</w:t>
      </w:r>
    </w:p>
    <w:p w:rsidR="001714DC" w:rsidRPr="00CA654E" w:rsidRDefault="001714DC" w:rsidP="009B3A42">
      <w:pPr>
        <w:numPr>
          <w:ilvl w:val="1"/>
          <w:numId w:val="40"/>
        </w:numPr>
        <w:tabs>
          <w:tab w:val="left" w:pos="-426"/>
        </w:tabs>
        <w:autoSpaceDE w:val="0"/>
        <w:autoSpaceDN w:val="0"/>
        <w:spacing w:before="240" w:after="120" w:line="360" w:lineRule="auto"/>
        <w:jc w:val="both"/>
      </w:pPr>
      <w:r>
        <w:rPr>
          <w:rtl/>
        </w:rPr>
        <w:t>רשות המסים</w:t>
      </w:r>
      <w:r w:rsidRPr="00CA654E">
        <w:rPr>
          <w:rtl/>
        </w:rPr>
        <w:t xml:space="preserve"> תנכה מכל תשלום מס במקור כדין אלא אם יומצא לה מראש אישור תקף כדין על פטור מלא או חלקי מניכוי מס במקור.</w:t>
      </w:r>
    </w:p>
    <w:p w:rsidR="001714DC" w:rsidRDefault="001714DC" w:rsidP="009B3A42">
      <w:pPr>
        <w:numPr>
          <w:ilvl w:val="1"/>
          <w:numId w:val="40"/>
        </w:numPr>
        <w:tabs>
          <w:tab w:val="left" w:pos="-426"/>
        </w:tabs>
        <w:autoSpaceDE w:val="0"/>
        <w:autoSpaceDN w:val="0"/>
        <w:spacing w:before="240" w:after="120" w:line="360" w:lineRule="auto"/>
        <w:jc w:val="both"/>
      </w:pPr>
      <w:r w:rsidRPr="00CA654E">
        <w:rPr>
          <w:rtl/>
        </w:rPr>
        <w:t>התמורה המפורטת במסמכי המכרז (פרק 5) היא סופית וממצה, פרט לתנאי ההצמדה דלעיל. הספק יישא בכל ההוצאות שיהיו לו בקשר עם ביצוע התחייבויותיו על פי חוזה זה, לרבות מבלי לגרוע מכלליות האמור, עלות העסקת כוח האדם הנדרש, הוצאות נסיעה והובלה, שעות עבודה ונסיעה של הספק ועובדיו, הדרכה, תיעוד, ביטוח, אחריות ושירותי תחזוקה וכן את כל המסים וההיטלים החלים ושיחולו. הספק לא יהיה זכאי לתשלום נוסף כלשהו או להחזר הוצאות מכל סוג מעבר לקבוע בנספח התמורה ובטבלאות המחירים.</w:t>
      </w:r>
    </w:p>
    <w:p w:rsidR="006E2074" w:rsidRPr="006E2074" w:rsidRDefault="006E2074" w:rsidP="009B3A42">
      <w:pPr>
        <w:numPr>
          <w:ilvl w:val="1"/>
          <w:numId w:val="40"/>
        </w:numPr>
        <w:tabs>
          <w:tab w:val="left" w:pos="-426"/>
        </w:tabs>
        <w:autoSpaceDE w:val="0"/>
        <w:autoSpaceDN w:val="0"/>
        <w:spacing w:before="240" w:after="120" w:line="360" w:lineRule="auto"/>
        <w:jc w:val="both"/>
        <w:rPr>
          <w:b/>
          <w:bCs/>
        </w:rPr>
      </w:pPr>
      <w:r w:rsidRPr="006E2074">
        <w:rPr>
          <w:rFonts w:hint="cs"/>
          <w:b/>
          <w:bCs/>
          <w:rtl/>
        </w:rPr>
        <w:t>החל מינואר 2018 יבוצע התשלום באופן דיגיטלי.</w:t>
      </w:r>
    </w:p>
    <w:p w:rsidR="00454B71" w:rsidRDefault="00454B71" w:rsidP="00454B71">
      <w:pPr>
        <w:tabs>
          <w:tab w:val="left" w:pos="-426"/>
        </w:tabs>
        <w:autoSpaceDE w:val="0"/>
        <w:autoSpaceDN w:val="0"/>
        <w:spacing w:before="240" w:after="120" w:line="360" w:lineRule="auto"/>
        <w:ind w:left="1615"/>
        <w:jc w:val="both"/>
        <w:rPr>
          <w:rtl/>
        </w:rPr>
      </w:pPr>
    </w:p>
    <w:p w:rsidR="0036219D" w:rsidRDefault="0036219D" w:rsidP="00454B71">
      <w:pPr>
        <w:tabs>
          <w:tab w:val="left" w:pos="-426"/>
        </w:tabs>
        <w:autoSpaceDE w:val="0"/>
        <w:autoSpaceDN w:val="0"/>
        <w:spacing w:before="240" w:after="120" w:line="360" w:lineRule="auto"/>
        <w:ind w:left="1615"/>
        <w:jc w:val="both"/>
      </w:pPr>
    </w:p>
    <w:p w:rsidR="0036219D" w:rsidRPr="00CA654E" w:rsidRDefault="0036219D" w:rsidP="00454B71">
      <w:pPr>
        <w:tabs>
          <w:tab w:val="left" w:pos="-426"/>
        </w:tabs>
        <w:autoSpaceDE w:val="0"/>
        <w:autoSpaceDN w:val="0"/>
        <w:spacing w:before="240" w:after="120" w:line="360" w:lineRule="auto"/>
        <w:ind w:left="1615"/>
        <w:jc w:val="both"/>
      </w:pPr>
    </w:p>
    <w:p w:rsidR="001714DC" w:rsidRPr="00CA654E" w:rsidRDefault="001714DC" w:rsidP="009B3A42">
      <w:pPr>
        <w:numPr>
          <w:ilvl w:val="0"/>
          <w:numId w:val="40"/>
        </w:numPr>
        <w:tabs>
          <w:tab w:val="left" w:pos="-426"/>
        </w:tabs>
        <w:autoSpaceDE w:val="0"/>
        <w:autoSpaceDN w:val="0"/>
        <w:spacing w:before="240" w:after="120" w:line="360" w:lineRule="auto"/>
        <w:jc w:val="both"/>
      </w:pPr>
      <w:r w:rsidRPr="00CA654E">
        <w:rPr>
          <w:b/>
          <w:bCs/>
          <w:rtl/>
        </w:rPr>
        <w:t>פיקוח ושיתוף פעולה</w:t>
      </w:r>
    </w:p>
    <w:p w:rsidR="001714DC" w:rsidRPr="00CA654E" w:rsidRDefault="001714DC" w:rsidP="009B3A42">
      <w:pPr>
        <w:numPr>
          <w:ilvl w:val="1"/>
          <w:numId w:val="40"/>
        </w:numPr>
        <w:tabs>
          <w:tab w:val="left" w:pos="-426"/>
        </w:tabs>
        <w:autoSpaceDE w:val="0"/>
        <w:autoSpaceDN w:val="0"/>
        <w:spacing w:before="240" w:after="120" w:line="360" w:lineRule="auto"/>
        <w:jc w:val="both"/>
      </w:pPr>
      <w:r>
        <w:rPr>
          <w:rtl/>
        </w:rPr>
        <w:t>רשות המסים</w:t>
      </w:r>
      <w:r w:rsidRPr="00CA654E">
        <w:rPr>
          <w:rtl/>
        </w:rPr>
        <w:t xml:space="preserve"> תהיה רשאית, אך לא חייבת, לקיים פיקוח על פעולותיו של הספק בקשר לביצוע התחייבויותיו על פי חוזה זה, באמצעות נציג </w:t>
      </w:r>
      <w:r>
        <w:rPr>
          <w:rtl/>
        </w:rPr>
        <w:t>רשות המסים</w:t>
      </w:r>
      <w:r w:rsidRPr="00CA654E">
        <w:rPr>
          <w:rtl/>
        </w:rPr>
        <w:t>.</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הספק ישתף פעולה עם נציג </w:t>
      </w:r>
      <w:r>
        <w:rPr>
          <w:rtl/>
        </w:rPr>
        <w:t>רשות המסים</w:t>
      </w:r>
      <w:r w:rsidRPr="00CA654E">
        <w:rPr>
          <w:rtl/>
        </w:rPr>
        <w:t xml:space="preserve"> ועם כל גורם אחר מטעמה של </w:t>
      </w:r>
      <w:r>
        <w:rPr>
          <w:rtl/>
        </w:rPr>
        <w:t>רשות המסים</w:t>
      </w:r>
      <w:r w:rsidRPr="00CA654E">
        <w:rPr>
          <w:rtl/>
        </w:rPr>
        <w:t xml:space="preserve"> ויסייע להם בפעולותיהם כפי שיתבקש.</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הפיקוח מטעמה של </w:t>
      </w:r>
      <w:r>
        <w:rPr>
          <w:rtl/>
        </w:rPr>
        <w:t>רשות המסים</w:t>
      </w:r>
      <w:r w:rsidRPr="00CA654E">
        <w:rPr>
          <w:rtl/>
        </w:rPr>
        <w:t xml:space="preserve"> אינו מטיל עליה אחריות כלשהי ואינו גורע מאחריות הספק כלפי </w:t>
      </w:r>
      <w:r>
        <w:rPr>
          <w:rtl/>
        </w:rPr>
        <w:t>רשות המסים</w:t>
      </w:r>
      <w:r w:rsidRPr="00CA654E">
        <w:rPr>
          <w:rtl/>
        </w:rPr>
        <w:t>.</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עובדי </w:t>
      </w:r>
      <w:r>
        <w:rPr>
          <w:rtl/>
        </w:rPr>
        <w:t>רשות המסים</w:t>
      </w:r>
      <w:r w:rsidRPr="00CA654E">
        <w:rPr>
          <w:rtl/>
        </w:rPr>
        <w:t xml:space="preserve"> ישתפו פעולה עם עובדי הספק לעניין קבלת </w:t>
      </w:r>
      <w:r w:rsidR="008A02C4">
        <w:rPr>
          <w:rFonts w:hint="cs"/>
          <w:rtl/>
        </w:rPr>
        <w:t>ה</w:t>
      </w:r>
      <w:r w:rsidR="008A4210">
        <w:rPr>
          <w:rFonts w:hint="cs"/>
          <w:rtl/>
        </w:rPr>
        <w:t>קלטות</w:t>
      </w:r>
      <w:r w:rsidRPr="00CA654E">
        <w:rPr>
          <w:rtl/>
        </w:rPr>
        <w:t xml:space="preserve"> </w:t>
      </w:r>
      <w:r w:rsidR="008A02C4">
        <w:rPr>
          <w:rFonts w:hint="cs"/>
          <w:rtl/>
        </w:rPr>
        <w:t>מ</w:t>
      </w:r>
      <w:r w:rsidRPr="00CA654E">
        <w:rPr>
          <w:rtl/>
        </w:rPr>
        <w:t xml:space="preserve">הספק. </w:t>
      </w:r>
    </w:p>
    <w:p w:rsidR="001714DC" w:rsidRDefault="001714DC" w:rsidP="009B3A42">
      <w:pPr>
        <w:numPr>
          <w:ilvl w:val="0"/>
          <w:numId w:val="40"/>
        </w:numPr>
        <w:tabs>
          <w:tab w:val="left" w:pos="-426"/>
        </w:tabs>
        <w:autoSpaceDE w:val="0"/>
        <w:autoSpaceDN w:val="0"/>
        <w:spacing w:before="240" w:after="120" w:line="360" w:lineRule="auto"/>
        <w:jc w:val="both"/>
        <w:rPr>
          <w:b/>
          <w:bCs/>
        </w:rPr>
      </w:pPr>
      <w:r w:rsidRPr="00CA654E">
        <w:rPr>
          <w:b/>
          <w:bCs/>
          <w:rtl/>
        </w:rPr>
        <w:t xml:space="preserve">הוראות לעניין זכויות </w:t>
      </w:r>
      <w:r>
        <w:rPr>
          <w:b/>
          <w:bCs/>
          <w:rtl/>
        </w:rPr>
        <w:t>המזמין ב</w:t>
      </w:r>
      <w:r w:rsidR="008A02C4">
        <w:rPr>
          <w:rFonts w:hint="cs"/>
          <w:b/>
          <w:bCs/>
          <w:rtl/>
        </w:rPr>
        <w:t>טובין</w:t>
      </w:r>
    </w:p>
    <w:p w:rsidR="001714DC" w:rsidRDefault="001714DC" w:rsidP="009B3A42">
      <w:pPr>
        <w:numPr>
          <w:ilvl w:val="1"/>
          <w:numId w:val="40"/>
        </w:numPr>
        <w:tabs>
          <w:tab w:val="left" w:pos="-426"/>
        </w:tabs>
        <w:autoSpaceDE w:val="0"/>
        <w:autoSpaceDN w:val="0"/>
        <w:spacing w:before="240" w:after="120" w:line="360" w:lineRule="auto"/>
        <w:jc w:val="both"/>
        <w:rPr>
          <w:rtl/>
        </w:rPr>
      </w:pPr>
      <w:r>
        <w:rPr>
          <w:rtl/>
        </w:rPr>
        <w:t>המידע, המסמכים וקבצי הנתונים שיוכנו ע"י הספק ללא יוצא מן הכלל במסגרת אספקת ה</w:t>
      </w:r>
      <w:r w:rsidR="008A4210">
        <w:rPr>
          <w:rFonts w:hint="cs"/>
          <w:rtl/>
        </w:rPr>
        <w:t>קלטות</w:t>
      </w:r>
      <w:r>
        <w:rPr>
          <w:rtl/>
        </w:rPr>
        <w:t xml:space="preserve"> לפי הסכם זה יחשבו כקני</w:t>
      </w:r>
      <w:r w:rsidR="008C4A27">
        <w:rPr>
          <w:rFonts w:hint="cs"/>
          <w:rtl/>
        </w:rPr>
        <w:t>י</w:t>
      </w:r>
      <w:r>
        <w:rPr>
          <w:rtl/>
        </w:rPr>
        <w:t>נו הגמור והבלעדי של המזמין והספק לא ישתמש במידע, במסמכים ובקבצי הנתונים אן כל חלק מהם שלא לצורכי המזמין וללא אישורו מראש ובכתב.</w:t>
      </w:r>
    </w:p>
    <w:p w:rsidR="001714DC" w:rsidRDefault="001714DC" w:rsidP="009B3A42">
      <w:pPr>
        <w:numPr>
          <w:ilvl w:val="1"/>
          <w:numId w:val="40"/>
        </w:numPr>
        <w:tabs>
          <w:tab w:val="left" w:pos="-426"/>
        </w:tabs>
        <w:autoSpaceDE w:val="0"/>
        <w:autoSpaceDN w:val="0"/>
        <w:spacing w:before="240" w:after="120" w:line="360" w:lineRule="auto"/>
        <w:jc w:val="both"/>
        <w:rPr>
          <w:rtl/>
        </w:rPr>
      </w:pPr>
      <w:r>
        <w:rPr>
          <w:rtl/>
        </w:rPr>
        <w:t xml:space="preserve">המזמין יהיה זכאי לתבוע ולקבל מן הספק במשך מהלך </w:t>
      </w:r>
      <w:r w:rsidR="008A02C4">
        <w:rPr>
          <w:rFonts w:hint="cs"/>
          <w:rtl/>
        </w:rPr>
        <w:t xml:space="preserve">אספקת </w:t>
      </w:r>
      <w:r>
        <w:rPr>
          <w:rtl/>
        </w:rPr>
        <w:t>ה</w:t>
      </w:r>
      <w:r w:rsidR="008A4210">
        <w:rPr>
          <w:rFonts w:hint="cs"/>
          <w:rtl/>
        </w:rPr>
        <w:t>קלטות</w:t>
      </w:r>
      <w:r>
        <w:rPr>
          <w:rtl/>
        </w:rPr>
        <w:t xml:space="preserve"> או לאחר מכן כל מסמך או דבר הקשור </w:t>
      </w:r>
      <w:r w:rsidR="008A02C4">
        <w:rPr>
          <w:rFonts w:hint="cs"/>
          <w:rtl/>
        </w:rPr>
        <w:t>לאספ</w:t>
      </w:r>
      <w:r w:rsidR="009A4939">
        <w:rPr>
          <w:rFonts w:hint="cs"/>
          <w:rtl/>
        </w:rPr>
        <w:t>קתם</w:t>
      </w:r>
    </w:p>
    <w:p w:rsidR="001714DC" w:rsidRDefault="001714DC" w:rsidP="009B3A42">
      <w:pPr>
        <w:numPr>
          <w:ilvl w:val="1"/>
          <w:numId w:val="40"/>
        </w:numPr>
        <w:tabs>
          <w:tab w:val="left" w:pos="-426"/>
        </w:tabs>
        <w:autoSpaceDE w:val="0"/>
        <w:autoSpaceDN w:val="0"/>
        <w:spacing w:before="240" w:after="120" w:line="360" w:lineRule="auto"/>
        <w:jc w:val="both"/>
        <w:rPr>
          <w:rtl/>
        </w:rPr>
      </w:pPr>
      <w:r>
        <w:rPr>
          <w:rtl/>
        </w:rPr>
        <w:t>עם סיום ההסכם מכל סיבה שהיא יעביר הספק למזמין את כל הקבצים והמידע שנצברו אצלו במהלך ביצוע ההסכם ללא תמורה נוספת.</w:t>
      </w:r>
    </w:p>
    <w:p w:rsidR="001714DC" w:rsidRPr="00E10585" w:rsidRDefault="001714DC" w:rsidP="009B3A42">
      <w:pPr>
        <w:numPr>
          <w:ilvl w:val="1"/>
          <w:numId w:val="40"/>
        </w:numPr>
        <w:tabs>
          <w:tab w:val="left" w:pos="-426"/>
        </w:tabs>
        <w:autoSpaceDE w:val="0"/>
        <w:autoSpaceDN w:val="0"/>
        <w:spacing w:before="240" w:after="120" w:line="360" w:lineRule="auto"/>
        <w:jc w:val="both"/>
      </w:pPr>
      <w:r>
        <w:rPr>
          <w:rtl/>
        </w:rPr>
        <w:t>הספק מוותר בזאת מראש וללא סייג על כל טענה לזכות קניינית מוסרית או אחרת במידע האמור.</w:t>
      </w:r>
    </w:p>
    <w:p w:rsidR="001714DC" w:rsidRDefault="001714DC" w:rsidP="009B3A42">
      <w:pPr>
        <w:numPr>
          <w:ilvl w:val="1"/>
          <w:numId w:val="40"/>
        </w:numPr>
        <w:tabs>
          <w:tab w:val="left" w:pos="-426"/>
        </w:tabs>
        <w:autoSpaceDE w:val="0"/>
        <w:autoSpaceDN w:val="0"/>
        <w:spacing w:before="240" w:after="120" w:line="360" w:lineRule="auto"/>
        <w:jc w:val="both"/>
      </w:pPr>
      <w:r w:rsidRPr="00CA654E">
        <w:rPr>
          <w:rtl/>
        </w:rPr>
        <w:t>הספק מתחייב להקנות ל</w:t>
      </w:r>
      <w:r>
        <w:rPr>
          <w:rtl/>
        </w:rPr>
        <w:t>רשות המסים</w:t>
      </w:r>
      <w:r w:rsidR="008C4A27">
        <w:rPr>
          <w:rFonts w:hint="cs"/>
          <w:rtl/>
        </w:rPr>
        <w:t>,</w:t>
      </w:r>
      <w:r w:rsidRPr="00CA654E">
        <w:rPr>
          <w:rtl/>
        </w:rPr>
        <w:t xml:space="preserve"> עם אספקת המוצרים</w:t>
      </w:r>
      <w:r w:rsidR="008C4A27">
        <w:rPr>
          <w:rFonts w:hint="cs"/>
          <w:rtl/>
        </w:rPr>
        <w:t>,</w:t>
      </w:r>
      <w:r w:rsidR="008A02C4">
        <w:rPr>
          <w:rtl/>
        </w:rPr>
        <w:t xml:space="preserve"> זכויות שימוש</w:t>
      </w:r>
      <w:r w:rsidR="008A02C4">
        <w:rPr>
          <w:rFonts w:hint="cs"/>
          <w:rtl/>
        </w:rPr>
        <w:t xml:space="preserve"> </w:t>
      </w:r>
      <w:r w:rsidRPr="00CA654E">
        <w:rPr>
          <w:rtl/>
        </w:rPr>
        <w:t>בתוכנות הכלולות ב</w:t>
      </w:r>
      <w:r w:rsidR="008A4210">
        <w:rPr>
          <w:rFonts w:hint="cs"/>
          <w:rtl/>
        </w:rPr>
        <w:t>קלטות</w:t>
      </w:r>
      <w:r w:rsidRPr="00CA654E">
        <w:rPr>
          <w:rtl/>
        </w:rPr>
        <w:t xml:space="preserve"> על כל חלקיהם ומרכיביהם </w:t>
      </w:r>
      <w:r w:rsidR="007D6A10">
        <w:rPr>
          <w:rFonts w:hint="cs"/>
          <w:rtl/>
        </w:rPr>
        <w:t xml:space="preserve">בהתאם לרישיון היצרן </w:t>
      </w:r>
      <w:r w:rsidR="007D6A10" w:rsidRPr="00CA654E">
        <w:rPr>
          <w:rtl/>
        </w:rPr>
        <w:t xml:space="preserve"> </w:t>
      </w:r>
      <w:r w:rsidRPr="00CA654E">
        <w:rPr>
          <w:rtl/>
        </w:rPr>
        <w:t>ולהציע לה, בתשלום שיוסכם עליו בין הצדדים, בכל תקופת חייהם של ה</w:t>
      </w:r>
      <w:r w:rsidR="008A02C4">
        <w:rPr>
          <w:rFonts w:hint="cs"/>
          <w:rtl/>
        </w:rPr>
        <w:t>טובין</w:t>
      </w:r>
      <w:r w:rsidRPr="00CA654E">
        <w:rPr>
          <w:rtl/>
        </w:rPr>
        <w:t>, כל מהדורה חדשה, תכונות או פונקציות עתידיות של התוכנות הכלולות ב</w:t>
      </w:r>
      <w:r w:rsidR="008A02C4">
        <w:rPr>
          <w:rFonts w:hint="cs"/>
          <w:rtl/>
        </w:rPr>
        <w:t>טובין</w:t>
      </w:r>
      <w:r w:rsidRPr="00CA654E">
        <w:rPr>
          <w:rtl/>
        </w:rPr>
        <w:t xml:space="preserve"> על חלקיהם ומרכיביהם. הספק מתחייב להקנות ל</w:t>
      </w:r>
      <w:r>
        <w:rPr>
          <w:rtl/>
        </w:rPr>
        <w:t>רשות המסים</w:t>
      </w:r>
      <w:r w:rsidRPr="00CA654E">
        <w:rPr>
          <w:rtl/>
        </w:rPr>
        <w:t xml:space="preserve"> את זכויות השימוש בתוכנות כאמור לעיל, מבלי ש</w:t>
      </w:r>
      <w:r>
        <w:rPr>
          <w:rtl/>
        </w:rPr>
        <w:t>רשות המסים</w:t>
      </w:r>
      <w:r w:rsidRPr="00CA654E">
        <w:rPr>
          <w:rtl/>
        </w:rPr>
        <w:t xml:space="preserve"> תידרש לחתום על הסכם הרשאה או כל מסמך אחר מעבר לחוזה זה. </w:t>
      </w:r>
    </w:p>
    <w:p w:rsidR="001714DC" w:rsidRDefault="001714DC" w:rsidP="009B3A42">
      <w:pPr>
        <w:numPr>
          <w:ilvl w:val="1"/>
          <w:numId w:val="40"/>
        </w:numPr>
        <w:tabs>
          <w:tab w:val="left" w:pos="-426"/>
        </w:tabs>
        <w:autoSpaceDE w:val="0"/>
        <w:autoSpaceDN w:val="0"/>
        <w:spacing w:before="240" w:after="120" w:line="360" w:lineRule="auto"/>
        <w:jc w:val="both"/>
      </w:pPr>
      <w:r>
        <w:rPr>
          <w:rFonts w:hint="cs"/>
          <w:rtl/>
        </w:rPr>
        <w:t>מבלי לגרוע מן האמור לעיל זכויות המזמין בתוצרים יהיו בגין תוצרים שיוצרו או פותחו ספציפית ע"י הספק עבור המזמין במסגרת הסכם זה.</w:t>
      </w:r>
    </w:p>
    <w:p w:rsidR="00522D4B" w:rsidRPr="00CA654E" w:rsidRDefault="00522D4B" w:rsidP="00522D4B">
      <w:pPr>
        <w:tabs>
          <w:tab w:val="left" w:pos="-426"/>
        </w:tabs>
        <w:autoSpaceDE w:val="0"/>
        <w:autoSpaceDN w:val="0"/>
        <w:spacing w:before="240" w:after="120" w:line="360" w:lineRule="auto"/>
        <w:ind w:left="1615"/>
        <w:jc w:val="both"/>
      </w:pPr>
    </w:p>
    <w:p w:rsidR="001714DC" w:rsidRPr="00CA654E" w:rsidRDefault="001714DC" w:rsidP="009B3A42">
      <w:pPr>
        <w:numPr>
          <w:ilvl w:val="0"/>
          <w:numId w:val="40"/>
        </w:numPr>
        <w:tabs>
          <w:tab w:val="left" w:pos="-426"/>
        </w:tabs>
        <w:autoSpaceDE w:val="0"/>
        <w:autoSpaceDN w:val="0"/>
        <w:spacing w:before="240" w:after="120" w:line="360" w:lineRule="auto"/>
        <w:jc w:val="both"/>
      </w:pPr>
      <w:r w:rsidRPr="00CA654E">
        <w:rPr>
          <w:b/>
          <w:bCs/>
          <w:rtl/>
        </w:rPr>
        <w:t xml:space="preserve">הגנה על הזכויות </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הספק יפצה וישפה את </w:t>
      </w:r>
      <w:r>
        <w:rPr>
          <w:rtl/>
        </w:rPr>
        <w:t>רשות המסים</w:t>
      </w:r>
      <w:r w:rsidRPr="00CA654E">
        <w:rPr>
          <w:rtl/>
        </w:rPr>
        <w:t xml:space="preserve"> בשל כל נזק</w:t>
      </w:r>
      <w:r w:rsidR="00DB7AEF">
        <w:rPr>
          <w:rFonts w:hint="cs"/>
          <w:rtl/>
        </w:rPr>
        <w:t xml:space="preserve"> ו/או</w:t>
      </w:r>
      <w:r w:rsidRPr="00CA654E">
        <w:rPr>
          <w:rtl/>
        </w:rPr>
        <w:t xml:space="preserve"> תביעה הנובעים מכל הפרה של פטנט, סימן מסחר, זכות יוצרים, זכות במדגם או כל קניין רוחני אחר (</w:t>
      </w:r>
      <w:r w:rsidRPr="00CA654E">
        <w:rPr>
          <w:b/>
          <w:bCs/>
          <w:rtl/>
        </w:rPr>
        <w:t>להלן - זכות קניין רוחני</w:t>
      </w:r>
      <w:r w:rsidRPr="00CA654E">
        <w:rPr>
          <w:rtl/>
        </w:rPr>
        <w:t>), בקשר עם ה</w:t>
      </w:r>
      <w:r w:rsidR="008A4210">
        <w:rPr>
          <w:rFonts w:hint="cs"/>
          <w:rtl/>
        </w:rPr>
        <w:t>קלטות</w:t>
      </w:r>
      <w:r w:rsidRPr="00CA654E">
        <w:rPr>
          <w:rtl/>
        </w:rPr>
        <w:t xml:space="preserve"> והשימוש ב</w:t>
      </w:r>
      <w:r w:rsidR="009A4939">
        <w:rPr>
          <w:rFonts w:hint="cs"/>
          <w:rtl/>
        </w:rPr>
        <w:t>ו</w:t>
      </w:r>
      <w:r w:rsidRPr="00CA654E">
        <w:rPr>
          <w:rtl/>
        </w:rPr>
        <w:t xml:space="preserve"> ויפעל לאלתר להסרת כל מניעה בשימוש ב</w:t>
      </w:r>
      <w:r w:rsidR="008A4210">
        <w:rPr>
          <w:rFonts w:hint="cs"/>
          <w:rtl/>
        </w:rPr>
        <w:t>קלטות</w:t>
      </w:r>
      <w:r w:rsidRPr="00CA654E">
        <w:rPr>
          <w:rtl/>
        </w:rPr>
        <w:t xml:space="preserve"> כתוצאה מתביעה או דרישה כאמור, אלא אם מדובר ברכיב (חומרה ו/או תוכנה) שלא סופק על ידי הספק או ספקי המשנה מטעמו או בשימוש בלתי מורשה.</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הספק ינהל על חשבונו את ההגנה נגד כל תביעה או דרישה כאמור.</w:t>
      </w:r>
    </w:p>
    <w:p w:rsidR="001714DC" w:rsidRPr="00CA654E" w:rsidRDefault="001714DC" w:rsidP="009B3A42">
      <w:pPr>
        <w:numPr>
          <w:ilvl w:val="1"/>
          <w:numId w:val="40"/>
        </w:numPr>
        <w:tabs>
          <w:tab w:val="left" w:pos="-426"/>
        </w:tabs>
        <w:autoSpaceDE w:val="0"/>
        <w:autoSpaceDN w:val="0"/>
        <w:spacing w:before="240" w:after="120" w:line="360" w:lineRule="auto"/>
        <w:jc w:val="both"/>
        <w:rPr>
          <w:strike/>
          <w:color w:val="FF0000"/>
        </w:rPr>
      </w:pPr>
      <w:r>
        <w:rPr>
          <w:rtl/>
        </w:rPr>
        <w:t>רשות המסים</w:t>
      </w:r>
      <w:r w:rsidRPr="00CA654E">
        <w:rPr>
          <w:rtl/>
        </w:rPr>
        <w:t xml:space="preserve"> תודיע לספק על התביעה או על הדרישה מיד ולא יאוחר מ 7 ימים מיום קבלתה. </w:t>
      </w:r>
      <w:r>
        <w:rPr>
          <w:rtl/>
        </w:rPr>
        <w:t>רשות המסים</w:t>
      </w:r>
      <w:r w:rsidRPr="00CA654E">
        <w:rPr>
          <w:rtl/>
        </w:rPr>
        <w:t xml:space="preserve"> תספק לספק, על חשבונו של הספק, כל סיוע סביר להגנה או פשרה שיעשה הספק בקשר עם תביעה או דרישה כאמור. </w:t>
      </w:r>
    </w:p>
    <w:p w:rsidR="001714DC" w:rsidRPr="00CA654E" w:rsidRDefault="001714DC" w:rsidP="009B3A42">
      <w:pPr>
        <w:numPr>
          <w:ilvl w:val="1"/>
          <w:numId w:val="40"/>
        </w:numPr>
        <w:tabs>
          <w:tab w:val="left" w:pos="-426"/>
        </w:tabs>
        <w:autoSpaceDE w:val="0"/>
        <w:autoSpaceDN w:val="0"/>
        <w:spacing w:before="240" w:after="120" w:line="360" w:lineRule="auto"/>
        <w:jc w:val="both"/>
      </w:pPr>
      <w:r>
        <w:rPr>
          <w:rtl/>
        </w:rPr>
        <w:t>רשות המסים</w:t>
      </w:r>
      <w:r w:rsidRPr="00CA654E">
        <w:rPr>
          <w:rtl/>
        </w:rPr>
        <w:t xml:space="preserve"> לא תעתיק ו/או תשכפל אותם ו/או תיצור העתקים כלשהם מה</w:t>
      </w:r>
      <w:r w:rsidR="008A4210">
        <w:rPr>
          <w:rFonts w:hint="cs"/>
          <w:rtl/>
        </w:rPr>
        <w:t>קלטות</w:t>
      </w:r>
      <w:r w:rsidRPr="00CA654E">
        <w:rPr>
          <w:rtl/>
        </w:rPr>
        <w:t xml:space="preserve"> ומכל התוכנות המרכיבות, וכן לא תהא רשאית לבצע שינויים ו/או תוספות ו/או עדכונים כלשהם ב</w:t>
      </w:r>
      <w:r w:rsidR="008A4210">
        <w:rPr>
          <w:rFonts w:hint="cs"/>
          <w:rtl/>
        </w:rPr>
        <w:t>קלטות</w:t>
      </w:r>
      <w:r w:rsidRPr="00CA654E">
        <w:rPr>
          <w:rtl/>
        </w:rPr>
        <w:t xml:space="preserve"> וכן כל פעולה אחרת הנכללת בגדר הנדסה חוזרת (</w:t>
      </w:r>
      <w:r w:rsidRPr="00CA654E">
        <w:t>reverse engineering</w:t>
      </w:r>
      <w:r w:rsidRPr="00CA654E">
        <w:rPr>
          <w:rtl/>
        </w:rPr>
        <w:t>)</w:t>
      </w:r>
      <w:r w:rsidRPr="00CA654E">
        <w:t xml:space="preserve"> </w:t>
      </w:r>
      <w:r w:rsidRPr="00CA654E">
        <w:rPr>
          <w:rtl/>
        </w:rPr>
        <w:t xml:space="preserve">לרבות </w:t>
      </w:r>
      <w:r w:rsidRPr="00CA654E">
        <w:t>decompilation</w:t>
      </w:r>
      <w:r w:rsidRPr="00CA654E">
        <w:rPr>
          <w:rtl/>
        </w:rPr>
        <w:t xml:space="preserve"> או</w:t>
      </w:r>
      <w:r w:rsidRPr="00CA654E">
        <w:t>disassembly</w:t>
      </w:r>
      <w:r w:rsidR="0099696C">
        <w:t xml:space="preserve"> </w:t>
      </w:r>
      <w:r w:rsidRPr="00CA654E">
        <w:rPr>
          <w:rtl/>
        </w:rPr>
        <w:t xml:space="preserve"> או תרגום התוכנה שבמוצרים לשפת מחשב אחרת.</w:t>
      </w:r>
    </w:p>
    <w:p w:rsidR="001714DC" w:rsidRPr="00CA654E" w:rsidRDefault="001714DC" w:rsidP="009B3A42">
      <w:pPr>
        <w:numPr>
          <w:ilvl w:val="0"/>
          <w:numId w:val="40"/>
        </w:numPr>
        <w:tabs>
          <w:tab w:val="left" w:pos="-426"/>
        </w:tabs>
        <w:autoSpaceDE w:val="0"/>
        <w:autoSpaceDN w:val="0"/>
        <w:spacing w:before="240" w:after="120" w:line="360" w:lineRule="auto"/>
        <w:jc w:val="both"/>
      </w:pPr>
      <w:r w:rsidRPr="00CA654E">
        <w:rPr>
          <w:b/>
          <w:bCs/>
          <w:rtl/>
        </w:rPr>
        <w:t>יחסי הצדדים</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הספק יקיים את כל התחייבויותיו כלפי </w:t>
      </w:r>
      <w:r>
        <w:rPr>
          <w:rtl/>
        </w:rPr>
        <w:t>רשות המסים</w:t>
      </w:r>
      <w:r w:rsidRPr="00CA654E">
        <w:rPr>
          <w:rtl/>
        </w:rPr>
        <w:t xml:space="preserve"> לפי חוזה זה כקבלן עצמאי, והיחסים בינו לבין </w:t>
      </w:r>
      <w:r>
        <w:rPr>
          <w:rtl/>
        </w:rPr>
        <w:t>רשות המסים</w:t>
      </w:r>
      <w:r w:rsidRPr="00CA654E">
        <w:rPr>
          <w:rtl/>
        </w:rPr>
        <w:t xml:space="preserve"> יהיו כיחסים שבין מזמין לבין קבלן עצמאי.</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הספק ישלם בעצמו ועל חשבונו את כל תשלומי החובה החלים עליו לפי כל דין מתוקף מעמדו ופעולותיו לפי חוזה זה.</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אין ולא יהיו יחסי עובד מעביד בין </w:t>
      </w:r>
      <w:r>
        <w:rPr>
          <w:rtl/>
        </w:rPr>
        <w:t>רשות המסים</w:t>
      </w:r>
      <w:r w:rsidRPr="00CA654E">
        <w:rPr>
          <w:rtl/>
        </w:rPr>
        <w:t xml:space="preserve"> לבין הספק או המועסקים מטעמו בביצוע התחייבויותיו על פי חוזה זה.</w:t>
      </w:r>
    </w:p>
    <w:p w:rsidR="001714DC" w:rsidRDefault="001714DC" w:rsidP="009B3A42">
      <w:pPr>
        <w:numPr>
          <w:ilvl w:val="1"/>
          <w:numId w:val="40"/>
        </w:numPr>
        <w:tabs>
          <w:tab w:val="left" w:pos="-426"/>
        </w:tabs>
        <w:autoSpaceDE w:val="0"/>
        <w:autoSpaceDN w:val="0"/>
        <w:spacing w:before="240" w:after="120" w:line="360" w:lineRule="auto"/>
        <w:jc w:val="both"/>
      </w:pPr>
      <w:r w:rsidRPr="00CA654E">
        <w:rPr>
          <w:rtl/>
        </w:rPr>
        <w:t>מוצהר ומוסכם בזאת, כי אין לראות בכל זכות הניתנת עפ"י חוזה זה ל</w:t>
      </w:r>
      <w:r>
        <w:rPr>
          <w:rtl/>
        </w:rPr>
        <w:t>רשות המסים</w:t>
      </w:r>
      <w:r w:rsidRPr="00CA654E">
        <w:rPr>
          <w:rtl/>
        </w:rPr>
        <w:t xml:space="preserve">, לפקח, להדריך או להורות לספק או לכל המועסקים בידו בביצוע חוזה זה, אלא אמצעי להבטיח את קיום הוראות חוזה זה במלואן, ולספק ולכל המועסקים בידו לא תהיינה זכויות של עובדים כלפי </w:t>
      </w:r>
      <w:r>
        <w:rPr>
          <w:rtl/>
        </w:rPr>
        <w:t>רשות המסים</w:t>
      </w:r>
      <w:r w:rsidRPr="00CA654E">
        <w:rPr>
          <w:rtl/>
        </w:rPr>
        <w:t xml:space="preserve"> והם לא יהיו זכאים מ</w:t>
      </w:r>
      <w:r>
        <w:rPr>
          <w:rtl/>
        </w:rPr>
        <w:t>רשות המסים</w:t>
      </w:r>
      <w:r w:rsidRPr="00CA654E">
        <w:rPr>
          <w:rtl/>
        </w:rPr>
        <w:t xml:space="preserve"> לזכויות כלשהן המגיעות לעובדים ממעסיקם.</w:t>
      </w:r>
    </w:p>
    <w:p w:rsidR="001714DC" w:rsidRDefault="001714DC" w:rsidP="009B3A42">
      <w:pPr>
        <w:numPr>
          <w:ilvl w:val="1"/>
          <w:numId w:val="40"/>
        </w:numPr>
        <w:tabs>
          <w:tab w:val="left" w:pos="-426"/>
        </w:tabs>
        <w:autoSpaceDE w:val="0"/>
        <w:autoSpaceDN w:val="0"/>
        <w:spacing w:before="240" w:after="120" w:line="360" w:lineRule="auto"/>
        <w:jc w:val="both"/>
      </w:pPr>
      <w:r w:rsidRPr="001665D2">
        <w:rPr>
          <w:rFonts w:hint="eastAsia"/>
          <w:rtl/>
        </w:rPr>
        <w:t>הספק</w:t>
      </w:r>
      <w:r w:rsidRPr="001665D2">
        <w:rPr>
          <w:rtl/>
        </w:rPr>
        <w:t xml:space="preserve"> </w:t>
      </w:r>
      <w:r w:rsidRPr="001665D2">
        <w:rPr>
          <w:rFonts w:hint="eastAsia"/>
          <w:rtl/>
        </w:rPr>
        <w:t>מצהיר</w:t>
      </w:r>
      <w:r w:rsidRPr="001665D2">
        <w:rPr>
          <w:rtl/>
        </w:rPr>
        <w:t xml:space="preserve"> </w:t>
      </w:r>
      <w:r w:rsidRPr="001665D2">
        <w:rPr>
          <w:rFonts w:hint="eastAsia"/>
          <w:rtl/>
        </w:rPr>
        <w:t>בזה</w:t>
      </w:r>
      <w:r w:rsidRPr="001665D2">
        <w:rPr>
          <w:rtl/>
        </w:rPr>
        <w:t xml:space="preserve"> </w:t>
      </w:r>
      <w:r w:rsidRPr="001665D2">
        <w:rPr>
          <w:rFonts w:hint="eastAsia"/>
          <w:rtl/>
        </w:rPr>
        <w:t>כי</w:t>
      </w:r>
      <w:r w:rsidRPr="001665D2">
        <w:rPr>
          <w:rtl/>
        </w:rPr>
        <w:t xml:space="preserve"> </w:t>
      </w:r>
      <w:r w:rsidRPr="001665D2">
        <w:rPr>
          <w:rFonts w:hint="eastAsia"/>
          <w:rtl/>
        </w:rPr>
        <w:t>הודיע</w:t>
      </w:r>
      <w:r w:rsidRPr="001665D2">
        <w:rPr>
          <w:rtl/>
        </w:rPr>
        <w:t xml:space="preserve"> </w:t>
      </w:r>
      <w:r w:rsidRPr="001665D2">
        <w:rPr>
          <w:rFonts w:hint="eastAsia"/>
          <w:rtl/>
        </w:rPr>
        <w:t>והבהיר</w:t>
      </w:r>
      <w:r w:rsidRPr="001665D2">
        <w:rPr>
          <w:rtl/>
        </w:rPr>
        <w:t xml:space="preserve"> </w:t>
      </w:r>
      <w:r w:rsidRPr="001665D2">
        <w:rPr>
          <w:rFonts w:hint="eastAsia"/>
          <w:rtl/>
        </w:rPr>
        <w:t>לכל</w:t>
      </w:r>
      <w:r w:rsidRPr="001665D2">
        <w:rPr>
          <w:rtl/>
        </w:rPr>
        <w:t xml:space="preserve"> </w:t>
      </w:r>
      <w:r w:rsidRPr="001665D2">
        <w:rPr>
          <w:rFonts w:hint="eastAsia"/>
          <w:rtl/>
        </w:rPr>
        <w:t>המועסקים</w:t>
      </w:r>
      <w:r w:rsidRPr="001665D2">
        <w:rPr>
          <w:rtl/>
        </w:rPr>
        <w:t xml:space="preserve"> </w:t>
      </w:r>
      <w:r w:rsidRPr="001665D2">
        <w:rPr>
          <w:rFonts w:hint="eastAsia"/>
          <w:rtl/>
        </w:rPr>
        <w:t>על</w:t>
      </w:r>
      <w:r w:rsidRPr="001665D2">
        <w:rPr>
          <w:rtl/>
        </w:rPr>
        <w:t xml:space="preserve"> </w:t>
      </w:r>
      <w:r w:rsidRPr="001665D2">
        <w:rPr>
          <w:rFonts w:hint="eastAsia"/>
          <w:rtl/>
        </w:rPr>
        <w:t>ידיו</w:t>
      </w:r>
      <w:r w:rsidRPr="001665D2">
        <w:rPr>
          <w:rtl/>
        </w:rPr>
        <w:t xml:space="preserve"> </w:t>
      </w:r>
      <w:r w:rsidRPr="001665D2">
        <w:rPr>
          <w:rFonts w:hint="eastAsia"/>
          <w:rtl/>
        </w:rPr>
        <w:t>לצורך</w:t>
      </w:r>
      <w:r w:rsidRPr="001665D2">
        <w:rPr>
          <w:rtl/>
        </w:rPr>
        <w:t xml:space="preserve"> </w:t>
      </w:r>
      <w:r w:rsidRPr="001665D2">
        <w:rPr>
          <w:rFonts w:hint="eastAsia"/>
          <w:rtl/>
        </w:rPr>
        <w:t>ביצוע</w:t>
      </w:r>
      <w:r w:rsidRPr="001665D2">
        <w:rPr>
          <w:rtl/>
        </w:rPr>
        <w:t xml:space="preserve"> </w:t>
      </w:r>
      <w:r w:rsidRPr="001665D2">
        <w:rPr>
          <w:rFonts w:hint="eastAsia"/>
          <w:rtl/>
        </w:rPr>
        <w:t>הסכם</w:t>
      </w:r>
      <w:r w:rsidRPr="001665D2">
        <w:rPr>
          <w:rtl/>
        </w:rPr>
        <w:t xml:space="preserve"> </w:t>
      </w:r>
      <w:r w:rsidRPr="001665D2">
        <w:rPr>
          <w:rFonts w:hint="eastAsia"/>
          <w:rtl/>
        </w:rPr>
        <w:t>זה</w:t>
      </w:r>
      <w:r w:rsidRPr="001665D2">
        <w:rPr>
          <w:rtl/>
        </w:rPr>
        <w:t xml:space="preserve"> </w:t>
      </w:r>
      <w:r w:rsidRPr="001665D2">
        <w:rPr>
          <w:rFonts w:hint="eastAsia"/>
          <w:rtl/>
        </w:rPr>
        <w:t>כי</w:t>
      </w:r>
      <w:r w:rsidRPr="001665D2">
        <w:rPr>
          <w:rtl/>
        </w:rPr>
        <w:t xml:space="preserve"> </w:t>
      </w:r>
      <w:r w:rsidRPr="001665D2">
        <w:rPr>
          <w:rFonts w:hint="eastAsia"/>
          <w:rtl/>
        </w:rPr>
        <w:t>בינם</w:t>
      </w:r>
      <w:r w:rsidRPr="001665D2">
        <w:rPr>
          <w:rtl/>
        </w:rPr>
        <w:t xml:space="preserve"> </w:t>
      </w:r>
      <w:r w:rsidRPr="001665D2">
        <w:rPr>
          <w:rFonts w:hint="eastAsia"/>
          <w:rtl/>
        </w:rPr>
        <w:t>ובין</w:t>
      </w:r>
      <w:r w:rsidRPr="001665D2">
        <w:rPr>
          <w:rtl/>
        </w:rPr>
        <w:t xml:space="preserve"> </w:t>
      </w:r>
      <w:r w:rsidRPr="001665D2">
        <w:rPr>
          <w:rFonts w:hint="eastAsia"/>
          <w:rtl/>
        </w:rPr>
        <w:t>המזמין</w:t>
      </w:r>
      <w:r w:rsidRPr="001665D2">
        <w:rPr>
          <w:rtl/>
        </w:rPr>
        <w:t xml:space="preserve"> </w:t>
      </w:r>
      <w:r w:rsidRPr="001665D2">
        <w:rPr>
          <w:rFonts w:hint="eastAsia"/>
          <w:rtl/>
        </w:rPr>
        <w:t>לא</w:t>
      </w:r>
      <w:r w:rsidRPr="001665D2">
        <w:rPr>
          <w:rtl/>
        </w:rPr>
        <w:t xml:space="preserve"> </w:t>
      </w:r>
      <w:r w:rsidRPr="001665D2">
        <w:rPr>
          <w:rFonts w:hint="eastAsia"/>
          <w:rtl/>
        </w:rPr>
        <w:t>יתקיימו</w:t>
      </w:r>
      <w:r w:rsidRPr="001665D2">
        <w:rPr>
          <w:rtl/>
        </w:rPr>
        <w:t xml:space="preserve"> </w:t>
      </w:r>
      <w:r w:rsidRPr="001665D2">
        <w:rPr>
          <w:rFonts w:hint="eastAsia"/>
          <w:rtl/>
        </w:rPr>
        <w:t>יחסי</w:t>
      </w:r>
      <w:r w:rsidRPr="001665D2">
        <w:rPr>
          <w:rtl/>
        </w:rPr>
        <w:t xml:space="preserve"> </w:t>
      </w:r>
      <w:r w:rsidRPr="001665D2">
        <w:rPr>
          <w:rFonts w:hint="eastAsia"/>
          <w:rtl/>
        </w:rPr>
        <w:t>עובד</w:t>
      </w:r>
      <w:r w:rsidRPr="001665D2">
        <w:rPr>
          <w:rtl/>
        </w:rPr>
        <w:t xml:space="preserve"> - </w:t>
      </w:r>
      <w:r w:rsidRPr="001665D2">
        <w:rPr>
          <w:rFonts w:hint="eastAsia"/>
          <w:rtl/>
        </w:rPr>
        <w:t>מעביד</w:t>
      </w:r>
      <w:r w:rsidRPr="001665D2">
        <w:rPr>
          <w:rtl/>
        </w:rPr>
        <w:t>.</w:t>
      </w:r>
      <w:r w:rsidRPr="00CA654E">
        <w:rPr>
          <w:rtl/>
        </w:rPr>
        <w:t xml:space="preserve"> </w:t>
      </w:r>
    </w:p>
    <w:p w:rsidR="006E2074" w:rsidRDefault="006E2074" w:rsidP="006E2074">
      <w:pPr>
        <w:tabs>
          <w:tab w:val="left" w:pos="-426"/>
        </w:tabs>
        <w:autoSpaceDE w:val="0"/>
        <w:autoSpaceDN w:val="0"/>
        <w:spacing w:before="240" w:after="120" w:line="360" w:lineRule="auto"/>
        <w:jc w:val="both"/>
        <w:rPr>
          <w:rtl/>
        </w:rPr>
      </w:pPr>
    </w:p>
    <w:p w:rsidR="006E2074" w:rsidRDefault="006E2074" w:rsidP="006E2074">
      <w:pPr>
        <w:tabs>
          <w:tab w:val="left" w:pos="-426"/>
        </w:tabs>
        <w:autoSpaceDE w:val="0"/>
        <w:autoSpaceDN w:val="0"/>
        <w:spacing w:before="240" w:after="120" w:line="360" w:lineRule="auto"/>
        <w:jc w:val="both"/>
        <w:rPr>
          <w:rtl/>
        </w:rPr>
      </w:pPr>
    </w:p>
    <w:p w:rsidR="006E2074" w:rsidRDefault="006E2074" w:rsidP="006E2074">
      <w:pPr>
        <w:tabs>
          <w:tab w:val="left" w:pos="-426"/>
        </w:tabs>
        <w:autoSpaceDE w:val="0"/>
        <w:autoSpaceDN w:val="0"/>
        <w:spacing w:before="240" w:after="120" w:line="360" w:lineRule="auto"/>
        <w:jc w:val="both"/>
      </w:pPr>
    </w:p>
    <w:p w:rsidR="001714DC" w:rsidRPr="00CA654E" w:rsidRDefault="001714DC" w:rsidP="009B3A42">
      <w:pPr>
        <w:numPr>
          <w:ilvl w:val="0"/>
          <w:numId w:val="40"/>
        </w:numPr>
        <w:tabs>
          <w:tab w:val="left" w:pos="-426"/>
          <w:tab w:val="num" w:pos="1190"/>
        </w:tabs>
        <w:autoSpaceDE w:val="0"/>
        <w:autoSpaceDN w:val="0"/>
        <w:spacing w:before="240" w:after="120" w:line="360" w:lineRule="auto"/>
        <w:jc w:val="both"/>
      </w:pPr>
      <w:r w:rsidRPr="00CA654E">
        <w:rPr>
          <w:b/>
          <w:bCs/>
          <w:rtl/>
        </w:rPr>
        <w:t>עובדי הספק</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מנהל ה</w:t>
      </w:r>
      <w:r>
        <w:rPr>
          <w:rtl/>
        </w:rPr>
        <w:t>התקשרות</w:t>
      </w:r>
      <w:r w:rsidRPr="00CA654E">
        <w:rPr>
          <w:rtl/>
        </w:rPr>
        <w:t xml:space="preserve"> מטעמו של הספק הוא _________. הספק מתחייב כי לא יחליף מיוזמתו ולא ייזום, במישרין או בעקיפין, את החלפת מנהל ה</w:t>
      </w:r>
      <w:r>
        <w:rPr>
          <w:rtl/>
        </w:rPr>
        <w:t>התקשרות</w:t>
      </w:r>
      <w:r w:rsidRPr="00CA654E">
        <w:rPr>
          <w:rtl/>
        </w:rPr>
        <w:t xml:space="preserve"> כל עוד לא </w:t>
      </w:r>
      <w:r>
        <w:rPr>
          <w:rtl/>
        </w:rPr>
        <w:t>הסתיים הייעוץ</w:t>
      </w:r>
      <w:r w:rsidRPr="00CA654E">
        <w:rPr>
          <w:rtl/>
        </w:rPr>
        <w:t xml:space="preserve"> על פי חוזה זה</w:t>
      </w:r>
      <w:r w:rsidR="00DB7AEF">
        <w:rPr>
          <w:rFonts w:hint="cs"/>
          <w:rtl/>
        </w:rPr>
        <w:t xml:space="preserve"> ללא אישור בכתב ומראש של המזמין</w:t>
      </w:r>
      <w:r w:rsidRPr="00CA654E">
        <w:rPr>
          <w:rtl/>
        </w:rPr>
        <w:t>.</w:t>
      </w:r>
      <w:r w:rsidRPr="00CA654E">
        <w:rPr>
          <w:color w:val="F20E75"/>
          <w:rtl/>
        </w:rPr>
        <w:t xml:space="preserve"> </w:t>
      </w:r>
    </w:p>
    <w:p w:rsidR="001714DC" w:rsidRPr="00CA654E" w:rsidRDefault="001714DC" w:rsidP="009B3A42">
      <w:pPr>
        <w:numPr>
          <w:ilvl w:val="1"/>
          <w:numId w:val="40"/>
        </w:numPr>
        <w:tabs>
          <w:tab w:val="left" w:pos="-426"/>
        </w:tabs>
        <w:autoSpaceDE w:val="0"/>
        <w:autoSpaceDN w:val="0"/>
        <w:spacing w:before="240" w:after="120" w:line="360" w:lineRule="auto"/>
        <w:jc w:val="both"/>
        <w:rPr>
          <w:rtl/>
        </w:rPr>
      </w:pPr>
      <w:r w:rsidRPr="00CA654E">
        <w:rPr>
          <w:rtl/>
        </w:rPr>
        <w:t xml:space="preserve">מובהר בזאת כי </w:t>
      </w:r>
      <w:r>
        <w:rPr>
          <w:rtl/>
        </w:rPr>
        <w:t>רשות המסים</w:t>
      </w:r>
      <w:r w:rsidRPr="00CA654E">
        <w:rPr>
          <w:rtl/>
        </w:rPr>
        <w:t xml:space="preserve"> לא תכניס עובד מעובדי הספק למיתקן ממתקניה, ללא אישור ממנהל ביטחון, מבצעים של </w:t>
      </w:r>
      <w:r>
        <w:rPr>
          <w:rtl/>
        </w:rPr>
        <w:t>רשות המסים</w:t>
      </w:r>
      <w:r w:rsidRPr="00CA654E">
        <w:rPr>
          <w:rtl/>
        </w:rPr>
        <w:t xml:space="preserve"> ולספק לא תהא כל טענה בקשר לכך.</w:t>
      </w:r>
    </w:p>
    <w:p w:rsidR="001714DC" w:rsidRPr="00CA654E" w:rsidRDefault="001714DC" w:rsidP="009B3A42">
      <w:pPr>
        <w:numPr>
          <w:ilvl w:val="1"/>
          <w:numId w:val="40"/>
        </w:numPr>
        <w:tabs>
          <w:tab w:val="left" w:pos="-426"/>
        </w:tabs>
        <w:autoSpaceDE w:val="0"/>
        <w:autoSpaceDN w:val="0"/>
        <w:spacing w:before="240" w:after="120" w:line="360" w:lineRule="auto"/>
        <w:jc w:val="both"/>
        <w:rPr>
          <w:rtl/>
        </w:rPr>
      </w:pPr>
      <w:r w:rsidRPr="00CA654E">
        <w:rPr>
          <w:rtl/>
        </w:rPr>
        <w:t>ל</w:t>
      </w:r>
      <w:r>
        <w:rPr>
          <w:rtl/>
        </w:rPr>
        <w:t>רשות המסים</w:t>
      </w:r>
      <w:r w:rsidRPr="00CA654E">
        <w:rPr>
          <w:rtl/>
        </w:rPr>
        <w:t xml:space="preserve"> נתונה הזכות לדרוש מהספק בכתב להימנע מלהעסיק או להפסיק להעסיק עובד המועסק על ידו בביצוע חוזה זה וזאת ללא צורך במתן הנמקה. דרישה כאמור לא תהווה עילה לאי עמידת הספק בתנאי החוזה והספק לא יהיה זכאי לשום פיצוי בגין הפסד או נזק שייגרם אם ייגרם, כתוצאה מהדרישה ויישומה. הספק יחליף את העובד בעובד מתאים אחר בתוך 14 (ארבעה עשר) ימי עבודה מעת קבלת הדרישה.</w:t>
      </w:r>
    </w:p>
    <w:p w:rsidR="001714DC"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למען הסר ספק מובהר כי אין בחיוב האמור בסעיף קטן </w:t>
      </w:r>
      <w:r>
        <w:rPr>
          <w:rtl/>
        </w:rPr>
        <w:t>13</w:t>
      </w:r>
      <w:r w:rsidRPr="00CA654E">
        <w:rPr>
          <w:rtl/>
        </w:rPr>
        <w:t>.3 לעיל כדי לגרוע מאחריות הספק לפי הוראות חוזה זה וחובתו לעמוד בלוח הזמנים שנקבע בחוזה זה.</w:t>
      </w:r>
    </w:p>
    <w:p w:rsidR="001714DC" w:rsidRDefault="001714DC" w:rsidP="009B3A42">
      <w:pPr>
        <w:numPr>
          <w:ilvl w:val="1"/>
          <w:numId w:val="40"/>
        </w:numPr>
        <w:tabs>
          <w:tab w:val="left" w:pos="-426"/>
        </w:tabs>
        <w:autoSpaceDE w:val="0"/>
        <w:autoSpaceDN w:val="0"/>
        <w:spacing w:before="240" w:after="120" w:line="360" w:lineRule="auto"/>
        <w:jc w:val="both"/>
      </w:pPr>
      <w:r w:rsidRPr="00165AB0">
        <w:rPr>
          <w:rFonts w:hint="eastAsia"/>
          <w:rtl/>
        </w:rPr>
        <w:t>המזמין</w:t>
      </w:r>
      <w:r w:rsidRPr="00165AB0">
        <w:rPr>
          <w:rtl/>
        </w:rPr>
        <w:t xml:space="preserve"> </w:t>
      </w:r>
      <w:r w:rsidRPr="00165AB0">
        <w:rPr>
          <w:rFonts w:hint="eastAsia"/>
          <w:rtl/>
        </w:rPr>
        <w:t>לא</w:t>
      </w:r>
      <w:r w:rsidRPr="00165AB0">
        <w:rPr>
          <w:rtl/>
        </w:rPr>
        <w:t xml:space="preserve"> </w:t>
      </w:r>
      <w:r w:rsidRPr="00165AB0">
        <w:rPr>
          <w:rFonts w:hint="eastAsia"/>
          <w:rtl/>
        </w:rPr>
        <w:t>ישלם</w:t>
      </w:r>
      <w:r w:rsidRPr="00165AB0">
        <w:rPr>
          <w:rtl/>
        </w:rPr>
        <w:t xml:space="preserve"> </w:t>
      </w:r>
      <w:r w:rsidRPr="00165AB0">
        <w:rPr>
          <w:rFonts w:hint="eastAsia"/>
          <w:rtl/>
        </w:rPr>
        <w:t>כל</w:t>
      </w:r>
      <w:r w:rsidRPr="00165AB0">
        <w:rPr>
          <w:rtl/>
        </w:rPr>
        <w:t xml:space="preserve"> </w:t>
      </w:r>
      <w:r w:rsidRPr="00165AB0">
        <w:rPr>
          <w:rFonts w:hint="eastAsia"/>
          <w:rtl/>
        </w:rPr>
        <w:t>תשלום</w:t>
      </w:r>
      <w:r w:rsidRPr="00165AB0">
        <w:rPr>
          <w:rtl/>
        </w:rPr>
        <w:t xml:space="preserve"> </w:t>
      </w:r>
      <w:r w:rsidRPr="00165AB0">
        <w:rPr>
          <w:rFonts w:hint="eastAsia"/>
          <w:rtl/>
        </w:rPr>
        <w:t>לביטוח</w:t>
      </w:r>
      <w:r w:rsidRPr="00165AB0">
        <w:rPr>
          <w:rtl/>
        </w:rPr>
        <w:t xml:space="preserve"> </w:t>
      </w:r>
      <w:r w:rsidRPr="00165AB0">
        <w:rPr>
          <w:rFonts w:hint="eastAsia"/>
          <w:rtl/>
        </w:rPr>
        <w:t>לאומי</w:t>
      </w:r>
      <w:r w:rsidRPr="00165AB0">
        <w:rPr>
          <w:rtl/>
        </w:rPr>
        <w:t xml:space="preserve"> </w:t>
      </w:r>
      <w:r w:rsidRPr="00165AB0">
        <w:rPr>
          <w:rFonts w:hint="eastAsia"/>
          <w:rtl/>
        </w:rPr>
        <w:t>ויתר</w:t>
      </w:r>
      <w:r w:rsidRPr="00165AB0">
        <w:rPr>
          <w:rtl/>
        </w:rPr>
        <w:t xml:space="preserve"> </w:t>
      </w:r>
      <w:r w:rsidRPr="00165AB0">
        <w:rPr>
          <w:rFonts w:hint="eastAsia"/>
          <w:rtl/>
        </w:rPr>
        <w:t>הזכויות</w:t>
      </w:r>
      <w:r w:rsidRPr="00165AB0">
        <w:rPr>
          <w:rtl/>
        </w:rPr>
        <w:t xml:space="preserve"> </w:t>
      </w:r>
      <w:r w:rsidRPr="00165AB0">
        <w:rPr>
          <w:rFonts w:hint="eastAsia"/>
          <w:rtl/>
        </w:rPr>
        <w:t>הסוציאליות</w:t>
      </w:r>
      <w:r w:rsidRPr="00165AB0">
        <w:rPr>
          <w:rtl/>
        </w:rPr>
        <w:t xml:space="preserve"> </w:t>
      </w:r>
      <w:r w:rsidRPr="00165AB0">
        <w:rPr>
          <w:rFonts w:hint="eastAsia"/>
          <w:rtl/>
        </w:rPr>
        <w:t>בקשר</w:t>
      </w:r>
      <w:r w:rsidRPr="00165AB0">
        <w:rPr>
          <w:rtl/>
        </w:rPr>
        <w:t xml:space="preserve"> </w:t>
      </w:r>
      <w:r w:rsidRPr="00165AB0">
        <w:rPr>
          <w:rFonts w:hint="eastAsia"/>
          <w:rtl/>
        </w:rPr>
        <w:t>למועסקים</w:t>
      </w:r>
      <w:r w:rsidRPr="00165AB0">
        <w:rPr>
          <w:rtl/>
        </w:rPr>
        <w:t xml:space="preserve"> </w:t>
      </w:r>
      <w:r w:rsidRPr="00165AB0">
        <w:rPr>
          <w:rFonts w:hint="eastAsia"/>
          <w:rtl/>
        </w:rPr>
        <w:t>על</w:t>
      </w:r>
      <w:r w:rsidRPr="00165AB0">
        <w:rPr>
          <w:rtl/>
        </w:rPr>
        <w:t xml:space="preserve"> </w:t>
      </w:r>
      <w:r w:rsidRPr="00165AB0">
        <w:rPr>
          <w:rFonts w:hint="eastAsia"/>
          <w:rtl/>
        </w:rPr>
        <w:t>ידי</w:t>
      </w:r>
      <w:r w:rsidRPr="00165AB0">
        <w:rPr>
          <w:rtl/>
        </w:rPr>
        <w:t xml:space="preserve"> </w:t>
      </w:r>
      <w:r w:rsidRPr="00165AB0">
        <w:rPr>
          <w:rFonts w:hint="eastAsia"/>
          <w:rtl/>
        </w:rPr>
        <w:t>הספק</w:t>
      </w:r>
      <w:r w:rsidRPr="00165AB0">
        <w:rPr>
          <w:rtl/>
        </w:rPr>
        <w:t>.</w:t>
      </w:r>
    </w:p>
    <w:p w:rsidR="001714DC" w:rsidRDefault="001714DC" w:rsidP="009B3A42">
      <w:pPr>
        <w:numPr>
          <w:ilvl w:val="1"/>
          <w:numId w:val="40"/>
        </w:numPr>
        <w:tabs>
          <w:tab w:val="left" w:pos="-426"/>
        </w:tabs>
        <w:autoSpaceDE w:val="0"/>
        <w:autoSpaceDN w:val="0"/>
        <w:spacing w:before="240" w:after="120" w:line="360" w:lineRule="auto"/>
        <w:jc w:val="both"/>
      </w:pPr>
      <w:r w:rsidRPr="00165AB0">
        <w:rPr>
          <w:rFonts w:hint="eastAsia"/>
          <w:rtl/>
        </w:rPr>
        <w:t>הספק</w:t>
      </w:r>
      <w:r w:rsidRPr="00165AB0">
        <w:rPr>
          <w:rtl/>
        </w:rPr>
        <w:t xml:space="preserve">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r w:rsidRPr="00165AB0">
        <w:rPr>
          <w:rFonts w:hint="eastAsia"/>
          <w:rtl/>
        </w:rPr>
        <w:t>וכיוצ</w:t>
      </w:r>
      <w:r w:rsidR="0099696C">
        <w:rPr>
          <w:rFonts w:hint="cs"/>
          <w:rtl/>
        </w:rPr>
        <w:t>א בזה</w:t>
      </w:r>
      <w:r w:rsidRPr="00165AB0">
        <w:rPr>
          <w:rtl/>
        </w:rPr>
        <w:t>.</w:t>
      </w:r>
    </w:p>
    <w:p w:rsidR="001714DC" w:rsidRDefault="001714DC" w:rsidP="009B3A42">
      <w:pPr>
        <w:numPr>
          <w:ilvl w:val="1"/>
          <w:numId w:val="40"/>
        </w:numPr>
        <w:tabs>
          <w:tab w:val="left" w:pos="-426"/>
        </w:tabs>
        <w:autoSpaceDE w:val="0"/>
        <w:autoSpaceDN w:val="0"/>
        <w:spacing w:before="240" w:after="120" w:line="360" w:lineRule="auto"/>
        <w:jc w:val="both"/>
      </w:pPr>
      <w:r w:rsidRPr="00165AB0">
        <w:rPr>
          <w:rFonts w:hint="eastAsia"/>
          <w:rtl/>
        </w:rPr>
        <w:t>מבלי</w:t>
      </w:r>
      <w:r w:rsidRPr="00165AB0">
        <w:rPr>
          <w:rtl/>
        </w:rPr>
        <w:t xml:space="preserve"> </w:t>
      </w:r>
      <w:r w:rsidRPr="00165AB0">
        <w:rPr>
          <w:rFonts w:hint="eastAsia"/>
          <w:rtl/>
        </w:rPr>
        <w:t>לפגוע</w:t>
      </w:r>
      <w:r w:rsidRPr="00165AB0">
        <w:rPr>
          <w:rtl/>
        </w:rPr>
        <w:t xml:space="preserve"> </w:t>
      </w:r>
      <w:r w:rsidRPr="00165AB0">
        <w:rPr>
          <w:rFonts w:hint="eastAsia"/>
          <w:rtl/>
        </w:rPr>
        <w:t>בכלליות</w:t>
      </w:r>
      <w:r w:rsidRPr="00165AB0">
        <w:rPr>
          <w:rtl/>
        </w:rPr>
        <w:t xml:space="preserve"> </w:t>
      </w:r>
      <w:r w:rsidRPr="00165AB0">
        <w:rPr>
          <w:rFonts w:hint="eastAsia"/>
          <w:rtl/>
        </w:rPr>
        <w:t>האמור</w:t>
      </w:r>
      <w:r w:rsidRPr="00165AB0">
        <w:rPr>
          <w:rtl/>
        </w:rPr>
        <w:t xml:space="preserve"> </w:t>
      </w:r>
      <w:r w:rsidRPr="00165AB0">
        <w:rPr>
          <w:rFonts w:hint="eastAsia"/>
          <w:rtl/>
        </w:rPr>
        <w:t>לעיל</w:t>
      </w:r>
      <w:r w:rsidRPr="00165AB0">
        <w:rPr>
          <w:rtl/>
        </w:rPr>
        <w:t xml:space="preserve"> </w:t>
      </w:r>
      <w:r w:rsidRPr="00165AB0">
        <w:rPr>
          <w:rFonts w:hint="eastAsia"/>
          <w:rtl/>
        </w:rPr>
        <w:t>מתחייב</w:t>
      </w:r>
      <w:r w:rsidRPr="00165AB0">
        <w:rPr>
          <w:rtl/>
        </w:rPr>
        <w:t xml:space="preserve"> </w:t>
      </w:r>
      <w:r w:rsidRPr="00165AB0">
        <w:rPr>
          <w:rFonts w:hint="eastAsia"/>
          <w:rtl/>
        </w:rPr>
        <w:t>הספק</w:t>
      </w:r>
      <w:r w:rsidRPr="00165AB0">
        <w:rPr>
          <w:rtl/>
        </w:rPr>
        <w:t xml:space="preserve"> </w:t>
      </w:r>
      <w:r w:rsidRPr="00165AB0">
        <w:rPr>
          <w:rFonts w:hint="eastAsia"/>
          <w:rtl/>
        </w:rPr>
        <w:t>לקיים</w:t>
      </w:r>
      <w:r w:rsidRPr="00165AB0">
        <w:rPr>
          <w:rtl/>
        </w:rPr>
        <w:t xml:space="preserve"> </w:t>
      </w:r>
      <w:r w:rsidRPr="00165AB0">
        <w:rPr>
          <w:rFonts w:hint="eastAsia"/>
          <w:rtl/>
        </w:rPr>
        <w:t>לגבי</w:t>
      </w:r>
      <w:r w:rsidRPr="00165AB0">
        <w:rPr>
          <w:rtl/>
        </w:rPr>
        <w:t xml:space="preserve"> </w:t>
      </w:r>
      <w:r w:rsidRPr="00165AB0">
        <w:rPr>
          <w:rFonts w:hint="eastAsia"/>
          <w:rtl/>
        </w:rPr>
        <w:t>המועסקים</w:t>
      </w:r>
      <w:r w:rsidRPr="00165AB0">
        <w:rPr>
          <w:rtl/>
        </w:rPr>
        <w:t xml:space="preserve"> </w:t>
      </w:r>
      <w:r w:rsidRPr="00165AB0">
        <w:rPr>
          <w:rFonts w:hint="eastAsia"/>
          <w:rtl/>
        </w:rPr>
        <w:t>מטעמו</w:t>
      </w:r>
      <w:r w:rsidRPr="00165AB0">
        <w:rPr>
          <w:rtl/>
        </w:rPr>
        <w:t xml:space="preserve"> </w:t>
      </w:r>
      <w:r w:rsidRPr="00165AB0">
        <w:rPr>
          <w:rFonts w:hint="eastAsia"/>
          <w:rtl/>
        </w:rPr>
        <w:t>בביצועו</w:t>
      </w:r>
      <w:r w:rsidRPr="00165AB0">
        <w:rPr>
          <w:rtl/>
        </w:rPr>
        <w:t xml:space="preserve"> </w:t>
      </w:r>
      <w:r w:rsidRPr="00165AB0">
        <w:rPr>
          <w:rFonts w:hint="eastAsia"/>
          <w:rtl/>
        </w:rPr>
        <w:t>של</w:t>
      </w:r>
      <w:r w:rsidRPr="00165AB0">
        <w:rPr>
          <w:rtl/>
        </w:rPr>
        <w:t xml:space="preserve"> </w:t>
      </w:r>
      <w:r w:rsidRPr="00165AB0">
        <w:rPr>
          <w:rFonts w:hint="eastAsia"/>
          <w:rtl/>
        </w:rPr>
        <w:t>הסכם</w:t>
      </w:r>
      <w:r w:rsidRPr="00165AB0">
        <w:rPr>
          <w:rtl/>
        </w:rPr>
        <w:t xml:space="preserve"> </w:t>
      </w:r>
      <w:r w:rsidRPr="00165AB0">
        <w:rPr>
          <w:rFonts w:hint="eastAsia"/>
          <w:rtl/>
        </w:rPr>
        <w:t>זה</w:t>
      </w:r>
      <w:r w:rsidRPr="00165AB0">
        <w:rPr>
          <w:rtl/>
        </w:rPr>
        <w:t xml:space="preserve"> </w:t>
      </w:r>
      <w:r w:rsidRPr="00165AB0">
        <w:rPr>
          <w:rFonts w:hint="eastAsia"/>
          <w:rtl/>
        </w:rPr>
        <w:t>את</w:t>
      </w:r>
      <w:r w:rsidRPr="00165AB0">
        <w:rPr>
          <w:rtl/>
        </w:rPr>
        <w:t xml:space="preserve"> </w:t>
      </w:r>
      <w:r w:rsidRPr="00165AB0">
        <w:rPr>
          <w:rFonts w:hint="eastAsia"/>
          <w:rtl/>
        </w:rPr>
        <w:t>האמור</w:t>
      </w:r>
      <w:r w:rsidRPr="00165AB0">
        <w:rPr>
          <w:rtl/>
        </w:rPr>
        <w:t xml:space="preserve"> </w:t>
      </w:r>
      <w:r w:rsidRPr="00165AB0">
        <w:rPr>
          <w:rFonts w:hint="eastAsia"/>
          <w:rtl/>
        </w:rPr>
        <w:t>בחוקים</w:t>
      </w:r>
      <w:r w:rsidRPr="00165AB0">
        <w:rPr>
          <w:rtl/>
        </w:rPr>
        <w:t xml:space="preserve"> </w:t>
      </w:r>
      <w:r w:rsidRPr="00165AB0">
        <w:rPr>
          <w:rFonts w:hint="eastAsia"/>
          <w:rtl/>
        </w:rPr>
        <w:t>המפורטים</w:t>
      </w:r>
      <w:r w:rsidRPr="00165AB0">
        <w:rPr>
          <w:rtl/>
        </w:rPr>
        <w:t xml:space="preserve"> </w:t>
      </w:r>
      <w:r w:rsidRPr="00165AB0">
        <w:rPr>
          <w:rFonts w:hint="eastAsia"/>
          <w:rtl/>
        </w:rPr>
        <w:t>להלן</w:t>
      </w:r>
      <w:r w:rsidRPr="00165AB0">
        <w:rPr>
          <w:rtl/>
        </w:rPr>
        <w:t>:</w:t>
      </w:r>
    </w:p>
    <w:p w:rsidR="001714DC" w:rsidRPr="00C05A39" w:rsidRDefault="001714DC" w:rsidP="004078A8">
      <w:pPr>
        <w:pStyle w:val="Para5"/>
        <w:spacing w:line="360" w:lineRule="auto"/>
        <w:rPr>
          <w:rtl/>
        </w:rPr>
      </w:pPr>
      <w:r w:rsidRPr="00C05A39">
        <w:rPr>
          <w:rFonts w:hint="cs"/>
          <w:rtl/>
        </w:rPr>
        <w:t xml:space="preserve">חוק שירות התעסוקה, תשי"ט </w:t>
      </w:r>
      <w:r w:rsidRPr="00C05A39">
        <w:rPr>
          <w:rtl/>
        </w:rPr>
        <w:t>–</w:t>
      </w:r>
      <w:r w:rsidRPr="00C05A39">
        <w:rPr>
          <w:rFonts w:hint="cs"/>
          <w:rtl/>
        </w:rPr>
        <w:t xml:space="preserve"> 1959</w:t>
      </w:r>
    </w:p>
    <w:p w:rsidR="001714DC" w:rsidRPr="00C05A39" w:rsidRDefault="001714DC" w:rsidP="004078A8">
      <w:pPr>
        <w:pStyle w:val="Para5"/>
        <w:spacing w:line="360" w:lineRule="auto"/>
        <w:rPr>
          <w:rtl/>
        </w:rPr>
      </w:pPr>
      <w:r w:rsidRPr="00C05A39">
        <w:rPr>
          <w:rFonts w:hint="cs"/>
          <w:rtl/>
        </w:rPr>
        <w:t xml:space="preserve">חוק שעות עבודה ומנוחה, תשי"א </w:t>
      </w:r>
      <w:r w:rsidRPr="00C05A39">
        <w:rPr>
          <w:rtl/>
        </w:rPr>
        <w:t>–</w:t>
      </w:r>
      <w:r w:rsidRPr="00C05A39">
        <w:rPr>
          <w:rFonts w:hint="cs"/>
          <w:rtl/>
        </w:rPr>
        <w:t xml:space="preserve"> 1951 </w:t>
      </w:r>
    </w:p>
    <w:p w:rsidR="001714DC" w:rsidRPr="00C05A39" w:rsidRDefault="001714DC" w:rsidP="004078A8">
      <w:pPr>
        <w:pStyle w:val="Para5"/>
        <w:spacing w:line="360" w:lineRule="auto"/>
        <w:rPr>
          <w:rtl/>
        </w:rPr>
      </w:pPr>
      <w:r w:rsidRPr="00C05A39">
        <w:rPr>
          <w:rFonts w:hint="cs"/>
          <w:rtl/>
        </w:rPr>
        <w:t xml:space="preserve">חוק דמי מחלה, תשל"ו </w:t>
      </w:r>
      <w:r w:rsidRPr="00C05A39">
        <w:rPr>
          <w:rtl/>
        </w:rPr>
        <w:t>–</w:t>
      </w:r>
      <w:r w:rsidRPr="00C05A39">
        <w:rPr>
          <w:rFonts w:hint="cs"/>
          <w:rtl/>
        </w:rPr>
        <w:t xml:space="preserve"> 1976</w:t>
      </w:r>
    </w:p>
    <w:p w:rsidR="001714DC" w:rsidRPr="00C05A39" w:rsidRDefault="001714DC" w:rsidP="004078A8">
      <w:pPr>
        <w:pStyle w:val="Para5"/>
        <w:spacing w:line="360" w:lineRule="auto"/>
        <w:rPr>
          <w:rtl/>
        </w:rPr>
      </w:pPr>
      <w:r w:rsidRPr="00C05A39">
        <w:rPr>
          <w:rFonts w:hint="cs"/>
          <w:rtl/>
        </w:rPr>
        <w:t xml:space="preserve">חוק חופשה שנתית, תשי"א </w:t>
      </w:r>
      <w:r w:rsidRPr="00C05A39">
        <w:rPr>
          <w:rtl/>
        </w:rPr>
        <w:t>–</w:t>
      </w:r>
      <w:r w:rsidRPr="00C05A39">
        <w:rPr>
          <w:rFonts w:hint="cs"/>
          <w:rtl/>
        </w:rPr>
        <w:t xml:space="preserve"> 1951</w:t>
      </w:r>
    </w:p>
    <w:p w:rsidR="001714DC" w:rsidRPr="00C05A39" w:rsidRDefault="001714DC" w:rsidP="004078A8">
      <w:pPr>
        <w:pStyle w:val="Para5"/>
        <w:spacing w:line="360" w:lineRule="auto"/>
        <w:rPr>
          <w:rtl/>
        </w:rPr>
      </w:pPr>
      <w:r w:rsidRPr="00C05A39">
        <w:rPr>
          <w:rFonts w:hint="cs"/>
          <w:rtl/>
        </w:rPr>
        <w:t xml:space="preserve">חוק עבודת נשים, תשי"ד </w:t>
      </w:r>
      <w:r w:rsidRPr="00C05A39">
        <w:rPr>
          <w:rtl/>
        </w:rPr>
        <w:t>–</w:t>
      </w:r>
      <w:r w:rsidRPr="00C05A39">
        <w:rPr>
          <w:rFonts w:hint="cs"/>
          <w:rtl/>
        </w:rPr>
        <w:t xml:space="preserve"> 1954 </w:t>
      </w:r>
    </w:p>
    <w:p w:rsidR="001714DC" w:rsidRPr="00C05A39" w:rsidRDefault="001714DC" w:rsidP="004078A8">
      <w:pPr>
        <w:pStyle w:val="Para5"/>
        <w:spacing w:line="360" w:lineRule="auto"/>
        <w:rPr>
          <w:rtl/>
        </w:rPr>
      </w:pPr>
      <w:r w:rsidRPr="00C05A39">
        <w:rPr>
          <w:rFonts w:hint="cs"/>
          <w:rtl/>
        </w:rPr>
        <w:t xml:space="preserve">חוק שכר שווה לעובדת ולעובד, תשנ"ו </w:t>
      </w:r>
      <w:r w:rsidRPr="00C05A39">
        <w:rPr>
          <w:rtl/>
        </w:rPr>
        <w:t>–</w:t>
      </w:r>
      <w:r w:rsidRPr="00C05A39">
        <w:rPr>
          <w:rFonts w:hint="cs"/>
          <w:rtl/>
        </w:rPr>
        <w:t xml:space="preserve"> 1996</w:t>
      </w:r>
    </w:p>
    <w:p w:rsidR="001714DC" w:rsidRPr="00C05A39" w:rsidRDefault="001714DC" w:rsidP="004078A8">
      <w:pPr>
        <w:pStyle w:val="Para5"/>
        <w:spacing w:line="360" w:lineRule="auto"/>
        <w:rPr>
          <w:rtl/>
        </w:rPr>
      </w:pPr>
      <w:r w:rsidRPr="00C05A39">
        <w:rPr>
          <w:rFonts w:hint="cs"/>
          <w:rtl/>
        </w:rPr>
        <w:t xml:space="preserve">חוק עבודת הנוער, תשי"ג </w:t>
      </w:r>
      <w:r w:rsidRPr="00C05A39">
        <w:rPr>
          <w:rtl/>
        </w:rPr>
        <w:t>–</w:t>
      </w:r>
      <w:r w:rsidRPr="00C05A39">
        <w:rPr>
          <w:rFonts w:hint="cs"/>
          <w:rtl/>
        </w:rPr>
        <w:t xml:space="preserve"> 1953</w:t>
      </w:r>
    </w:p>
    <w:p w:rsidR="001714DC" w:rsidRPr="00C05A39" w:rsidRDefault="001714DC" w:rsidP="004078A8">
      <w:pPr>
        <w:pStyle w:val="Para5"/>
        <w:spacing w:line="360" w:lineRule="auto"/>
        <w:rPr>
          <w:rtl/>
        </w:rPr>
      </w:pPr>
      <w:r w:rsidRPr="00C05A39">
        <w:rPr>
          <w:rFonts w:hint="cs"/>
          <w:rtl/>
        </w:rPr>
        <w:t>חוק החניכות, תשי"ג - 1953</w:t>
      </w:r>
    </w:p>
    <w:p w:rsidR="001714DC" w:rsidRPr="00C05A39" w:rsidRDefault="001714DC" w:rsidP="004078A8">
      <w:pPr>
        <w:pStyle w:val="Para5"/>
        <w:spacing w:line="360" w:lineRule="auto"/>
        <w:rPr>
          <w:rtl/>
        </w:rPr>
      </w:pPr>
      <w:r w:rsidRPr="00C05A39">
        <w:rPr>
          <w:rFonts w:hint="cs"/>
          <w:rtl/>
        </w:rPr>
        <w:t xml:space="preserve">חוק חיילים משוחררים (החזרה לעבודה), תש"ט </w:t>
      </w:r>
      <w:r w:rsidRPr="00C05A39">
        <w:rPr>
          <w:rtl/>
        </w:rPr>
        <w:t>–</w:t>
      </w:r>
      <w:r w:rsidRPr="00C05A39">
        <w:rPr>
          <w:rFonts w:hint="cs"/>
          <w:rtl/>
        </w:rPr>
        <w:t xml:space="preserve"> 1949</w:t>
      </w:r>
    </w:p>
    <w:p w:rsidR="001714DC" w:rsidRPr="00C05A39" w:rsidRDefault="001714DC" w:rsidP="004078A8">
      <w:pPr>
        <w:pStyle w:val="Para5"/>
        <w:spacing w:line="360" w:lineRule="auto"/>
        <w:rPr>
          <w:rtl/>
        </w:rPr>
      </w:pPr>
      <w:r w:rsidRPr="00C05A39">
        <w:rPr>
          <w:rFonts w:hint="cs"/>
          <w:rtl/>
        </w:rPr>
        <w:t xml:space="preserve">חוק הגנת השכר, תשכ"ח </w:t>
      </w:r>
      <w:r w:rsidRPr="00C05A39">
        <w:rPr>
          <w:rtl/>
        </w:rPr>
        <w:t>–</w:t>
      </w:r>
      <w:r w:rsidRPr="00C05A39">
        <w:rPr>
          <w:rFonts w:hint="cs"/>
          <w:rtl/>
        </w:rPr>
        <w:t xml:space="preserve"> 1958</w:t>
      </w:r>
    </w:p>
    <w:p w:rsidR="001714DC" w:rsidRPr="00C05A39" w:rsidRDefault="001714DC" w:rsidP="004078A8">
      <w:pPr>
        <w:pStyle w:val="Para5"/>
        <w:spacing w:line="360" w:lineRule="auto"/>
        <w:rPr>
          <w:rtl/>
        </w:rPr>
      </w:pPr>
      <w:r w:rsidRPr="00C05A39">
        <w:rPr>
          <w:rFonts w:hint="cs"/>
          <w:rtl/>
        </w:rPr>
        <w:t xml:space="preserve">חוק פיצויי פיטורים, תשכ"ג </w:t>
      </w:r>
      <w:r w:rsidRPr="00C05A39">
        <w:rPr>
          <w:rtl/>
        </w:rPr>
        <w:t>–</w:t>
      </w:r>
      <w:r w:rsidRPr="00C05A39">
        <w:rPr>
          <w:rFonts w:hint="cs"/>
          <w:rtl/>
        </w:rPr>
        <w:t xml:space="preserve"> 1963</w:t>
      </w:r>
    </w:p>
    <w:p w:rsidR="001714DC" w:rsidRPr="00C05A39" w:rsidRDefault="001714DC" w:rsidP="004078A8">
      <w:pPr>
        <w:pStyle w:val="Para5"/>
        <w:spacing w:line="360" w:lineRule="auto"/>
        <w:rPr>
          <w:rtl/>
        </w:rPr>
      </w:pPr>
      <w:r w:rsidRPr="00C05A39">
        <w:rPr>
          <w:rFonts w:hint="cs"/>
          <w:rtl/>
        </w:rPr>
        <w:t xml:space="preserve">חוק הביטוח הלאומי [נוסח משולב], תשנ"ה </w:t>
      </w:r>
      <w:r w:rsidRPr="00C05A39">
        <w:rPr>
          <w:rtl/>
        </w:rPr>
        <w:t>–</w:t>
      </w:r>
      <w:r w:rsidRPr="00C05A39">
        <w:rPr>
          <w:rFonts w:hint="cs"/>
          <w:rtl/>
        </w:rPr>
        <w:t xml:space="preserve"> 1995 </w:t>
      </w:r>
    </w:p>
    <w:p w:rsidR="001714DC" w:rsidRDefault="001714DC" w:rsidP="004078A8">
      <w:pPr>
        <w:pStyle w:val="Para5"/>
        <w:spacing w:line="360" w:lineRule="auto"/>
        <w:rPr>
          <w:rtl/>
        </w:rPr>
      </w:pPr>
      <w:r w:rsidRPr="00C05A39">
        <w:rPr>
          <w:rFonts w:hint="cs"/>
          <w:rtl/>
        </w:rPr>
        <w:t xml:space="preserve">חוק שכר מינימום, תשמ"ז </w:t>
      </w:r>
      <w:r w:rsidRPr="00C05A39">
        <w:rPr>
          <w:rtl/>
        </w:rPr>
        <w:t>–</w:t>
      </w:r>
      <w:r w:rsidRPr="00C05A39">
        <w:rPr>
          <w:rFonts w:hint="cs"/>
          <w:rtl/>
        </w:rPr>
        <w:t xml:space="preserve"> 1987</w:t>
      </w:r>
    </w:p>
    <w:p w:rsidR="001714DC" w:rsidRDefault="001714DC" w:rsidP="004078A8">
      <w:pPr>
        <w:pStyle w:val="Para5"/>
        <w:spacing w:line="360" w:lineRule="auto"/>
        <w:rPr>
          <w:rtl/>
        </w:rPr>
      </w:pPr>
      <w:r w:rsidRPr="00FC0A54">
        <w:rPr>
          <w:rtl/>
        </w:rPr>
        <w:t>חוק הודעה מוקדמת לפיטורים והתפטרות תשס"א- 2001</w:t>
      </w:r>
    </w:p>
    <w:p w:rsidR="001714DC" w:rsidRDefault="001714DC" w:rsidP="004078A8">
      <w:pPr>
        <w:pStyle w:val="Para5"/>
        <w:spacing w:line="360" w:lineRule="auto"/>
        <w:rPr>
          <w:rtl/>
        </w:rPr>
      </w:pPr>
      <w:r w:rsidRPr="00A91317">
        <w:rPr>
          <w:rtl/>
        </w:rPr>
        <w:t xml:space="preserve">חוק הודעה לעובד (תנאי עבודה) תשס"ב </w:t>
      </w:r>
      <w:r>
        <w:rPr>
          <w:rtl/>
        </w:rPr>
        <w:t>–</w:t>
      </w:r>
      <w:r w:rsidRPr="00A91317">
        <w:rPr>
          <w:rtl/>
        </w:rPr>
        <w:t xml:space="preserve"> 2002</w:t>
      </w:r>
    </w:p>
    <w:p w:rsidR="001714DC" w:rsidRPr="00C05A39" w:rsidRDefault="001714DC" w:rsidP="004078A8">
      <w:pPr>
        <w:pStyle w:val="Para5"/>
        <w:spacing w:line="360" w:lineRule="auto"/>
        <w:rPr>
          <w:rtl/>
        </w:rPr>
      </w:pPr>
      <w:r w:rsidRPr="001130B9">
        <w:rPr>
          <w:rtl/>
        </w:rPr>
        <w:t>צו הרחבה לביטוח פנסיוני מקיף במשק לפי חוק הסכמים קיבוציים</w:t>
      </w:r>
      <w:r w:rsidRPr="001130B9">
        <w:rPr>
          <w:rFonts w:hint="cs"/>
          <w:rtl/>
        </w:rPr>
        <w:t xml:space="preserve">, </w:t>
      </w:r>
      <w:r w:rsidRPr="001130B9">
        <w:rPr>
          <w:rtl/>
        </w:rPr>
        <w:t>התשי"ז-1957</w:t>
      </w:r>
    </w:p>
    <w:p w:rsidR="001714DC" w:rsidRPr="007A34D1" w:rsidRDefault="001714DC" w:rsidP="009B3A42">
      <w:pPr>
        <w:numPr>
          <w:ilvl w:val="1"/>
          <w:numId w:val="40"/>
        </w:numPr>
        <w:tabs>
          <w:tab w:val="left" w:pos="-426"/>
        </w:tabs>
        <w:autoSpaceDE w:val="0"/>
        <w:autoSpaceDN w:val="0"/>
        <w:spacing w:before="240" w:after="120" w:line="360" w:lineRule="auto"/>
        <w:jc w:val="both"/>
      </w:pPr>
      <w:r w:rsidRPr="002311BF">
        <w:rPr>
          <w:rFonts w:hint="eastAsia"/>
          <w:rtl/>
        </w:rPr>
        <w:t>הספק</w:t>
      </w:r>
      <w:r w:rsidRPr="002311BF">
        <w:rPr>
          <w:rtl/>
        </w:rPr>
        <w:t xml:space="preserve"> בלבד יהיה אחראי לכל תשלום לשיפוי בגין נזק או פיצויים או כל תשלום אחר המגיע ממנו על פי כל דין לאנשים המועסקים על ידו, או לכל אדם אחר, בשל פעולות שביצע. </w:t>
      </w:r>
      <w:r w:rsidRPr="002311BF">
        <w:rPr>
          <w:rFonts w:hint="eastAsia"/>
          <w:rtl/>
        </w:rPr>
        <w:t>חויב</w:t>
      </w:r>
      <w:r w:rsidRPr="002311BF">
        <w:rPr>
          <w:rtl/>
        </w:rPr>
        <w:t xml:space="preserve"> </w:t>
      </w:r>
      <w:r w:rsidRPr="002311BF">
        <w:rPr>
          <w:rFonts w:hint="eastAsia"/>
          <w:rtl/>
        </w:rPr>
        <w:t>המזמין</w:t>
      </w:r>
      <w:r w:rsidRPr="002311BF">
        <w:rPr>
          <w:rtl/>
        </w:rPr>
        <w:t xml:space="preserve"> </w:t>
      </w:r>
      <w:r w:rsidRPr="002311BF">
        <w:rPr>
          <w:rFonts w:hint="eastAsia"/>
          <w:rtl/>
        </w:rPr>
        <w:t>או</w:t>
      </w:r>
      <w:r w:rsidRPr="002311BF">
        <w:rPr>
          <w:rtl/>
        </w:rPr>
        <w:t xml:space="preserve"> </w:t>
      </w:r>
      <w:r w:rsidRPr="002311BF">
        <w:rPr>
          <w:rFonts w:hint="eastAsia"/>
          <w:rtl/>
        </w:rPr>
        <w:t>מי</w:t>
      </w:r>
      <w:r w:rsidRPr="002311BF">
        <w:rPr>
          <w:rtl/>
        </w:rPr>
        <w:t xml:space="preserve"> </w:t>
      </w:r>
      <w:r w:rsidRPr="002311BF">
        <w:rPr>
          <w:rFonts w:hint="eastAsia"/>
          <w:rtl/>
        </w:rPr>
        <w:t>מטעמו</w:t>
      </w:r>
      <w:r w:rsidRPr="002311BF">
        <w:rPr>
          <w:rtl/>
        </w:rPr>
        <w:t xml:space="preserve"> </w:t>
      </w:r>
      <w:r w:rsidRPr="002311BF">
        <w:rPr>
          <w:rFonts w:hint="eastAsia"/>
          <w:rtl/>
        </w:rPr>
        <w:t>לשלם</w:t>
      </w:r>
      <w:r w:rsidRPr="002311BF">
        <w:rPr>
          <w:rtl/>
        </w:rPr>
        <w:t xml:space="preserve"> </w:t>
      </w:r>
      <w:r w:rsidRPr="002311BF">
        <w:rPr>
          <w:rFonts w:hint="eastAsia"/>
          <w:rtl/>
        </w:rPr>
        <w:t>סכום</w:t>
      </w:r>
      <w:r w:rsidRPr="002311BF">
        <w:rPr>
          <w:rtl/>
        </w:rPr>
        <w:t xml:space="preserve"> </w:t>
      </w:r>
      <w:r w:rsidRPr="002311BF">
        <w:rPr>
          <w:rFonts w:hint="eastAsia"/>
          <w:rtl/>
        </w:rPr>
        <w:t>כלשהו</w:t>
      </w:r>
      <w:r w:rsidRPr="002311BF">
        <w:rPr>
          <w:rtl/>
        </w:rPr>
        <w:t xml:space="preserve"> </w:t>
      </w:r>
      <w:r w:rsidRPr="002311BF">
        <w:rPr>
          <w:rFonts w:hint="eastAsia"/>
          <w:rtl/>
        </w:rPr>
        <w:t>מהסכומים</w:t>
      </w:r>
      <w:r w:rsidRPr="002311BF">
        <w:rPr>
          <w:rtl/>
        </w:rPr>
        <w:t xml:space="preserve"> </w:t>
      </w:r>
      <w:r w:rsidRPr="002311BF">
        <w:rPr>
          <w:rFonts w:hint="eastAsia"/>
          <w:rtl/>
        </w:rPr>
        <w:t>האמורים</w:t>
      </w:r>
      <w:r w:rsidRPr="002311BF">
        <w:rPr>
          <w:rtl/>
        </w:rPr>
        <w:t xml:space="preserve"> </w:t>
      </w:r>
      <w:r w:rsidRPr="002311BF">
        <w:rPr>
          <w:rFonts w:hint="eastAsia"/>
          <w:rtl/>
        </w:rPr>
        <w:t>לעיל</w:t>
      </w:r>
      <w:r w:rsidRPr="002311BF">
        <w:rPr>
          <w:rtl/>
        </w:rPr>
        <w:t xml:space="preserve"> </w:t>
      </w:r>
      <w:r w:rsidRPr="002311BF">
        <w:rPr>
          <w:rFonts w:hint="eastAsia"/>
          <w:rtl/>
        </w:rPr>
        <w:t>בגין</w:t>
      </w:r>
      <w:r w:rsidRPr="002311BF">
        <w:rPr>
          <w:rtl/>
        </w:rPr>
        <w:t xml:space="preserve"> </w:t>
      </w:r>
      <w:r w:rsidRPr="002311BF">
        <w:rPr>
          <w:rFonts w:hint="eastAsia"/>
          <w:rtl/>
        </w:rPr>
        <w:t>מי</w:t>
      </w:r>
      <w:r w:rsidRPr="002311BF">
        <w:rPr>
          <w:rtl/>
        </w:rPr>
        <w:t xml:space="preserve"> </w:t>
      </w:r>
      <w:r w:rsidRPr="002311BF">
        <w:rPr>
          <w:rFonts w:hint="eastAsia"/>
          <w:rtl/>
        </w:rPr>
        <w:t>מהמועסקים</w:t>
      </w:r>
      <w:r w:rsidRPr="002311BF">
        <w:rPr>
          <w:rtl/>
        </w:rPr>
        <w:t xml:space="preserve"> </w:t>
      </w:r>
      <w:r w:rsidRPr="002311BF">
        <w:rPr>
          <w:rFonts w:hint="eastAsia"/>
          <w:rtl/>
        </w:rPr>
        <w:t>על</w:t>
      </w:r>
      <w:r w:rsidRPr="002311BF">
        <w:rPr>
          <w:rtl/>
        </w:rPr>
        <w:t xml:space="preserve"> </w:t>
      </w:r>
      <w:r w:rsidRPr="002311BF">
        <w:rPr>
          <w:rFonts w:hint="eastAsia"/>
          <w:rtl/>
        </w:rPr>
        <w:t>ידי</w:t>
      </w:r>
      <w:r w:rsidRPr="002311BF">
        <w:rPr>
          <w:rtl/>
        </w:rPr>
        <w:t xml:space="preserve"> </w:t>
      </w:r>
      <w:r w:rsidRPr="002311BF">
        <w:rPr>
          <w:rFonts w:hint="eastAsia"/>
          <w:rtl/>
        </w:rPr>
        <w:t>הספק</w:t>
      </w:r>
      <w:r w:rsidRPr="002311BF">
        <w:rPr>
          <w:rtl/>
        </w:rPr>
        <w:t xml:space="preserve"> </w:t>
      </w:r>
      <w:r w:rsidRPr="002311BF">
        <w:rPr>
          <w:rFonts w:hint="eastAsia"/>
          <w:rtl/>
        </w:rPr>
        <w:t>בביצוע</w:t>
      </w:r>
      <w:r w:rsidRPr="002311BF">
        <w:rPr>
          <w:rtl/>
        </w:rPr>
        <w:t xml:space="preserve"> </w:t>
      </w:r>
      <w:r w:rsidRPr="002311BF">
        <w:rPr>
          <w:rFonts w:hint="eastAsia"/>
          <w:rtl/>
        </w:rPr>
        <w:t>הסכם</w:t>
      </w:r>
      <w:r w:rsidRPr="002311BF">
        <w:rPr>
          <w:rtl/>
        </w:rPr>
        <w:t xml:space="preserve"> </w:t>
      </w:r>
      <w:r w:rsidRPr="002311BF">
        <w:rPr>
          <w:rFonts w:hint="eastAsia"/>
          <w:rtl/>
        </w:rPr>
        <w:t>זה</w:t>
      </w:r>
      <w:r w:rsidRPr="002311BF">
        <w:rPr>
          <w:rtl/>
        </w:rPr>
        <w:t xml:space="preserve">, </w:t>
      </w:r>
      <w:r w:rsidRPr="002311BF">
        <w:rPr>
          <w:rFonts w:hint="eastAsia"/>
          <w:rtl/>
        </w:rPr>
        <w:t>לרבות</w:t>
      </w:r>
      <w:r w:rsidRPr="002311BF">
        <w:rPr>
          <w:rtl/>
        </w:rPr>
        <w:t xml:space="preserve"> </w:t>
      </w:r>
      <w:r w:rsidRPr="002311BF">
        <w:rPr>
          <w:rFonts w:hint="eastAsia"/>
          <w:rtl/>
        </w:rPr>
        <w:t>קבלן</w:t>
      </w:r>
      <w:r w:rsidRPr="002311BF">
        <w:rPr>
          <w:rtl/>
        </w:rPr>
        <w:t xml:space="preserve"> </w:t>
      </w:r>
      <w:r w:rsidRPr="002311BF">
        <w:rPr>
          <w:rFonts w:hint="eastAsia"/>
          <w:rtl/>
        </w:rPr>
        <w:t>משנה</w:t>
      </w:r>
      <w:r w:rsidRPr="002311BF">
        <w:rPr>
          <w:rtl/>
        </w:rPr>
        <w:t xml:space="preserve">, </w:t>
      </w:r>
      <w:r w:rsidRPr="002311BF">
        <w:rPr>
          <w:rFonts w:hint="eastAsia"/>
          <w:rtl/>
        </w:rPr>
        <w:t>ישפה</w:t>
      </w:r>
      <w:r w:rsidRPr="002311BF">
        <w:rPr>
          <w:rtl/>
        </w:rPr>
        <w:t xml:space="preserve"> </w:t>
      </w:r>
      <w:r w:rsidRPr="002311BF">
        <w:rPr>
          <w:rFonts w:hint="eastAsia"/>
          <w:rtl/>
        </w:rPr>
        <w:t>הספק</w:t>
      </w:r>
      <w:r w:rsidRPr="002311BF">
        <w:rPr>
          <w:rtl/>
        </w:rPr>
        <w:t xml:space="preserve"> </w:t>
      </w:r>
      <w:r w:rsidRPr="002311BF">
        <w:rPr>
          <w:rFonts w:hint="eastAsia"/>
          <w:rtl/>
        </w:rPr>
        <w:t>את</w:t>
      </w:r>
      <w:r w:rsidRPr="002311BF">
        <w:rPr>
          <w:rtl/>
        </w:rPr>
        <w:t xml:space="preserve"> </w:t>
      </w:r>
      <w:r w:rsidRPr="002311BF">
        <w:rPr>
          <w:rFonts w:hint="eastAsia"/>
          <w:rtl/>
        </w:rPr>
        <w:t>המזמין</w:t>
      </w:r>
      <w:r w:rsidRPr="002311BF">
        <w:rPr>
          <w:rtl/>
        </w:rPr>
        <w:t xml:space="preserve"> </w:t>
      </w:r>
      <w:r w:rsidRPr="002311BF">
        <w:rPr>
          <w:rFonts w:hint="eastAsia"/>
          <w:rtl/>
        </w:rPr>
        <w:t>עם</w:t>
      </w:r>
      <w:r w:rsidRPr="002311BF">
        <w:rPr>
          <w:rtl/>
        </w:rPr>
        <w:t xml:space="preserve"> </w:t>
      </w:r>
      <w:r w:rsidRPr="002311BF">
        <w:rPr>
          <w:rFonts w:hint="eastAsia"/>
          <w:rtl/>
        </w:rPr>
        <w:t>דרישתו</w:t>
      </w:r>
      <w:r w:rsidRPr="002311BF">
        <w:rPr>
          <w:rtl/>
        </w:rPr>
        <w:t xml:space="preserve"> </w:t>
      </w:r>
      <w:r w:rsidRPr="002311BF">
        <w:rPr>
          <w:rFonts w:hint="eastAsia"/>
          <w:rtl/>
        </w:rPr>
        <w:t>הראשונה</w:t>
      </w:r>
      <w:r w:rsidRPr="002311BF">
        <w:rPr>
          <w:rtl/>
        </w:rPr>
        <w:t xml:space="preserve"> </w:t>
      </w:r>
      <w:r w:rsidRPr="002311BF">
        <w:rPr>
          <w:rFonts w:hint="eastAsia"/>
          <w:rtl/>
        </w:rPr>
        <w:t>בגין</w:t>
      </w:r>
      <w:r w:rsidRPr="002311BF">
        <w:rPr>
          <w:rtl/>
        </w:rPr>
        <w:t xml:space="preserve"> </w:t>
      </w:r>
      <w:r w:rsidRPr="002311BF">
        <w:rPr>
          <w:rFonts w:hint="eastAsia"/>
          <w:rtl/>
        </w:rPr>
        <w:t>כל</w:t>
      </w:r>
      <w:r w:rsidRPr="002311BF">
        <w:rPr>
          <w:rtl/>
        </w:rPr>
        <w:t xml:space="preserve"> </w:t>
      </w:r>
      <w:r w:rsidRPr="002311BF">
        <w:rPr>
          <w:rFonts w:hint="eastAsia"/>
          <w:rtl/>
        </w:rPr>
        <w:t>סכום</w:t>
      </w:r>
      <w:r w:rsidRPr="002311BF">
        <w:rPr>
          <w:rtl/>
        </w:rPr>
        <w:t xml:space="preserve"> </w:t>
      </w:r>
      <w:r w:rsidRPr="002311BF">
        <w:rPr>
          <w:rFonts w:hint="eastAsia"/>
          <w:rtl/>
        </w:rPr>
        <w:t>שחויב</w:t>
      </w:r>
      <w:r w:rsidRPr="002311BF">
        <w:rPr>
          <w:rtl/>
        </w:rPr>
        <w:t xml:space="preserve"> </w:t>
      </w:r>
      <w:r w:rsidRPr="002311BF">
        <w:rPr>
          <w:rFonts w:hint="eastAsia"/>
          <w:rtl/>
        </w:rPr>
        <w:t>לשלם</w:t>
      </w:r>
      <w:r w:rsidRPr="002311BF">
        <w:rPr>
          <w:rtl/>
        </w:rPr>
        <w:t xml:space="preserve"> </w:t>
      </w:r>
      <w:r w:rsidRPr="002311BF">
        <w:rPr>
          <w:rFonts w:hint="eastAsia"/>
          <w:rtl/>
        </w:rPr>
        <w:t>כאמור</w:t>
      </w:r>
      <w:r w:rsidRPr="002311BF">
        <w:rPr>
          <w:rtl/>
        </w:rPr>
        <w:t xml:space="preserve">. </w:t>
      </w:r>
      <w:r w:rsidRPr="002311BF">
        <w:rPr>
          <w:rFonts w:hint="eastAsia"/>
          <w:rtl/>
        </w:rPr>
        <w:t>הספק</w:t>
      </w:r>
      <w:r w:rsidRPr="002311BF">
        <w:rPr>
          <w:rtl/>
        </w:rPr>
        <w:t xml:space="preserve"> </w:t>
      </w:r>
      <w:r w:rsidRPr="002311BF">
        <w:rPr>
          <w:rFonts w:hint="eastAsia"/>
          <w:rtl/>
        </w:rPr>
        <w:t>מוותר</w:t>
      </w:r>
      <w:r w:rsidRPr="002311BF">
        <w:rPr>
          <w:rtl/>
        </w:rPr>
        <w:t xml:space="preserve"> </w:t>
      </w:r>
      <w:r w:rsidRPr="002311BF">
        <w:rPr>
          <w:rFonts w:hint="eastAsia"/>
          <w:rtl/>
        </w:rPr>
        <w:t>על</w:t>
      </w:r>
      <w:r w:rsidRPr="002311BF">
        <w:rPr>
          <w:rtl/>
        </w:rPr>
        <w:t xml:space="preserve"> </w:t>
      </w:r>
      <w:r w:rsidRPr="002311BF">
        <w:rPr>
          <w:rFonts w:hint="eastAsia"/>
          <w:rtl/>
        </w:rPr>
        <w:t>כל</w:t>
      </w:r>
      <w:r w:rsidRPr="002311BF">
        <w:rPr>
          <w:rtl/>
        </w:rPr>
        <w:t xml:space="preserve"> </w:t>
      </w:r>
      <w:r w:rsidRPr="002311BF">
        <w:rPr>
          <w:rFonts w:hint="eastAsia"/>
          <w:rtl/>
        </w:rPr>
        <w:t>טענה</w:t>
      </w:r>
      <w:r w:rsidRPr="002311BF">
        <w:rPr>
          <w:rtl/>
        </w:rPr>
        <w:t xml:space="preserve"> </w:t>
      </w:r>
      <w:r w:rsidRPr="002311BF">
        <w:rPr>
          <w:rFonts w:hint="eastAsia"/>
          <w:rtl/>
        </w:rPr>
        <w:t>ו</w:t>
      </w:r>
      <w:r w:rsidRPr="002311BF">
        <w:rPr>
          <w:rtl/>
        </w:rPr>
        <w:t xml:space="preserve">/או </w:t>
      </w:r>
      <w:r w:rsidRPr="002311BF">
        <w:rPr>
          <w:rFonts w:hint="eastAsia"/>
          <w:rtl/>
        </w:rPr>
        <w:t>דרישה</w:t>
      </w:r>
      <w:r w:rsidRPr="002311BF">
        <w:rPr>
          <w:rtl/>
        </w:rPr>
        <w:t xml:space="preserve"> </w:t>
      </w:r>
      <w:r w:rsidRPr="002311BF">
        <w:rPr>
          <w:rFonts w:hint="eastAsia"/>
          <w:rtl/>
        </w:rPr>
        <w:t>כל</w:t>
      </w:r>
      <w:r w:rsidRPr="002311BF">
        <w:rPr>
          <w:rtl/>
        </w:rPr>
        <w:t xml:space="preserve"> </w:t>
      </w:r>
      <w:r w:rsidRPr="002311BF">
        <w:rPr>
          <w:rFonts w:hint="eastAsia"/>
          <w:rtl/>
        </w:rPr>
        <w:t>שהיא</w:t>
      </w:r>
      <w:r w:rsidRPr="002311BF">
        <w:rPr>
          <w:rtl/>
        </w:rPr>
        <w:t xml:space="preserve"> </w:t>
      </w:r>
      <w:r w:rsidRPr="002311BF">
        <w:rPr>
          <w:rFonts w:hint="eastAsia"/>
          <w:rtl/>
        </w:rPr>
        <w:t>מהמזמין</w:t>
      </w:r>
      <w:r w:rsidRPr="002311BF">
        <w:rPr>
          <w:rtl/>
        </w:rPr>
        <w:t xml:space="preserve"> </w:t>
      </w:r>
      <w:r w:rsidRPr="002311BF">
        <w:rPr>
          <w:rFonts w:hint="eastAsia"/>
          <w:rtl/>
        </w:rPr>
        <w:t>בנוגע</w:t>
      </w:r>
      <w:r w:rsidRPr="002311BF">
        <w:rPr>
          <w:rtl/>
        </w:rPr>
        <w:t xml:space="preserve"> </w:t>
      </w:r>
      <w:r w:rsidRPr="002311BF">
        <w:rPr>
          <w:rFonts w:hint="eastAsia"/>
          <w:rtl/>
        </w:rPr>
        <w:t>לסכומים</w:t>
      </w:r>
      <w:r w:rsidRPr="002311BF">
        <w:rPr>
          <w:rtl/>
        </w:rPr>
        <w:t xml:space="preserve"> </w:t>
      </w:r>
      <w:r w:rsidRPr="002311BF">
        <w:rPr>
          <w:rFonts w:hint="eastAsia"/>
          <w:rtl/>
        </w:rPr>
        <w:t>כאמור</w:t>
      </w:r>
      <w:r w:rsidRPr="002311BF">
        <w:rPr>
          <w:rtl/>
        </w:rPr>
        <w:t xml:space="preserve"> </w:t>
      </w:r>
      <w:r w:rsidRPr="002311BF">
        <w:rPr>
          <w:rFonts w:hint="eastAsia"/>
          <w:rtl/>
        </w:rPr>
        <w:t>לעיל</w:t>
      </w:r>
      <w:r w:rsidRPr="002311BF">
        <w:rPr>
          <w:rtl/>
        </w:rPr>
        <w:t>.</w:t>
      </w:r>
    </w:p>
    <w:p w:rsidR="001714DC" w:rsidRPr="00CA654E" w:rsidRDefault="001714DC" w:rsidP="009B3A42">
      <w:pPr>
        <w:numPr>
          <w:ilvl w:val="1"/>
          <w:numId w:val="40"/>
        </w:numPr>
        <w:tabs>
          <w:tab w:val="left" w:pos="-426"/>
        </w:tabs>
        <w:autoSpaceDE w:val="0"/>
        <w:autoSpaceDN w:val="0"/>
        <w:spacing w:before="240" w:after="120" w:line="360" w:lineRule="auto"/>
        <w:jc w:val="both"/>
        <w:rPr>
          <w:b/>
          <w:bCs/>
        </w:rPr>
      </w:pPr>
      <w:r w:rsidRPr="00CA654E">
        <w:rPr>
          <w:rtl/>
        </w:rPr>
        <w:t xml:space="preserve">מבלי לגרוע מכלליות האמור בסעיף זה לעיל, הספק מתחייב לקיים בכל תקופת החוזה לגבי העובדים שיועסקו על ידו בביצוע השירותים לפי חוזה זה, אחר הוראות חוק שכר מינימום, התשמ"ז - 1987. הפרת הוראות חוק שכר מינימום, התשמ"ז - 1987 על ידי הספק לגבי עובד המועסק על ידו לשם ביצוע החוזה תהווה גם הפרת חוזה זה. </w:t>
      </w:r>
    </w:p>
    <w:p w:rsidR="001714DC" w:rsidRDefault="001714DC" w:rsidP="009B3A42">
      <w:pPr>
        <w:numPr>
          <w:ilvl w:val="1"/>
          <w:numId w:val="40"/>
        </w:numPr>
        <w:tabs>
          <w:tab w:val="left" w:pos="-426"/>
        </w:tabs>
        <w:autoSpaceDE w:val="0"/>
        <w:autoSpaceDN w:val="0"/>
        <w:spacing w:before="240" w:after="120" w:line="360" w:lineRule="auto"/>
        <w:jc w:val="both"/>
        <w:rPr>
          <w:b/>
          <w:bCs/>
        </w:rPr>
      </w:pPr>
      <w:r w:rsidRPr="00CA654E">
        <w:rPr>
          <w:rtl/>
        </w:rPr>
        <w:t xml:space="preserve">כתנאי מוקדם לחתימת </w:t>
      </w:r>
      <w:r>
        <w:rPr>
          <w:rtl/>
        </w:rPr>
        <w:t>רשות המסים</w:t>
      </w:r>
      <w:r w:rsidRPr="00CA654E">
        <w:rPr>
          <w:rtl/>
        </w:rPr>
        <w:t xml:space="preserve"> על הסכם זה, ימציא הספק ל</w:t>
      </w:r>
      <w:r>
        <w:rPr>
          <w:rtl/>
        </w:rPr>
        <w:t>רשות המסים</w:t>
      </w:r>
      <w:r w:rsidRPr="00CA654E">
        <w:rPr>
          <w:rtl/>
        </w:rPr>
        <w:t xml:space="preserve"> במעמד החתימה על חוזה זה תצהיר ערוך על פי </w:t>
      </w:r>
      <w:r w:rsidRPr="00CA654E">
        <w:rPr>
          <w:b/>
          <w:bCs/>
          <w:rtl/>
        </w:rPr>
        <w:t>נספח 0.6.2.4</w:t>
      </w:r>
      <w:r w:rsidRPr="00CA654E">
        <w:rPr>
          <w:rtl/>
        </w:rPr>
        <w:t xml:space="preserve"> ב</w:t>
      </w:r>
      <w:r w:rsidR="0099696C">
        <w:rPr>
          <w:rtl/>
        </w:rPr>
        <w:t>התאם לחוק עסקאות גופים ציבוריים</w:t>
      </w:r>
      <w:r w:rsidRPr="00CA654E">
        <w:rPr>
          <w:rtl/>
        </w:rPr>
        <w:t>.</w:t>
      </w:r>
    </w:p>
    <w:p w:rsidR="006E2074" w:rsidRPr="00CA654E" w:rsidRDefault="006E2074" w:rsidP="006E2074">
      <w:pPr>
        <w:tabs>
          <w:tab w:val="left" w:pos="-426"/>
        </w:tabs>
        <w:autoSpaceDE w:val="0"/>
        <w:autoSpaceDN w:val="0"/>
        <w:spacing w:before="240" w:after="120" w:line="360" w:lineRule="auto"/>
        <w:ind w:left="1615"/>
        <w:jc w:val="both"/>
        <w:rPr>
          <w:b/>
          <w:bCs/>
        </w:rPr>
      </w:pPr>
    </w:p>
    <w:p w:rsidR="001714DC" w:rsidRPr="00CA654E" w:rsidRDefault="001714DC" w:rsidP="009B3A42">
      <w:pPr>
        <w:numPr>
          <w:ilvl w:val="0"/>
          <w:numId w:val="40"/>
        </w:numPr>
        <w:tabs>
          <w:tab w:val="left" w:pos="-426"/>
        </w:tabs>
        <w:autoSpaceDE w:val="0"/>
        <w:autoSpaceDN w:val="0"/>
        <w:spacing w:before="240" w:after="120" w:line="360" w:lineRule="auto"/>
        <w:jc w:val="both"/>
        <w:rPr>
          <w:rtl/>
        </w:rPr>
      </w:pPr>
      <w:r w:rsidRPr="00CA654E">
        <w:rPr>
          <w:b/>
          <w:bCs/>
          <w:rtl/>
        </w:rPr>
        <w:t xml:space="preserve">אחריות, שיפוי </w:t>
      </w:r>
    </w:p>
    <w:p w:rsidR="009A4F61" w:rsidRDefault="009A4F61" w:rsidP="009B3A42">
      <w:pPr>
        <w:numPr>
          <w:ilvl w:val="1"/>
          <w:numId w:val="40"/>
        </w:numPr>
        <w:tabs>
          <w:tab w:val="left" w:pos="-426"/>
        </w:tabs>
        <w:autoSpaceDE w:val="0"/>
        <w:autoSpaceDN w:val="0"/>
        <w:spacing w:before="240" w:after="120" w:line="360" w:lineRule="auto"/>
        <w:jc w:val="both"/>
      </w:pPr>
      <w:r w:rsidRPr="009A4F61">
        <w:rPr>
          <w:rFonts w:hint="cs"/>
          <w:rtl/>
        </w:rPr>
        <w:t>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חוזה זה</w:t>
      </w:r>
      <w:r w:rsidRPr="009A4F61">
        <w:rPr>
          <w:rFonts w:hint="cs"/>
          <w:b/>
          <w:bCs/>
          <w:rtl/>
        </w:rPr>
        <w:t>.</w:t>
      </w:r>
    </w:p>
    <w:p w:rsidR="00CD560D" w:rsidRDefault="009A4F61" w:rsidP="009B3A42">
      <w:pPr>
        <w:numPr>
          <w:ilvl w:val="1"/>
          <w:numId w:val="40"/>
        </w:numPr>
        <w:tabs>
          <w:tab w:val="left" w:pos="-426"/>
        </w:tabs>
        <w:autoSpaceDE w:val="0"/>
        <w:autoSpaceDN w:val="0"/>
        <w:spacing w:before="240" w:after="120" w:line="360" w:lineRule="auto"/>
        <w:jc w:val="both"/>
      </w:pPr>
      <w:r w:rsidRPr="009A4F61">
        <w:rPr>
          <w:rtl/>
        </w:rPr>
        <w:t>גבול אחריות הספק לפיצוי ו/או לשיפוי המשרד /המזמין בגין נזקים שנגרמו למשרד יהיה בסכום  השווה לסך התמורה המגיעה על פי החוזה לתקופת 18 החודשים שבסמוך לפני אירוע  הנזק (או לחילופין סכום השווה ל- 18  חודשים על פי הממוצע החודשי של התמורה בהתאם  לתמורה הכוללת לאורך כל תקופת  החוזה מחולקת במספר חודשי החוזה, הגבוה מביניהם) בכל מקרה לא יפחת גבול האחריות מאשר  סך 500,000 $</w:t>
      </w:r>
      <w:r w:rsidR="00CD560D">
        <w:rPr>
          <w:rFonts w:hint="cs"/>
          <w:rtl/>
        </w:rPr>
        <w:t>.</w:t>
      </w:r>
    </w:p>
    <w:p w:rsidR="009A4F61" w:rsidRPr="00CD560D" w:rsidRDefault="009A4F61" w:rsidP="009B3A42">
      <w:pPr>
        <w:numPr>
          <w:ilvl w:val="1"/>
          <w:numId w:val="40"/>
        </w:numPr>
        <w:tabs>
          <w:tab w:val="left" w:pos="-426"/>
        </w:tabs>
        <w:autoSpaceDE w:val="0"/>
        <w:autoSpaceDN w:val="0"/>
        <w:spacing w:before="240" w:after="120" w:line="360" w:lineRule="auto"/>
        <w:jc w:val="both"/>
        <w:rPr>
          <w:rtl/>
        </w:rPr>
      </w:pPr>
      <w:r w:rsidRPr="00CD560D">
        <w:rPr>
          <w:rFonts w:ascii="Calibri" w:eastAsia="Calibri" w:hAnsi="Calibri" w:hint="cs"/>
          <w:rtl/>
        </w:rPr>
        <w:t>אם הנזק אירע לפני שחלפו 18 חודשים ממועד תחילת תוקפו של החוזה, יקבע גבול אחריותו של  הספק  כאמור לעיל על פי התמורה הכוללת אשר הייתה צפויה להיות משולמת לספק  על פי החוזה בתקופת 18 החודשים הראשונים לחוזה (או הסכום המחושב ל- 18 חודשים על פי הממוצע החודשי,  לפי הגבוה מביניהם).</w:t>
      </w:r>
      <w:r w:rsidRPr="00CD560D">
        <w:rPr>
          <w:rFonts w:ascii="Calibri" w:eastAsia="Calibri" w:hAnsi="Calibri"/>
          <w:rtl/>
        </w:rPr>
        <w:tab/>
      </w:r>
    </w:p>
    <w:p w:rsidR="009A4F61" w:rsidRPr="009A4F61" w:rsidRDefault="009A4F61" w:rsidP="00CD560D">
      <w:pPr>
        <w:rPr>
          <w:rFonts w:ascii="Calibri" w:eastAsia="Calibri" w:hAnsi="Calibri"/>
          <w:rtl/>
        </w:rPr>
      </w:pPr>
      <w:r w:rsidRPr="00A80587">
        <w:rPr>
          <w:rFonts w:ascii="Calibri" w:eastAsia="Calibri" w:hAnsi="Calibri" w:hint="cs"/>
          <w:b/>
          <w:bCs/>
          <w:rtl/>
        </w:rPr>
        <w:t xml:space="preserve">  </w:t>
      </w:r>
    </w:p>
    <w:p w:rsidR="009A4F61" w:rsidRPr="009A4F61" w:rsidRDefault="009A4F61" w:rsidP="009B3A42">
      <w:pPr>
        <w:numPr>
          <w:ilvl w:val="1"/>
          <w:numId w:val="40"/>
        </w:numPr>
        <w:tabs>
          <w:tab w:val="left" w:pos="-426"/>
        </w:tabs>
        <w:autoSpaceDE w:val="0"/>
        <w:autoSpaceDN w:val="0"/>
        <w:spacing w:before="240" w:after="120" w:line="360" w:lineRule="auto"/>
        <w:jc w:val="both"/>
        <w:rPr>
          <w:rFonts w:ascii="Calibri" w:eastAsia="Calibri" w:hAnsi="Calibri"/>
          <w:rtl/>
        </w:rPr>
      </w:pPr>
      <w:r w:rsidRPr="009A4F61">
        <w:rPr>
          <w:rFonts w:ascii="Calibri" w:eastAsia="Calibri" w:hAnsi="Calibri" w:hint="cs"/>
          <w:rtl/>
        </w:rPr>
        <w:t>מובהר בזאת כי הגבלות האחריות דלעיל לא תחולנה על:</w:t>
      </w:r>
    </w:p>
    <w:p w:rsidR="009A4F61" w:rsidRPr="00CD560D" w:rsidRDefault="009A4F61" w:rsidP="009B3A42">
      <w:pPr>
        <w:pStyle w:val="afff1"/>
        <w:numPr>
          <w:ilvl w:val="0"/>
          <w:numId w:val="67"/>
        </w:numPr>
        <w:spacing w:line="360" w:lineRule="auto"/>
        <w:jc w:val="both"/>
        <w:rPr>
          <w:rFonts w:ascii="Calibri" w:eastAsia="Calibri" w:hAnsi="Calibri"/>
          <w:rtl/>
        </w:rPr>
      </w:pPr>
      <w:r w:rsidRPr="00CD560D">
        <w:rPr>
          <w:rFonts w:ascii="Calibri" w:eastAsia="Calibri" w:hAnsi="Calibri" w:hint="cs"/>
          <w:rtl/>
        </w:rPr>
        <w:t>נזקים לגוף ו/או נזקים לרכוש מוחשי;</w:t>
      </w:r>
    </w:p>
    <w:p w:rsidR="009A4F61" w:rsidRPr="00CD560D" w:rsidRDefault="009A4F61" w:rsidP="009B3A42">
      <w:pPr>
        <w:pStyle w:val="afff1"/>
        <w:numPr>
          <w:ilvl w:val="0"/>
          <w:numId w:val="67"/>
        </w:numPr>
        <w:spacing w:line="360" w:lineRule="auto"/>
        <w:jc w:val="both"/>
        <w:rPr>
          <w:rFonts w:ascii="Calibri" w:eastAsia="Calibri" w:hAnsi="Calibri"/>
          <w:rtl/>
        </w:rPr>
      </w:pPr>
      <w:r w:rsidRPr="00CD560D">
        <w:rPr>
          <w:rFonts w:ascii="Calibri" w:eastAsia="Calibri" w:hAnsi="Calibri" w:hint="cs"/>
          <w:rtl/>
        </w:rPr>
        <w:t>נזקים שייגרמו על ידי מעשה או מחדל, טעות או השמטה שנעשו במתכוון ו/או בפזיזות</w:t>
      </w:r>
    </w:p>
    <w:p w:rsidR="009A4F61" w:rsidRPr="00CD560D" w:rsidRDefault="009A4F61" w:rsidP="009B3A42">
      <w:pPr>
        <w:pStyle w:val="afff1"/>
        <w:numPr>
          <w:ilvl w:val="0"/>
          <w:numId w:val="67"/>
        </w:numPr>
        <w:spacing w:line="360" w:lineRule="auto"/>
        <w:jc w:val="both"/>
        <w:rPr>
          <w:rFonts w:ascii="Calibri" w:eastAsia="Calibri" w:hAnsi="Calibri"/>
          <w:rtl/>
        </w:rPr>
      </w:pPr>
      <w:r w:rsidRPr="00CD560D">
        <w:rPr>
          <w:rFonts w:ascii="Calibri" w:eastAsia="Calibri" w:hAnsi="Calibri" w:hint="cs"/>
          <w:rtl/>
        </w:rPr>
        <w:t>ו/או ברשלנות רבתי של הספק ו/או עובדיו ו/או שלוחיו;</w:t>
      </w:r>
    </w:p>
    <w:p w:rsidR="009A4F61" w:rsidRPr="00CD560D" w:rsidRDefault="009A4F61" w:rsidP="009B3A42">
      <w:pPr>
        <w:pStyle w:val="afff1"/>
        <w:numPr>
          <w:ilvl w:val="0"/>
          <w:numId w:val="67"/>
        </w:numPr>
        <w:spacing w:line="360" w:lineRule="auto"/>
        <w:jc w:val="both"/>
        <w:rPr>
          <w:rFonts w:ascii="Calibri" w:eastAsia="Calibri" w:hAnsi="Calibri"/>
          <w:rtl/>
        </w:rPr>
      </w:pPr>
      <w:r w:rsidRPr="00CD560D">
        <w:rPr>
          <w:rFonts w:ascii="Calibri" w:eastAsia="Calibri" w:hAnsi="Calibri" w:hint="cs"/>
          <w:rtl/>
        </w:rPr>
        <w:t>מעשה או מחדל, טעות או השמטה שנעשו שלא לצורך ביצוע העבודות נשוא חוזה זה;</w:t>
      </w:r>
    </w:p>
    <w:p w:rsidR="009A4F61" w:rsidRPr="00CD560D" w:rsidRDefault="009A4F61" w:rsidP="009B3A42">
      <w:pPr>
        <w:pStyle w:val="afff1"/>
        <w:numPr>
          <w:ilvl w:val="0"/>
          <w:numId w:val="67"/>
        </w:numPr>
        <w:spacing w:line="360" w:lineRule="auto"/>
        <w:jc w:val="both"/>
        <w:rPr>
          <w:rFonts w:ascii="Calibri" w:eastAsia="Calibri" w:hAnsi="Calibri"/>
          <w:rtl/>
        </w:rPr>
      </w:pPr>
      <w:r w:rsidRPr="00CD560D">
        <w:rPr>
          <w:rFonts w:ascii="Calibri" w:eastAsia="Calibri" w:hAnsi="Calibri" w:hint="cs"/>
          <w:rtl/>
        </w:rPr>
        <w:t>הפרת חובת סודיות ו/או הפרת זכויות יוצרים על ידי הספק ו/או עובדיו ו/או שלוחיו;</w:t>
      </w:r>
    </w:p>
    <w:p w:rsidR="009A4F61" w:rsidRPr="00CD560D" w:rsidRDefault="009A4F61" w:rsidP="009B3A42">
      <w:pPr>
        <w:pStyle w:val="afff1"/>
        <w:numPr>
          <w:ilvl w:val="0"/>
          <w:numId w:val="67"/>
        </w:numPr>
        <w:spacing w:line="360" w:lineRule="auto"/>
        <w:jc w:val="both"/>
        <w:rPr>
          <w:rFonts w:ascii="Calibri" w:eastAsia="Calibri" w:hAnsi="Calibri"/>
          <w:rtl/>
        </w:rPr>
      </w:pPr>
      <w:r w:rsidRPr="00CD560D">
        <w:rPr>
          <w:rFonts w:ascii="Calibri" w:eastAsia="Calibri" w:hAnsi="Calibri" w:hint="cs"/>
          <w:rtl/>
        </w:rPr>
        <w:t>גניבה ו/או הפרת חובת נאמנות על ידי הספק ו/או עובדיו ו/או שלוחיו;</w:t>
      </w:r>
    </w:p>
    <w:p w:rsidR="009A4F61" w:rsidRPr="00CD560D" w:rsidRDefault="009A4F61" w:rsidP="009B3A42">
      <w:pPr>
        <w:pStyle w:val="afff1"/>
        <w:numPr>
          <w:ilvl w:val="0"/>
          <w:numId w:val="67"/>
        </w:numPr>
        <w:spacing w:line="360" w:lineRule="auto"/>
        <w:jc w:val="both"/>
        <w:rPr>
          <w:rFonts w:ascii="Calibri" w:eastAsia="Calibri" w:hAnsi="Calibri"/>
          <w:rtl/>
        </w:rPr>
      </w:pPr>
      <w:r w:rsidRPr="00CD560D">
        <w:rPr>
          <w:rFonts w:ascii="Calibri" w:eastAsia="Calibri" w:hAnsi="Calibri" w:hint="cs"/>
          <w:rtl/>
        </w:rPr>
        <w:t>תביעות המוגשות נגד הספק במישרין על ידי צד שלישי כלשהו</w:t>
      </w:r>
    </w:p>
    <w:p w:rsidR="009A4F61" w:rsidRPr="009A4F61" w:rsidRDefault="009A4F61" w:rsidP="009A4F61">
      <w:pPr>
        <w:rPr>
          <w:rFonts w:ascii="Calibri" w:eastAsia="Calibri" w:hAnsi="Calibri"/>
        </w:rPr>
      </w:pPr>
    </w:p>
    <w:p w:rsidR="001714DC" w:rsidRDefault="001714DC" w:rsidP="009B3A42">
      <w:pPr>
        <w:pStyle w:val="afff1"/>
        <w:numPr>
          <w:ilvl w:val="1"/>
          <w:numId w:val="40"/>
        </w:numPr>
        <w:tabs>
          <w:tab w:val="left" w:pos="-426"/>
        </w:tabs>
        <w:autoSpaceDE w:val="0"/>
        <w:autoSpaceDN w:val="0"/>
        <w:spacing w:before="240" w:after="120" w:line="360" w:lineRule="auto"/>
        <w:jc w:val="both"/>
        <w:rPr>
          <w:rtl/>
        </w:rPr>
      </w:pPr>
      <w:r w:rsidRPr="00CA654E">
        <w:rPr>
          <w:rtl/>
        </w:rPr>
        <w:t xml:space="preserve">הספק יהיה אחראי, על פי כל דין, לכל נזק ו/או אובדן שיגרם לעובדיו, לקבלני משנה מטעמו ו/או למועסקים על ידו ו/או לכל הפועל מטעמו בקשר ו/או בנוגע לביצוע התחייבויותיו על פי חוזה זה. </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DA04CC">
        <w:rPr>
          <w:rtl/>
        </w:rPr>
        <w:t>הספק יהיה אחראי אחריות מלאה ומוחלטת לכל אובדן, נזק או קלקול ל</w:t>
      </w:r>
      <w:r w:rsidR="00DA04CC">
        <w:rPr>
          <w:rFonts w:hint="cs"/>
          <w:rtl/>
        </w:rPr>
        <w:t>ציוד</w:t>
      </w:r>
      <w:r w:rsidRPr="00DA04CC">
        <w:rPr>
          <w:rtl/>
        </w:rPr>
        <w:t xml:space="preserve"> מכל סוג </w:t>
      </w:r>
      <w:r w:rsidR="00DA04CC" w:rsidRPr="00DA04CC">
        <w:rPr>
          <w:rFonts w:hint="cs"/>
          <w:rtl/>
        </w:rPr>
        <w:t xml:space="preserve">שהוא. </w:t>
      </w:r>
      <w:r w:rsidR="00DA04CC" w:rsidRPr="00DA04CC">
        <w:rPr>
          <w:rFonts w:ascii="Calibri" w:eastAsia="Calibri" w:hAnsi="Calibri" w:hint="cs"/>
          <w:rtl/>
        </w:rPr>
        <w:t xml:space="preserve">אחריות הספק </w:t>
      </w:r>
      <w:r w:rsidR="00DA04CC">
        <w:rPr>
          <w:rFonts w:ascii="Calibri" w:eastAsia="Calibri" w:hAnsi="Calibri" w:hint="cs"/>
          <w:rtl/>
        </w:rPr>
        <w:t>תחול</w:t>
      </w:r>
      <w:r w:rsidR="00DA04CC" w:rsidRPr="00DA04CC">
        <w:rPr>
          <w:rFonts w:ascii="Calibri" w:eastAsia="Calibri" w:hAnsi="Calibri" w:hint="cs"/>
          <w:rtl/>
        </w:rPr>
        <w:t xml:space="preserve"> גם לאחר מסירת ה</w:t>
      </w:r>
      <w:r w:rsidR="00DA04CC">
        <w:rPr>
          <w:rFonts w:ascii="Calibri" w:eastAsia="Calibri" w:hAnsi="Calibri" w:hint="cs"/>
          <w:rtl/>
        </w:rPr>
        <w:t>ציוד</w:t>
      </w:r>
      <w:r w:rsidR="00DA04CC" w:rsidRPr="00DA04CC">
        <w:rPr>
          <w:rFonts w:ascii="Calibri" w:eastAsia="Calibri" w:hAnsi="Calibri" w:hint="cs"/>
          <w:rtl/>
        </w:rPr>
        <w:t xml:space="preserve"> לרשות המיסים, וגם לאחר </w:t>
      </w:r>
      <w:r w:rsidR="00DA04CC">
        <w:rPr>
          <w:rFonts w:ascii="Calibri" w:eastAsia="Calibri" w:hAnsi="Calibri" w:hint="cs"/>
          <w:rtl/>
        </w:rPr>
        <w:t>שהציוד יצא מחזקתו</w:t>
      </w:r>
      <w:r w:rsidR="00DA04CC" w:rsidRPr="00DA04CC">
        <w:rPr>
          <w:rFonts w:ascii="Calibri" w:eastAsia="Calibri" w:hAnsi="Calibri" w:hint="cs"/>
          <w:rtl/>
        </w:rPr>
        <w:t xml:space="preserve"> ומשימושו של הספק. </w:t>
      </w:r>
      <w:r w:rsidR="00DA04CC">
        <w:rPr>
          <w:rFonts w:hint="cs"/>
          <w:rtl/>
        </w:rPr>
        <w:t xml:space="preserve">הספק </w:t>
      </w:r>
      <w:r w:rsidRPr="00CA654E">
        <w:rPr>
          <w:rtl/>
        </w:rPr>
        <w:t>פוטר את </w:t>
      </w:r>
      <w:r>
        <w:rPr>
          <w:rtl/>
        </w:rPr>
        <w:t>רשות המסים</w:t>
      </w:r>
      <w:r w:rsidRPr="00CA654E">
        <w:rPr>
          <w:rtl/>
        </w:rPr>
        <w:t> ו/או עובדיה ו/או כל אדם הנמצא בשירותה מכל אחריות לכל אובדן ו/או נזק לרכוש כאמור.</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הספק פוטר את </w:t>
      </w:r>
      <w:r>
        <w:rPr>
          <w:rtl/>
        </w:rPr>
        <w:t>רשות המסים</w:t>
      </w:r>
      <w:r w:rsidRPr="00CA654E">
        <w:rPr>
          <w:rtl/>
        </w:rPr>
        <w:t xml:space="preserve"> ו/או עובדיה ו/או כל מי מטעמה מאחריות לכל נזק שהם באחריות הספק על-פי חוזה זה ו/או על פי דין, למעט כלפי מי שגרם לנזק בכוונת זדון.</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הספק מתחייב לשפות ולפצות את </w:t>
      </w:r>
      <w:r>
        <w:rPr>
          <w:rtl/>
        </w:rPr>
        <w:t>רשות המסים</w:t>
      </w:r>
      <w:r w:rsidRPr="00CA654E">
        <w:rPr>
          <w:rtl/>
        </w:rPr>
        <w:t xml:space="preserve"> ו/או את כל הפועל מטעמה בגין אובדן או נזק כאמור לעיל וכנגד כל דרישה או תביעה, שתוגש נגד </w:t>
      </w:r>
      <w:r>
        <w:rPr>
          <w:rtl/>
        </w:rPr>
        <w:t>רשות המסים</w:t>
      </w:r>
      <w:r w:rsidRPr="00CA654E">
        <w:rPr>
          <w:rtl/>
        </w:rPr>
        <w:t xml:space="preserve">, עובדיה, ושלוחיה בגין כל אובדן או נזק, לרבות הוצאות משפטיות, אשר האחריות לגביהם חלה על הספק על פי האמור לעיל ועל פי כל דין. </w:t>
      </w:r>
      <w:r>
        <w:rPr>
          <w:rtl/>
        </w:rPr>
        <w:t>רשות המסים</w:t>
      </w:r>
      <w:r w:rsidRPr="00CA654E">
        <w:rPr>
          <w:rtl/>
        </w:rPr>
        <w:t xml:space="preserve"> תודיע לספק בכתב על קבלת דרישה או תביעה כאמור מיד עם קבלתה ולא יאוחר מ- 7 (שבעה) ימים מעת קבלת הדרישה או התביעה. הספק יהא רשאי להתגונן מפני דרישה או תביעה כאמור, על חשבונו. </w:t>
      </w:r>
    </w:p>
    <w:p w:rsidR="001714DC" w:rsidRPr="00CA654E" w:rsidRDefault="001714DC" w:rsidP="009B3A42">
      <w:pPr>
        <w:numPr>
          <w:ilvl w:val="1"/>
          <w:numId w:val="40"/>
        </w:numPr>
        <w:tabs>
          <w:tab w:val="left" w:pos="-426"/>
        </w:tabs>
        <w:autoSpaceDE w:val="0"/>
        <w:autoSpaceDN w:val="0"/>
        <w:spacing w:before="240" w:after="120" w:line="360" w:lineRule="auto"/>
        <w:jc w:val="both"/>
      </w:pPr>
      <w:r>
        <w:rPr>
          <w:rtl/>
        </w:rPr>
        <w:t>רשות המסים</w:t>
      </w:r>
      <w:r w:rsidRPr="00CA654E">
        <w:rPr>
          <w:rtl/>
        </w:rPr>
        <w:t xml:space="preserve"> תהא רשאית לתקן ולהשלים הנזק או האובדן ו/או לפצות הניזוק בגין הנזק אם הספק לא יעשה זאת תוך זמן סביר מהמועד בו אירע הנזק ו/או האובדן, ובלבד שלספק נשלחה דרישת תיקון, ובכל מקרה לא יאוחר מתום 30 (שלושים) יום מהמועד בו אירע הנזק ו/או האובדן ונשלחה דרישת התיקון ולחייב את הספק במחיר התיקון ו/או הפיצוי בתוספת 15% כהוצאות כלליות, מוערכות וקבועות מראש.</w:t>
      </w:r>
    </w:p>
    <w:p w:rsidR="001714DC"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הספק יהיה אחראי במלואם לנזקים בלתי מבוטחים אשר האחריות עליהם מוטלת עליו מכוח סעיפי חוזה זה, לרבות לנזקים שהם מתחת לגבול ההשתתפות העצמית הקבועה בפוליסות. </w:t>
      </w:r>
    </w:p>
    <w:p w:rsidR="001714DC" w:rsidRDefault="001714DC" w:rsidP="009B3A42">
      <w:pPr>
        <w:numPr>
          <w:ilvl w:val="0"/>
          <w:numId w:val="40"/>
        </w:numPr>
        <w:tabs>
          <w:tab w:val="left" w:pos="-426"/>
        </w:tabs>
        <w:autoSpaceDE w:val="0"/>
        <w:autoSpaceDN w:val="0"/>
        <w:spacing w:before="240" w:after="120" w:line="360" w:lineRule="auto"/>
        <w:jc w:val="both"/>
        <w:rPr>
          <w:b/>
          <w:bCs/>
        </w:rPr>
      </w:pPr>
      <w:r>
        <w:rPr>
          <w:b/>
          <w:bCs/>
          <w:rtl/>
        </w:rPr>
        <w:t xml:space="preserve">ביטוח </w:t>
      </w:r>
    </w:p>
    <w:p w:rsidR="00DA04CC" w:rsidRPr="00DA04CC" w:rsidRDefault="00DA04CC" w:rsidP="00DA04CC">
      <w:pPr>
        <w:spacing w:after="200" w:line="276" w:lineRule="auto"/>
        <w:jc w:val="both"/>
        <w:rPr>
          <w:rFonts w:asciiTheme="minorHAnsi" w:eastAsiaTheme="minorHAnsi" w:hAnsiTheme="minorHAnsi"/>
          <w:rtl/>
        </w:rPr>
      </w:pP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מתחייב</w:t>
      </w:r>
      <w:r w:rsidRPr="00DA04CC">
        <w:rPr>
          <w:rFonts w:asciiTheme="minorHAnsi" w:eastAsiaTheme="minorHAnsi" w:hAnsiTheme="minorHAnsi"/>
          <w:rtl/>
        </w:rPr>
        <w:t xml:space="preserve"> </w:t>
      </w:r>
      <w:r w:rsidRPr="00DA04CC">
        <w:rPr>
          <w:rFonts w:asciiTheme="minorHAnsi" w:eastAsiaTheme="minorHAnsi" w:hAnsiTheme="minorHAnsi" w:hint="cs"/>
          <w:rtl/>
        </w:rPr>
        <w:t>לרכוש</w:t>
      </w:r>
      <w:r w:rsidRPr="00DA04CC">
        <w:rPr>
          <w:rFonts w:asciiTheme="minorHAnsi" w:eastAsiaTheme="minorHAnsi" w:hAnsiTheme="minorHAnsi"/>
          <w:rtl/>
        </w:rPr>
        <w:t xml:space="preserve"> </w:t>
      </w:r>
      <w:r w:rsidRPr="00DA04CC">
        <w:rPr>
          <w:rFonts w:asciiTheme="minorHAnsi" w:eastAsiaTheme="minorHAnsi" w:hAnsiTheme="minorHAnsi" w:hint="cs"/>
          <w:rtl/>
        </w:rPr>
        <w:t>ולקיים</w:t>
      </w:r>
      <w:r w:rsidRPr="00DA04CC">
        <w:rPr>
          <w:rFonts w:asciiTheme="minorHAnsi" w:eastAsiaTheme="minorHAnsi" w:hAnsiTheme="minorHAnsi"/>
          <w:rtl/>
        </w:rPr>
        <w:t xml:space="preserve"> </w:t>
      </w:r>
      <w:r w:rsidRPr="00DA04CC">
        <w:rPr>
          <w:rFonts w:asciiTheme="minorHAnsi" w:eastAsiaTheme="minorHAnsi" w:hAnsiTheme="minorHAnsi" w:hint="cs"/>
          <w:rtl/>
        </w:rPr>
        <w:t>את</w:t>
      </w:r>
      <w:r w:rsidRPr="00DA04CC">
        <w:rPr>
          <w:rFonts w:asciiTheme="minorHAnsi" w:eastAsiaTheme="minorHAnsi" w:hAnsiTheme="minorHAnsi"/>
          <w:rtl/>
        </w:rPr>
        <w:t xml:space="preserve"> </w:t>
      </w:r>
      <w:r w:rsidRPr="00DA04CC">
        <w:rPr>
          <w:rFonts w:asciiTheme="minorHAnsi" w:eastAsiaTheme="minorHAnsi" w:hAnsiTheme="minorHAnsi" w:hint="cs"/>
          <w:rtl/>
        </w:rPr>
        <w:t>כל</w:t>
      </w:r>
      <w:r w:rsidRPr="00DA04CC">
        <w:rPr>
          <w:rFonts w:asciiTheme="minorHAnsi" w:eastAsiaTheme="minorHAnsi" w:hAnsiTheme="minorHAnsi"/>
          <w:rtl/>
        </w:rPr>
        <w:t xml:space="preserve"> </w:t>
      </w:r>
      <w:r w:rsidRPr="00DA04CC">
        <w:rPr>
          <w:rFonts w:asciiTheme="minorHAnsi" w:eastAsiaTheme="minorHAnsi" w:hAnsiTheme="minorHAnsi" w:hint="cs"/>
          <w:rtl/>
        </w:rPr>
        <w:t>הביטוחים</w:t>
      </w:r>
      <w:r w:rsidRPr="00DA04CC">
        <w:rPr>
          <w:rFonts w:asciiTheme="minorHAnsi" w:eastAsiaTheme="minorHAnsi" w:hAnsiTheme="minorHAnsi"/>
          <w:rtl/>
        </w:rPr>
        <w:t xml:space="preserve"> </w:t>
      </w:r>
      <w:r w:rsidRPr="00DA04CC">
        <w:rPr>
          <w:rFonts w:asciiTheme="minorHAnsi" w:eastAsiaTheme="minorHAnsi" w:hAnsiTheme="minorHAnsi" w:hint="cs"/>
          <w:rtl/>
        </w:rPr>
        <w:t>המפורטים</w:t>
      </w:r>
      <w:r w:rsidRPr="00DA04CC">
        <w:rPr>
          <w:rFonts w:asciiTheme="minorHAnsi" w:eastAsiaTheme="minorHAnsi" w:hAnsiTheme="minorHAnsi"/>
          <w:rtl/>
        </w:rPr>
        <w:t xml:space="preserve"> </w:t>
      </w:r>
      <w:r w:rsidRPr="00DA04CC">
        <w:rPr>
          <w:rFonts w:asciiTheme="minorHAnsi" w:eastAsiaTheme="minorHAnsi" w:hAnsiTheme="minorHAnsi" w:hint="cs"/>
          <w:rtl/>
        </w:rPr>
        <w:t>בזה</w:t>
      </w:r>
      <w:r w:rsidRPr="00DA04CC">
        <w:rPr>
          <w:rFonts w:asciiTheme="minorHAnsi" w:eastAsiaTheme="minorHAnsi" w:hAnsiTheme="minorHAnsi"/>
          <w:rtl/>
        </w:rPr>
        <w:t xml:space="preserve"> </w:t>
      </w:r>
      <w:r w:rsidRPr="00DA04CC">
        <w:rPr>
          <w:rFonts w:asciiTheme="minorHAnsi" w:eastAsiaTheme="minorHAnsi" w:hAnsiTheme="minorHAnsi" w:hint="cs"/>
          <w:rtl/>
        </w:rPr>
        <w:t>לטובתו</w:t>
      </w:r>
      <w:r w:rsidRPr="00DA04CC">
        <w:rPr>
          <w:rFonts w:asciiTheme="minorHAnsi" w:eastAsiaTheme="minorHAnsi" w:hAnsiTheme="minorHAnsi"/>
          <w:rtl/>
        </w:rPr>
        <w:t xml:space="preserve"> </w:t>
      </w:r>
      <w:r w:rsidRPr="00DA04CC">
        <w:rPr>
          <w:rFonts w:asciiTheme="minorHAnsi" w:eastAsiaTheme="minorHAnsi" w:hAnsiTheme="minorHAnsi" w:hint="cs"/>
          <w:rtl/>
        </w:rPr>
        <w:t>ולטובת</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w:t>
      </w:r>
      <w:r w:rsidRPr="00DA04CC">
        <w:rPr>
          <w:rFonts w:asciiTheme="minorHAnsi" w:eastAsiaTheme="minorHAnsi" w:hAnsiTheme="minorHAnsi" w:hint="cs"/>
          <w:rtl/>
        </w:rPr>
        <w:t>רשות המסים בישראל ולהציג</w:t>
      </w:r>
      <w:r w:rsidRPr="00DA04CC">
        <w:rPr>
          <w:rFonts w:asciiTheme="minorHAnsi" w:eastAsiaTheme="minorHAnsi" w:hAnsiTheme="minorHAnsi"/>
          <w:rtl/>
        </w:rPr>
        <w:t xml:space="preserve"> </w:t>
      </w:r>
      <w:r w:rsidRPr="00DA04CC">
        <w:rPr>
          <w:rFonts w:asciiTheme="minorHAnsi" w:eastAsiaTheme="minorHAnsi" w:hAnsiTheme="minorHAnsi" w:hint="cs"/>
          <w:rtl/>
        </w:rPr>
        <w:t>לרשות המסים בישראל, את</w:t>
      </w:r>
      <w:r w:rsidRPr="00DA04CC">
        <w:rPr>
          <w:rFonts w:asciiTheme="minorHAnsi" w:eastAsiaTheme="minorHAnsi" w:hAnsiTheme="minorHAnsi"/>
          <w:rtl/>
        </w:rPr>
        <w:t xml:space="preserve"> </w:t>
      </w:r>
      <w:r w:rsidRPr="00DA04CC">
        <w:rPr>
          <w:rFonts w:asciiTheme="minorHAnsi" w:eastAsiaTheme="minorHAnsi" w:hAnsiTheme="minorHAnsi" w:hint="cs"/>
          <w:rtl/>
        </w:rPr>
        <w:t>הביטוחים</w:t>
      </w:r>
      <w:r w:rsidRPr="00DA04CC">
        <w:rPr>
          <w:rFonts w:asciiTheme="minorHAnsi" w:eastAsiaTheme="minorHAnsi" w:hAnsiTheme="minorHAnsi"/>
          <w:rtl/>
        </w:rPr>
        <w:t xml:space="preserve"> </w:t>
      </w:r>
      <w:r w:rsidRPr="00DA04CC">
        <w:rPr>
          <w:rFonts w:asciiTheme="minorHAnsi" w:eastAsiaTheme="minorHAnsi" w:hAnsiTheme="minorHAnsi" w:hint="cs"/>
          <w:rtl/>
        </w:rPr>
        <w:t>הכוללים</w:t>
      </w:r>
      <w:r w:rsidRPr="00DA04CC">
        <w:rPr>
          <w:rFonts w:asciiTheme="minorHAnsi" w:eastAsiaTheme="minorHAnsi" w:hAnsiTheme="minorHAnsi"/>
          <w:rtl/>
        </w:rPr>
        <w:t xml:space="preserve"> </w:t>
      </w:r>
      <w:r w:rsidRPr="00DA04CC">
        <w:rPr>
          <w:rFonts w:asciiTheme="minorHAnsi" w:eastAsiaTheme="minorHAnsi" w:hAnsiTheme="minorHAnsi" w:hint="cs"/>
          <w:rtl/>
        </w:rPr>
        <w:t>את</w:t>
      </w:r>
      <w:r w:rsidRPr="00DA04CC">
        <w:rPr>
          <w:rFonts w:asciiTheme="minorHAnsi" w:eastAsiaTheme="minorHAnsi" w:hAnsiTheme="minorHAnsi"/>
          <w:rtl/>
        </w:rPr>
        <w:t xml:space="preserve"> </w:t>
      </w:r>
      <w:r w:rsidRPr="00DA04CC">
        <w:rPr>
          <w:rFonts w:asciiTheme="minorHAnsi" w:eastAsiaTheme="minorHAnsi" w:hAnsiTheme="minorHAnsi" w:hint="cs"/>
          <w:rtl/>
        </w:rPr>
        <w:t>כל</w:t>
      </w:r>
      <w:r w:rsidRPr="00DA04CC">
        <w:rPr>
          <w:rFonts w:asciiTheme="minorHAnsi" w:eastAsiaTheme="minorHAnsi" w:hAnsiTheme="minorHAnsi"/>
          <w:rtl/>
        </w:rPr>
        <w:t xml:space="preserve"> </w:t>
      </w:r>
      <w:r w:rsidRPr="00DA04CC">
        <w:rPr>
          <w:rFonts w:asciiTheme="minorHAnsi" w:eastAsiaTheme="minorHAnsi" w:hAnsiTheme="minorHAnsi" w:hint="cs"/>
          <w:rtl/>
        </w:rPr>
        <w:t>הכיסויים</w:t>
      </w:r>
      <w:r w:rsidRPr="00DA04CC">
        <w:rPr>
          <w:rFonts w:asciiTheme="minorHAnsi" w:eastAsiaTheme="minorHAnsi" w:hAnsiTheme="minorHAnsi"/>
          <w:rtl/>
        </w:rPr>
        <w:t xml:space="preserve"> </w:t>
      </w:r>
      <w:r w:rsidRPr="00DA04CC">
        <w:rPr>
          <w:rFonts w:asciiTheme="minorHAnsi" w:eastAsiaTheme="minorHAnsi" w:hAnsiTheme="minorHAnsi" w:hint="cs"/>
          <w:rtl/>
        </w:rPr>
        <w:t>והתנאים</w:t>
      </w:r>
      <w:r w:rsidRPr="00DA04CC">
        <w:rPr>
          <w:rFonts w:asciiTheme="minorHAnsi" w:eastAsiaTheme="minorHAnsi" w:hAnsiTheme="minorHAnsi"/>
          <w:rtl/>
        </w:rPr>
        <w:t xml:space="preserve"> </w:t>
      </w:r>
      <w:r w:rsidRPr="00DA04CC">
        <w:rPr>
          <w:rFonts w:asciiTheme="minorHAnsi" w:eastAsiaTheme="minorHAnsi" w:hAnsiTheme="minorHAnsi" w:hint="cs"/>
          <w:rtl/>
        </w:rPr>
        <w:t>הנדרשים</w:t>
      </w:r>
      <w:r w:rsidRPr="00DA04CC">
        <w:rPr>
          <w:rFonts w:asciiTheme="minorHAnsi" w:eastAsiaTheme="minorHAnsi" w:hAnsiTheme="minorHAnsi"/>
          <w:rtl/>
        </w:rPr>
        <w:t xml:space="preserve">  </w:t>
      </w:r>
      <w:r w:rsidRPr="00DA04CC">
        <w:rPr>
          <w:rFonts w:asciiTheme="minorHAnsi" w:eastAsiaTheme="minorHAnsi" w:hAnsiTheme="minorHAnsi" w:hint="cs"/>
          <w:rtl/>
        </w:rPr>
        <w:t>כאשר</w:t>
      </w:r>
      <w:r w:rsidRPr="00DA04CC">
        <w:rPr>
          <w:rFonts w:asciiTheme="minorHAnsi" w:eastAsiaTheme="minorHAnsi" w:hAnsiTheme="minorHAnsi"/>
          <w:rtl/>
        </w:rPr>
        <w:t xml:space="preserve"> </w:t>
      </w:r>
      <w:r w:rsidRPr="00DA04CC">
        <w:rPr>
          <w:rFonts w:asciiTheme="minorHAnsi" w:eastAsiaTheme="minorHAnsi" w:hAnsiTheme="minorHAnsi" w:hint="cs"/>
          <w:rtl/>
        </w:rPr>
        <w:t>גבולות</w:t>
      </w:r>
      <w:r w:rsidRPr="00DA04CC">
        <w:rPr>
          <w:rFonts w:asciiTheme="minorHAnsi" w:eastAsiaTheme="minorHAnsi" w:hAnsiTheme="minorHAnsi"/>
          <w:rtl/>
        </w:rPr>
        <w:t xml:space="preserve"> </w:t>
      </w:r>
      <w:r w:rsidRPr="00DA04CC">
        <w:rPr>
          <w:rFonts w:asciiTheme="minorHAnsi" w:eastAsiaTheme="minorHAnsi" w:hAnsiTheme="minorHAnsi" w:hint="cs"/>
          <w:rtl/>
        </w:rPr>
        <w:t>האחריות</w:t>
      </w:r>
      <w:r w:rsidRPr="00DA04CC">
        <w:rPr>
          <w:rFonts w:asciiTheme="minorHAnsi" w:eastAsiaTheme="minorHAnsi" w:hAnsiTheme="minorHAnsi"/>
          <w:rtl/>
        </w:rPr>
        <w:t xml:space="preserve"> </w:t>
      </w:r>
      <w:r w:rsidRPr="00DA04CC">
        <w:rPr>
          <w:rFonts w:asciiTheme="minorHAnsi" w:eastAsiaTheme="minorHAnsi" w:hAnsiTheme="minorHAnsi" w:hint="cs"/>
          <w:rtl/>
        </w:rPr>
        <w:t>לא</w:t>
      </w:r>
      <w:r w:rsidRPr="00DA04CC">
        <w:rPr>
          <w:rFonts w:asciiTheme="minorHAnsi" w:eastAsiaTheme="minorHAnsi" w:hAnsiTheme="minorHAnsi"/>
          <w:rtl/>
        </w:rPr>
        <w:t xml:space="preserve"> </w:t>
      </w:r>
      <w:r w:rsidRPr="00DA04CC">
        <w:rPr>
          <w:rFonts w:asciiTheme="minorHAnsi" w:eastAsiaTheme="minorHAnsi" w:hAnsiTheme="minorHAnsi" w:hint="cs"/>
          <w:rtl/>
        </w:rPr>
        <w:t>יפחתו</w:t>
      </w:r>
      <w:r w:rsidRPr="00DA04CC">
        <w:rPr>
          <w:rFonts w:asciiTheme="minorHAnsi" w:eastAsiaTheme="minorHAnsi" w:hAnsiTheme="minorHAnsi"/>
          <w:rtl/>
        </w:rPr>
        <w:t xml:space="preserve"> </w:t>
      </w:r>
      <w:r w:rsidRPr="00DA04CC">
        <w:rPr>
          <w:rFonts w:asciiTheme="minorHAnsi" w:eastAsiaTheme="minorHAnsi" w:hAnsiTheme="minorHAnsi" w:hint="cs"/>
          <w:rtl/>
        </w:rPr>
        <w:t>מהמצוין</w:t>
      </w:r>
      <w:r w:rsidRPr="00DA04CC">
        <w:rPr>
          <w:rFonts w:asciiTheme="minorHAnsi" w:eastAsiaTheme="minorHAnsi" w:hAnsiTheme="minorHAnsi"/>
          <w:rtl/>
        </w:rPr>
        <w:t xml:space="preserve"> </w:t>
      </w:r>
      <w:r w:rsidRPr="00DA04CC">
        <w:rPr>
          <w:rFonts w:asciiTheme="minorHAnsi" w:eastAsiaTheme="minorHAnsi" w:hAnsiTheme="minorHAnsi" w:hint="cs"/>
          <w:rtl/>
        </w:rPr>
        <w:t>להלן</w:t>
      </w:r>
      <w:r w:rsidRPr="00DA04CC">
        <w:rPr>
          <w:rFonts w:asciiTheme="minorHAnsi" w:eastAsiaTheme="minorHAnsi" w:hAnsiTheme="minorHAnsi"/>
          <w:rtl/>
        </w:rPr>
        <w:t>:-</w:t>
      </w:r>
    </w:p>
    <w:p w:rsidR="00DA04CC" w:rsidRPr="00DA04CC" w:rsidRDefault="00DA04CC" w:rsidP="00DA04CC">
      <w:pPr>
        <w:jc w:val="both"/>
        <w:rPr>
          <w:rFonts w:asciiTheme="minorHAnsi" w:eastAsiaTheme="minorHAnsi" w:hAnsiTheme="minorHAnsi"/>
          <w:color w:val="FF0000"/>
          <w:sz w:val="22"/>
          <w:szCs w:val="22"/>
          <w:rtl/>
        </w:rPr>
      </w:pPr>
    </w:p>
    <w:p w:rsidR="00DA04CC" w:rsidRPr="00DA04CC" w:rsidRDefault="00DA04CC" w:rsidP="00DA04CC">
      <w:pPr>
        <w:jc w:val="both"/>
        <w:rPr>
          <w:rFonts w:asciiTheme="minorHAnsi" w:eastAsiaTheme="minorHAnsi" w:hAnsiTheme="minorHAnsi"/>
          <w:color w:val="FF0000"/>
          <w:sz w:val="22"/>
          <w:szCs w:val="22"/>
          <w:rtl/>
        </w:rPr>
      </w:pPr>
    </w:p>
    <w:p w:rsidR="00DA04CC" w:rsidRPr="00DA04CC" w:rsidRDefault="00DA04CC" w:rsidP="009B3A42">
      <w:pPr>
        <w:numPr>
          <w:ilvl w:val="0"/>
          <w:numId w:val="69"/>
        </w:numPr>
        <w:spacing w:after="200" w:line="276" w:lineRule="auto"/>
        <w:ind w:left="368"/>
        <w:jc w:val="both"/>
        <w:rPr>
          <w:rFonts w:asciiTheme="minorHAnsi" w:eastAsiaTheme="minorHAnsi" w:hAnsiTheme="minorHAnsi"/>
          <w:b/>
          <w:bCs/>
          <w:u w:val="single"/>
          <w:rtl/>
        </w:rPr>
      </w:pPr>
      <w:r w:rsidRPr="00DA04CC">
        <w:rPr>
          <w:rFonts w:asciiTheme="minorHAnsi" w:eastAsiaTheme="minorHAnsi" w:hAnsiTheme="minorHAnsi" w:hint="cs"/>
          <w:b/>
          <w:bCs/>
          <w:u w:val="single"/>
          <w:rtl/>
        </w:rPr>
        <w:t>ביטוח</w:t>
      </w:r>
      <w:r w:rsidRPr="00DA04CC">
        <w:rPr>
          <w:rFonts w:asciiTheme="minorHAnsi" w:eastAsiaTheme="minorHAnsi" w:hAnsiTheme="minorHAnsi"/>
          <w:b/>
          <w:bCs/>
          <w:u w:val="single"/>
          <w:rtl/>
        </w:rPr>
        <w:t xml:space="preserve"> </w:t>
      </w:r>
      <w:r w:rsidRPr="00DA04CC">
        <w:rPr>
          <w:rFonts w:asciiTheme="minorHAnsi" w:eastAsiaTheme="minorHAnsi" w:hAnsiTheme="minorHAnsi" w:hint="cs"/>
          <w:b/>
          <w:bCs/>
          <w:u w:val="single"/>
          <w:rtl/>
        </w:rPr>
        <w:t>חבות</w:t>
      </w:r>
      <w:r w:rsidRPr="00DA04CC">
        <w:rPr>
          <w:rFonts w:asciiTheme="minorHAnsi" w:eastAsiaTheme="minorHAnsi" w:hAnsiTheme="minorHAnsi"/>
          <w:b/>
          <w:bCs/>
          <w:u w:val="single"/>
          <w:rtl/>
        </w:rPr>
        <w:t xml:space="preserve"> </w:t>
      </w:r>
      <w:r w:rsidRPr="00DA04CC">
        <w:rPr>
          <w:rFonts w:asciiTheme="minorHAnsi" w:eastAsiaTheme="minorHAnsi" w:hAnsiTheme="minorHAnsi" w:hint="cs"/>
          <w:b/>
          <w:bCs/>
          <w:u w:val="single"/>
          <w:rtl/>
        </w:rPr>
        <w:t>מעבידים</w:t>
      </w:r>
    </w:p>
    <w:p w:rsidR="00DA04CC" w:rsidRPr="00DA04CC" w:rsidRDefault="00DA04CC" w:rsidP="00DA04CC">
      <w:pPr>
        <w:ind w:left="651" w:hanging="283"/>
        <w:jc w:val="both"/>
        <w:rPr>
          <w:rFonts w:asciiTheme="minorHAnsi" w:eastAsiaTheme="minorHAnsi" w:hAnsiTheme="minorHAnsi"/>
          <w:color w:val="FF0000"/>
          <w:sz w:val="22"/>
          <w:szCs w:val="22"/>
          <w:rtl/>
        </w:rPr>
      </w:pPr>
      <w:r w:rsidRPr="00DA04CC">
        <w:rPr>
          <w:rFonts w:asciiTheme="minorHAnsi" w:eastAsiaTheme="minorHAnsi" w:hAnsiTheme="minorHAnsi"/>
          <w:color w:val="FF0000"/>
          <w:sz w:val="22"/>
          <w:szCs w:val="22"/>
          <w:rtl/>
        </w:rPr>
        <w:t xml:space="preserve"> </w:t>
      </w:r>
    </w:p>
    <w:p w:rsidR="00DA04CC" w:rsidRPr="00DA04CC" w:rsidRDefault="00DA04CC" w:rsidP="009B3A42">
      <w:pPr>
        <w:numPr>
          <w:ilvl w:val="0"/>
          <w:numId w:val="70"/>
        </w:numPr>
        <w:tabs>
          <w:tab w:val="left" w:pos="651"/>
        </w:tabs>
        <w:spacing w:after="200" w:line="276" w:lineRule="auto"/>
        <w:ind w:left="651" w:hanging="283"/>
        <w:jc w:val="both"/>
        <w:rPr>
          <w:rFonts w:asciiTheme="minorHAnsi" w:eastAsiaTheme="minorHAnsi" w:hAnsiTheme="minorHAnsi"/>
          <w:rtl/>
        </w:rPr>
      </w:pP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יבטח</w:t>
      </w:r>
      <w:r w:rsidRPr="00DA04CC">
        <w:rPr>
          <w:rFonts w:asciiTheme="minorHAnsi" w:eastAsiaTheme="minorHAnsi" w:hAnsiTheme="minorHAnsi"/>
          <w:rtl/>
        </w:rPr>
        <w:t xml:space="preserve"> </w:t>
      </w:r>
      <w:r w:rsidRPr="00DA04CC">
        <w:rPr>
          <w:rFonts w:asciiTheme="minorHAnsi" w:eastAsiaTheme="minorHAnsi" w:hAnsiTheme="minorHAnsi" w:hint="cs"/>
          <w:rtl/>
        </w:rPr>
        <w:t>את</w:t>
      </w:r>
      <w:r w:rsidRPr="00DA04CC">
        <w:rPr>
          <w:rFonts w:asciiTheme="minorHAnsi" w:eastAsiaTheme="minorHAnsi" w:hAnsiTheme="minorHAnsi"/>
          <w:rtl/>
        </w:rPr>
        <w:t xml:space="preserve"> </w:t>
      </w:r>
      <w:r w:rsidRPr="00DA04CC">
        <w:rPr>
          <w:rFonts w:asciiTheme="minorHAnsi" w:eastAsiaTheme="minorHAnsi" w:hAnsiTheme="minorHAnsi" w:hint="cs"/>
          <w:rtl/>
        </w:rPr>
        <w:t>אחריותו</w:t>
      </w:r>
      <w:r w:rsidRPr="00DA04CC">
        <w:rPr>
          <w:rFonts w:asciiTheme="minorHAnsi" w:eastAsiaTheme="minorHAnsi" w:hAnsiTheme="minorHAnsi"/>
          <w:rtl/>
        </w:rPr>
        <w:t xml:space="preserve"> </w:t>
      </w:r>
      <w:r w:rsidRPr="00DA04CC">
        <w:rPr>
          <w:rFonts w:asciiTheme="minorHAnsi" w:eastAsiaTheme="minorHAnsi" w:hAnsiTheme="minorHAnsi" w:hint="cs"/>
          <w:rtl/>
        </w:rPr>
        <w:t>החוקית</w:t>
      </w:r>
      <w:r w:rsidRPr="00DA04CC">
        <w:rPr>
          <w:rFonts w:asciiTheme="minorHAnsi" w:eastAsiaTheme="minorHAnsi" w:hAnsiTheme="minorHAnsi"/>
          <w:rtl/>
        </w:rPr>
        <w:t xml:space="preserve"> </w:t>
      </w:r>
      <w:r w:rsidRPr="00DA04CC">
        <w:rPr>
          <w:rFonts w:asciiTheme="minorHAnsi" w:eastAsiaTheme="minorHAnsi" w:hAnsiTheme="minorHAnsi" w:hint="cs"/>
          <w:rtl/>
        </w:rPr>
        <w:t>כלפי</w:t>
      </w:r>
      <w:r w:rsidRPr="00DA04CC">
        <w:rPr>
          <w:rFonts w:asciiTheme="minorHAnsi" w:eastAsiaTheme="minorHAnsi" w:hAnsiTheme="minorHAnsi"/>
          <w:rtl/>
        </w:rPr>
        <w:t xml:space="preserve"> </w:t>
      </w:r>
      <w:r w:rsidRPr="00DA04CC">
        <w:rPr>
          <w:rFonts w:asciiTheme="minorHAnsi" w:eastAsiaTheme="minorHAnsi" w:hAnsiTheme="minorHAnsi" w:hint="cs"/>
          <w:rtl/>
        </w:rPr>
        <w:t>עובדיו</w:t>
      </w:r>
      <w:r w:rsidRPr="00DA04CC">
        <w:rPr>
          <w:rFonts w:asciiTheme="minorHAnsi" w:eastAsiaTheme="minorHAnsi" w:hAnsiTheme="minorHAnsi"/>
          <w:rtl/>
        </w:rPr>
        <w:t xml:space="preserve"> </w:t>
      </w:r>
      <w:r w:rsidRPr="00DA04CC">
        <w:rPr>
          <w:rFonts w:asciiTheme="minorHAnsi" w:eastAsiaTheme="minorHAnsi" w:hAnsiTheme="minorHAnsi" w:hint="cs"/>
          <w:rtl/>
        </w:rPr>
        <w:t>בביטוח</w:t>
      </w:r>
      <w:r w:rsidRPr="00DA04CC">
        <w:rPr>
          <w:rFonts w:asciiTheme="minorHAnsi" w:eastAsiaTheme="minorHAnsi" w:hAnsiTheme="minorHAnsi"/>
          <w:rtl/>
        </w:rPr>
        <w:t xml:space="preserve"> </w:t>
      </w:r>
      <w:r w:rsidRPr="00DA04CC">
        <w:rPr>
          <w:rFonts w:asciiTheme="minorHAnsi" w:eastAsiaTheme="minorHAnsi" w:hAnsiTheme="minorHAnsi" w:hint="cs"/>
          <w:rtl/>
        </w:rPr>
        <w:t>חבות</w:t>
      </w:r>
      <w:r w:rsidRPr="00DA04CC">
        <w:rPr>
          <w:rFonts w:asciiTheme="minorHAnsi" w:eastAsiaTheme="minorHAnsi" w:hAnsiTheme="minorHAnsi"/>
          <w:rtl/>
        </w:rPr>
        <w:t xml:space="preserve"> </w:t>
      </w:r>
      <w:r w:rsidRPr="00DA04CC">
        <w:rPr>
          <w:rFonts w:asciiTheme="minorHAnsi" w:eastAsiaTheme="minorHAnsi" w:hAnsiTheme="minorHAnsi" w:hint="cs"/>
          <w:rtl/>
        </w:rPr>
        <w:t>מעבידים</w:t>
      </w:r>
      <w:r w:rsidRPr="00DA04CC">
        <w:rPr>
          <w:rFonts w:asciiTheme="minorHAnsi" w:eastAsiaTheme="minorHAnsi" w:hAnsiTheme="minorHAnsi"/>
          <w:rtl/>
        </w:rPr>
        <w:t xml:space="preserve"> </w:t>
      </w:r>
      <w:r w:rsidRPr="00DA04CC">
        <w:rPr>
          <w:rFonts w:asciiTheme="minorHAnsi" w:eastAsiaTheme="minorHAnsi" w:hAnsiTheme="minorHAnsi" w:hint="cs"/>
          <w:rtl/>
        </w:rPr>
        <w:t>בכל</w:t>
      </w:r>
      <w:r w:rsidRPr="00DA04CC">
        <w:rPr>
          <w:rFonts w:asciiTheme="minorHAnsi" w:eastAsiaTheme="minorHAnsi" w:hAnsiTheme="minorHAnsi"/>
          <w:rtl/>
        </w:rPr>
        <w:t xml:space="preserve">  </w:t>
      </w:r>
      <w:r w:rsidRPr="00DA04CC">
        <w:rPr>
          <w:rFonts w:asciiTheme="minorHAnsi" w:eastAsiaTheme="minorHAnsi" w:hAnsiTheme="minorHAnsi" w:hint="cs"/>
          <w:rtl/>
        </w:rPr>
        <w:t>תחומי</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w:t>
      </w:r>
      <w:r w:rsidRPr="00DA04CC">
        <w:rPr>
          <w:rFonts w:asciiTheme="minorHAnsi" w:eastAsiaTheme="minorHAnsi" w:hAnsiTheme="minorHAnsi" w:hint="cs"/>
          <w:rtl/>
        </w:rPr>
        <w:t>והשטחים</w:t>
      </w:r>
      <w:r w:rsidRPr="00DA04CC">
        <w:rPr>
          <w:rFonts w:asciiTheme="minorHAnsi" w:eastAsiaTheme="minorHAnsi" w:hAnsiTheme="minorHAnsi"/>
          <w:rtl/>
        </w:rPr>
        <w:t xml:space="preserve"> </w:t>
      </w:r>
      <w:r w:rsidRPr="00DA04CC">
        <w:rPr>
          <w:rFonts w:asciiTheme="minorHAnsi" w:eastAsiaTheme="minorHAnsi" w:hAnsiTheme="minorHAnsi" w:hint="cs"/>
          <w:rtl/>
        </w:rPr>
        <w:t>המוחזקים;</w:t>
      </w:r>
      <w:r w:rsidRPr="00DA04CC">
        <w:rPr>
          <w:rFonts w:asciiTheme="minorHAnsi" w:eastAsiaTheme="minorHAnsi" w:hAnsiTheme="minorHAnsi"/>
          <w:rtl/>
        </w:rPr>
        <w:t xml:space="preserve"> </w:t>
      </w:r>
    </w:p>
    <w:p w:rsidR="00DA04CC" w:rsidRPr="00DA04CC" w:rsidRDefault="00DA04CC" w:rsidP="00DA04CC">
      <w:pPr>
        <w:ind w:left="651" w:hanging="283"/>
        <w:jc w:val="both"/>
        <w:rPr>
          <w:rFonts w:asciiTheme="minorHAnsi" w:eastAsiaTheme="minorHAnsi" w:hAnsiTheme="minorHAnsi"/>
          <w:rtl/>
        </w:rPr>
      </w:pPr>
    </w:p>
    <w:p w:rsidR="00DA04CC" w:rsidRPr="00DA04CC" w:rsidRDefault="00DA04CC" w:rsidP="009B3A42">
      <w:pPr>
        <w:numPr>
          <w:ilvl w:val="0"/>
          <w:numId w:val="70"/>
        </w:numPr>
        <w:tabs>
          <w:tab w:val="left" w:pos="651"/>
        </w:tabs>
        <w:spacing w:after="200" w:line="276" w:lineRule="auto"/>
        <w:ind w:left="651" w:hanging="283"/>
        <w:jc w:val="both"/>
        <w:rPr>
          <w:rFonts w:asciiTheme="minorHAnsi" w:eastAsiaTheme="minorHAnsi" w:hAnsiTheme="minorHAnsi"/>
          <w:rtl/>
        </w:rPr>
      </w:pPr>
      <w:r w:rsidRPr="00DA04CC">
        <w:rPr>
          <w:rFonts w:asciiTheme="minorHAnsi" w:eastAsiaTheme="minorHAnsi" w:hAnsiTheme="minorHAnsi" w:hint="cs"/>
          <w:rtl/>
        </w:rPr>
        <w:t>גבול</w:t>
      </w:r>
      <w:r w:rsidRPr="00DA04CC">
        <w:rPr>
          <w:rFonts w:asciiTheme="minorHAnsi" w:eastAsiaTheme="minorHAnsi" w:hAnsiTheme="minorHAnsi"/>
          <w:rtl/>
        </w:rPr>
        <w:t xml:space="preserve"> </w:t>
      </w:r>
      <w:r w:rsidRPr="00DA04CC">
        <w:rPr>
          <w:rFonts w:asciiTheme="minorHAnsi" w:eastAsiaTheme="minorHAnsi" w:hAnsiTheme="minorHAnsi" w:hint="cs"/>
          <w:rtl/>
        </w:rPr>
        <w:t>האחריות</w:t>
      </w:r>
      <w:r w:rsidRPr="00DA04CC">
        <w:rPr>
          <w:rFonts w:asciiTheme="minorHAnsi" w:eastAsiaTheme="minorHAnsi" w:hAnsiTheme="minorHAnsi"/>
          <w:rtl/>
        </w:rPr>
        <w:t xml:space="preserve"> </w:t>
      </w:r>
      <w:r w:rsidRPr="00DA04CC">
        <w:rPr>
          <w:rFonts w:asciiTheme="minorHAnsi" w:eastAsiaTheme="minorHAnsi" w:hAnsiTheme="minorHAnsi" w:hint="cs"/>
          <w:rtl/>
        </w:rPr>
        <w:t>לא</w:t>
      </w:r>
      <w:r w:rsidRPr="00DA04CC">
        <w:rPr>
          <w:rFonts w:asciiTheme="minorHAnsi" w:eastAsiaTheme="minorHAnsi" w:hAnsiTheme="minorHAnsi"/>
          <w:rtl/>
        </w:rPr>
        <w:t xml:space="preserve"> </w:t>
      </w:r>
      <w:r w:rsidRPr="00DA04CC">
        <w:rPr>
          <w:rFonts w:asciiTheme="minorHAnsi" w:eastAsiaTheme="minorHAnsi" w:hAnsiTheme="minorHAnsi" w:hint="cs"/>
          <w:rtl/>
        </w:rPr>
        <w:t>יפחת</w:t>
      </w:r>
      <w:r w:rsidRPr="00DA04CC">
        <w:rPr>
          <w:rFonts w:asciiTheme="minorHAnsi" w:eastAsiaTheme="minorHAnsi" w:hAnsiTheme="minorHAnsi"/>
          <w:rtl/>
        </w:rPr>
        <w:t xml:space="preserve"> </w:t>
      </w:r>
      <w:r w:rsidRPr="00DA04CC">
        <w:rPr>
          <w:rFonts w:asciiTheme="minorHAnsi" w:eastAsiaTheme="minorHAnsi" w:hAnsiTheme="minorHAnsi" w:hint="cs"/>
          <w:rtl/>
        </w:rPr>
        <w:t>מסך</w:t>
      </w:r>
      <w:r w:rsidRPr="00DA04CC">
        <w:rPr>
          <w:rFonts w:asciiTheme="minorHAnsi" w:eastAsiaTheme="minorHAnsi" w:hAnsiTheme="minorHAnsi"/>
          <w:rtl/>
        </w:rPr>
        <w:t xml:space="preserve"> 5,000,000 </w:t>
      </w:r>
      <w:r w:rsidRPr="00DA04CC">
        <w:rPr>
          <w:rFonts w:asciiTheme="minorHAnsi" w:eastAsiaTheme="minorHAnsi" w:hAnsiTheme="minorHAnsi" w:hint="cs"/>
          <w:rtl/>
        </w:rPr>
        <w:t>דולר</w:t>
      </w:r>
      <w:r w:rsidRPr="00DA04CC">
        <w:rPr>
          <w:rFonts w:asciiTheme="minorHAnsi" w:eastAsiaTheme="minorHAnsi" w:hAnsiTheme="minorHAnsi"/>
          <w:rtl/>
        </w:rPr>
        <w:t xml:space="preserve"> </w:t>
      </w:r>
      <w:r w:rsidRPr="00DA04CC">
        <w:rPr>
          <w:rFonts w:asciiTheme="minorHAnsi" w:eastAsiaTheme="minorHAnsi" w:hAnsiTheme="minorHAnsi" w:hint="cs"/>
          <w:rtl/>
        </w:rPr>
        <w:t>ארה</w:t>
      </w:r>
      <w:r w:rsidRPr="00DA04CC">
        <w:rPr>
          <w:rFonts w:asciiTheme="minorHAnsi" w:eastAsiaTheme="minorHAnsi" w:hAnsiTheme="minorHAnsi"/>
          <w:rtl/>
        </w:rPr>
        <w:t>"</w:t>
      </w:r>
      <w:r w:rsidRPr="00DA04CC">
        <w:rPr>
          <w:rFonts w:asciiTheme="minorHAnsi" w:eastAsiaTheme="minorHAnsi" w:hAnsiTheme="minorHAnsi" w:hint="cs"/>
          <w:rtl/>
        </w:rPr>
        <w:t>ב</w:t>
      </w:r>
      <w:r w:rsidRPr="00DA04CC">
        <w:rPr>
          <w:rFonts w:asciiTheme="minorHAnsi" w:eastAsiaTheme="minorHAnsi" w:hAnsiTheme="minorHAnsi" w:cstheme="minorBidi" w:hint="cs"/>
          <w:sz w:val="22"/>
          <w:szCs w:val="22"/>
          <w:rtl/>
        </w:rPr>
        <w:t xml:space="preserve"> </w:t>
      </w:r>
      <w:r w:rsidRPr="00DA04CC">
        <w:rPr>
          <w:rFonts w:asciiTheme="minorHAnsi" w:eastAsiaTheme="minorHAnsi" w:hAnsiTheme="minorHAnsi" w:hint="cs"/>
          <w:rtl/>
        </w:rPr>
        <w:t>לעובד</w:t>
      </w:r>
      <w:r w:rsidRPr="00DA04CC">
        <w:rPr>
          <w:rFonts w:asciiTheme="minorHAnsi" w:eastAsiaTheme="minorHAnsi" w:hAnsiTheme="minorHAnsi"/>
          <w:rtl/>
        </w:rPr>
        <w:t xml:space="preserve">, </w:t>
      </w:r>
      <w:r w:rsidRPr="00DA04CC">
        <w:rPr>
          <w:rFonts w:asciiTheme="minorHAnsi" w:eastAsiaTheme="minorHAnsi" w:hAnsiTheme="minorHAnsi" w:hint="cs"/>
          <w:rtl/>
        </w:rPr>
        <w:t>למקרה</w:t>
      </w:r>
      <w:r w:rsidRPr="00DA04CC">
        <w:rPr>
          <w:rFonts w:asciiTheme="minorHAnsi" w:eastAsiaTheme="minorHAnsi" w:hAnsiTheme="minorHAnsi"/>
          <w:rtl/>
        </w:rPr>
        <w:t xml:space="preserve"> </w:t>
      </w:r>
      <w:r w:rsidRPr="00DA04CC">
        <w:rPr>
          <w:rFonts w:asciiTheme="minorHAnsi" w:eastAsiaTheme="minorHAnsi" w:hAnsiTheme="minorHAnsi" w:hint="cs"/>
          <w:rtl/>
        </w:rPr>
        <w:t>ולתקופת</w:t>
      </w:r>
      <w:r w:rsidRPr="00DA04CC">
        <w:rPr>
          <w:rFonts w:asciiTheme="minorHAnsi" w:eastAsiaTheme="minorHAnsi" w:hAnsiTheme="minorHAnsi"/>
          <w:rtl/>
        </w:rPr>
        <w:t xml:space="preserve"> </w:t>
      </w: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שנה</w:t>
      </w:r>
      <w:r w:rsidRPr="00DA04CC">
        <w:rPr>
          <w:rFonts w:asciiTheme="minorHAnsi" w:eastAsiaTheme="minorHAnsi" w:hAnsiTheme="minorHAnsi"/>
          <w:rtl/>
        </w:rPr>
        <w:t>)</w:t>
      </w:r>
      <w:r w:rsidRPr="00DA04CC">
        <w:rPr>
          <w:rFonts w:asciiTheme="minorHAnsi" w:eastAsiaTheme="minorHAnsi" w:hAnsiTheme="minorHAnsi" w:hint="cs"/>
          <w:rtl/>
        </w:rPr>
        <w:t xml:space="preserve">;     </w:t>
      </w:r>
    </w:p>
    <w:p w:rsidR="00DA04CC" w:rsidRPr="00DA04CC" w:rsidRDefault="00DA04CC" w:rsidP="00DA04CC">
      <w:pPr>
        <w:ind w:left="651" w:hanging="283"/>
        <w:jc w:val="both"/>
        <w:rPr>
          <w:rFonts w:asciiTheme="minorHAnsi" w:eastAsiaTheme="minorHAnsi" w:hAnsiTheme="minorHAnsi"/>
          <w:rtl/>
        </w:rPr>
      </w:pPr>
    </w:p>
    <w:p w:rsidR="00DA04CC" w:rsidRPr="00DA04CC" w:rsidRDefault="00DA04CC" w:rsidP="009B3A42">
      <w:pPr>
        <w:numPr>
          <w:ilvl w:val="0"/>
          <w:numId w:val="70"/>
        </w:numPr>
        <w:tabs>
          <w:tab w:val="left" w:pos="651"/>
        </w:tabs>
        <w:spacing w:after="200" w:line="276" w:lineRule="auto"/>
        <w:ind w:left="651" w:hanging="283"/>
        <w:jc w:val="both"/>
        <w:rPr>
          <w:rFonts w:asciiTheme="minorHAnsi" w:eastAsiaTheme="minorHAnsi" w:hAnsiTheme="minorHAnsi"/>
        </w:rPr>
      </w:pPr>
      <w:r w:rsidRPr="00DA04CC">
        <w:rPr>
          <w:rFonts w:asciiTheme="minorHAnsi" w:eastAsiaTheme="minorHAnsi" w:hAnsiTheme="minorHAnsi" w:hint="cs"/>
          <w:rtl/>
        </w:rPr>
        <w:t xml:space="preserve">הביטוח יורחב לכסות את חבותו של המבוטח כלפי קבלנים, קבלני משנה ועובדיהם היה ויחשב כמעבידם; </w:t>
      </w:r>
    </w:p>
    <w:p w:rsidR="00DA04CC" w:rsidRPr="00DA04CC" w:rsidRDefault="00DA04CC" w:rsidP="00DA04CC">
      <w:pPr>
        <w:tabs>
          <w:tab w:val="left" w:pos="651"/>
        </w:tabs>
        <w:ind w:left="651" w:hanging="283"/>
        <w:jc w:val="both"/>
        <w:rPr>
          <w:rFonts w:asciiTheme="minorHAnsi" w:eastAsiaTheme="minorHAnsi" w:hAnsiTheme="minorHAnsi"/>
        </w:rPr>
      </w:pPr>
    </w:p>
    <w:p w:rsidR="00DA04CC" w:rsidRPr="00DA04CC" w:rsidRDefault="00DA04CC" w:rsidP="009B3A42">
      <w:pPr>
        <w:numPr>
          <w:ilvl w:val="0"/>
          <w:numId w:val="70"/>
        </w:numPr>
        <w:tabs>
          <w:tab w:val="left" w:pos="651"/>
        </w:tabs>
        <w:spacing w:after="200" w:line="276" w:lineRule="auto"/>
        <w:ind w:left="651" w:hanging="283"/>
        <w:jc w:val="both"/>
        <w:rPr>
          <w:rFonts w:asciiTheme="minorHAnsi" w:eastAsiaTheme="minorHAnsi" w:hAnsiTheme="minorHAnsi"/>
          <w:rtl/>
        </w:rPr>
      </w:pP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על פי הפוליסה יורחב</w:t>
      </w:r>
      <w:r w:rsidRPr="00DA04CC">
        <w:rPr>
          <w:rFonts w:asciiTheme="minorHAnsi" w:eastAsiaTheme="minorHAnsi" w:hAnsiTheme="minorHAnsi"/>
          <w:rtl/>
        </w:rPr>
        <w:t xml:space="preserve"> </w:t>
      </w:r>
      <w:r w:rsidRPr="00DA04CC">
        <w:rPr>
          <w:rFonts w:asciiTheme="minorHAnsi" w:eastAsiaTheme="minorHAnsi" w:hAnsiTheme="minorHAnsi" w:hint="cs"/>
          <w:rtl/>
        </w:rPr>
        <w:t>לשפות</w:t>
      </w:r>
      <w:r w:rsidRPr="00DA04CC">
        <w:rPr>
          <w:rFonts w:asciiTheme="minorHAnsi" w:eastAsiaTheme="minorHAnsi" w:hAnsiTheme="minorHAnsi"/>
          <w:rtl/>
        </w:rPr>
        <w:t xml:space="preserve"> </w:t>
      </w:r>
      <w:r w:rsidRPr="00DA04CC">
        <w:rPr>
          <w:rFonts w:asciiTheme="minorHAnsi" w:eastAsiaTheme="minorHAnsi" w:hAnsiTheme="minorHAnsi" w:hint="cs"/>
          <w:rtl/>
        </w:rPr>
        <w:t>את</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 </w:t>
      </w:r>
      <w:r w:rsidRPr="00DA04CC">
        <w:rPr>
          <w:rFonts w:asciiTheme="minorHAnsi" w:eastAsiaTheme="minorHAnsi" w:hAnsiTheme="minorHAnsi" w:hint="cs"/>
          <w:rtl/>
        </w:rPr>
        <w:t>רשות המסים בישראל היה</w:t>
      </w:r>
      <w:r w:rsidRPr="00DA04CC">
        <w:rPr>
          <w:rFonts w:asciiTheme="minorHAnsi" w:eastAsiaTheme="minorHAnsi" w:hAnsiTheme="minorHAnsi"/>
          <w:rtl/>
        </w:rPr>
        <w:t xml:space="preserve"> </w:t>
      </w:r>
      <w:r w:rsidRPr="00DA04CC">
        <w:rPr>
          <w:rFonts w:asciiTheme="minorHAnsi" w:eastAsiaTheme="minorHAnsi" w:hAnsiTheme="minorHAnsi" w:hint="cs"/>
          <w:rtl/>
        </w:rPr>
        <w:t>ונטען</w:t>
      </w:r>
      <w:r w:rsidRPr="00DA04CC">
        <w:rPr>
          <w:rFonts w:asciiTheme="minorHAnsi" w:eastAsiaTheme="minorHAnsi" w:hAnsiTheme="minorHAnsi" w:cstheme="minorBidi" w:hint="cs"/>
          <w:sz w:val="22"/>
          <w:szCs w:val="22"/>
          <w:rtl/>
        </w:rPr>
        <w:t xml:space="preserve"> </w:t>
      </w:r>
      <w:r w:rsidRPr="00DA04CC">
        <w:rPr>
          <w:rFonts w:asciiTheme="minorHAnsi" w:eastAsiaTheme="minorHAnsi" w:hAnsiTheme="minorHAnsi" w:hint="cs"/>
          <w:rtl/>
        </w:rPr>
        <w:t>לעניין</w:t>
      </w:r>
      <w:r w:rsidRPr="00DA04CC">
        <w:rPr>
          <w:rFonts w:asciiTheme="minorHAnsi" w:eastAsiaTheme="minorHAnsi" w:hAnsiTheme="minorHAnsi"/>
          <w:rtl/>
        </w:rPr>
        <w:t xml:space="preserve"> </w:t>
      </w:r>
      <w:r w:rsidRPr="00DA04CC">
        <w:rPr>
          <w:rFonts w:asciiTheme="minorHAnsi" w:eastAsiaTheme="minorHAnsi" w:hAnsiTheme="minorHAnsi" w:hint="cs"/>
          <w:rtl/>
        </w:rPr>
        <w:t>קרות</w:t>
      </w:r>
      <w:r w:rsidRPr="00DA04CC">
        <w:rPr>
          <w:rFonts w:asciiTheme="minorHAnsi" w:eastAsiaTheme="minorHAnsi" w:hAnsiTheme="minorHAnsi"/>
          <w:rtl/>
        </w:rPr>
        <w:t xml:space="preserve"> </w:t>
      </w:r>
      <w:r w:rsidRPr="00DA04CC">
        <w:rPr>
          <w:rFonts w:asciiTheme="minorHAnsi" w:eastAsiaTheme="minorHAnsi" w:hAnsiTheme="minorHAnsi" w:hint="cs"/>
          <w:rtl/>
        </w:rPr>
        <w:t>תאונת</w:t>
      </w:r>
      <w:r w:rsidRPr="00DA04CC">
        <w:rPr>
          <w:rFonts w:asciiTheme="minorHAnsi" w:eastAsiaTheme="minorHAnsi" w:hAnsiTheme="minorHAnsi"/>
          <w:rtl/>
        </w:rPr>
        <w:t xml:space="preserve"> </w:t>
      </w:r>
      <w:r w:rsidRPr="00DA04CC">
        <w:rPr>
          <w:rFonts w:asciiTheme="minorHAnsi" w:eastAsiaTheme="minorHAnsi" w:hAnsiTheme="minorHAnsi" w:hint="cs"/>
          <w:rtl/>
        </w:rPr>
        <w:t>עבודה</w:t>
      </w:r>
      <w:r w:rsidRPr="00DA04CC">
        <w:rPr>
          <w:rFonts w:asciiTheme="minorHAnsi" w:eastAsiaTheme="minorHAnsi" w:hAnsiTheme="minorHAnsi"/>
          <w:rtl/>
        </w:rPr>
        <w:t>/</w:t>
      </w:r>
      <w:r w:rsidRPr="00DA04CC">
        <w:rPr>
          <w:rFonts w:asciiTheme="minorHAnsi" w:eastAsiaTheme="minorHAnsi" w:hAnsiTheme="minorHAnsi" w:hint="cs"/>
          <w:rtl/>
        </w:rPr>
        <w:t>מחלת</w:t>
      </w:r>
      <w:r w:rsidRPr="00DA04CC">
        <w:rPr>
          <w:rFonts w:asciiTheme="minorHAnsi" w:eastAsiaTheme="minorHAnsi" w:hAnsiTheme="minorHAnsi"/>
          <w:rtl/>
        </w:rPr>
        <w:t xml:space="preserve"> </w:t>
      </w:r>
      <w:r w:rsidRPr="00DA04CC">
        <w:rPr>
          <w:rFonts w:asciiTheme="minorHAnsi" w:eastAsiaTheme="minorHAnsi" w:hAnsiTheme="minorHAnsi" w:hint="cs"/>
          <w:rtl/>
        </w:rPr>
        <w:t>מקצוע</w:t>
      </w:r>
      <w:r w:rsidRPr="00DA04CC">
        <w:rPr>
          <w:rFonts w:asciiTheme="minorHAnsi" w:eastAsiaTheme="minorHAnsi" w:hAnsiTheme="minorHAnsi"/>
          <w:rtl/>
        </w:rPr>
        <w:t xml:space="preserve"> </w:t>
      </w:r>
      <w:r w:rsidRPr="00DA04CC">
        <w:rPr>
          <w:rFonts w:asciiTheme="minorHAnsi" w:eastAsiaTheme="minorHAnsi" w:hAnsiTheme="minorHAnsi" w:hint="cs"/>
          <w:rtl/>
        </w:rPr>
        <w:t>כלשהי</w:t>
      </w:r>
      <w:r w:rsidRPr="00DA04CC">
        <w:rPr>
          <w:rFonts w:asciiTheme="minorHAnsi" w:eastAsiaTheme="minorHAnsi" w:hAnsiTheme="minorHAnsi"/>
          <w:rtl/>
        </w:rPr>
        <w:t xml:space="preserve"> </w:t>
      </w:r>
      <w:r w:rsidRPr="00DA04CC">
        <w:rPr>
          <w:rFonts w:asciiTheme="minorHAnsi" w:eastAsiaTheme="minorHAnsi" w:hAnsiTheme="minorHAnsi" w:hint="cs"/>
          <w:rtl/>
        </w:rPr>
        <w:t>כי</w:t>
      </w:r>
      <w:r w:rsidRPr="00DA04CC">
        <w:rPr>
          <w:rFonts w:asciiTheme="minorHAnsi" w:eastAsiaTheme="minorHAnsi" w:hAnsiTheme="minorHAnsi"/>
          <w:rtl/>
        </w:rPr>
        <w:t xml:space="preserve"> </w:t>
      </w:r>
      <w:r w:rsidRPr="00DA04CC">
        <w:rPr>
          <w:rFonts w:asciiTheme="minorHAnsi" w:eastAsiaTheme="minorHAnsi" w:hAnsiTheme="minorHAnsi" w:hint="cs"/>
          <w:rtl/>
        </w:rPr>
        <w:t>הם</w:t>
      </w:r>
      <w:r w:rsidRPr="00DA04CC">
        <w:rPr>
          <w:rFonts w:asciiTheme="minorHAnsi" w:eastAsiaTheme="minorHAnsi" w:hAnsiTheme="minorHAnsi"/>
          <w:rtl/>
        </w:rPr>
        <w:t xml:space="preserve"> </w:t>
      </w:r>
      <w:r w:rsidRPr="00DA04CC">
        <w:rPr>
          <w:rFonts w:asciiTheme="minorHAnsi" w:eastAsiaTheme="minorHAnsi" w:hAnsiTheme="minorHAnsi" w:hint="cs"/>
          <w:rtl/>
        </w:rPr>
        <w:t>נושאים בחבות מעביד כלשהם</w:t>
      </w:r>
      <w:r w:rsidRPr="00DA04CC">
        <w:rPr>
          <w:rFonts w:asciiTheme="minorHAnsi" w:eastAsiaTheme="minorHAnsi" w:hAnsiTheme="minorHAnsi"/>
          <w:rtl/>
        </w:rPr>
        <w:t xml:space="preserve"> </w:t>
      </w:r>
      <w:r w:rsidRPr="00DA04CC">
        <w:rPr>
          <w:rFonts w:asciiTheme="minorHAnsi" w:eastAsiaTheme="minorHAnsi" w:hAnsiTheme="minorHAnsi" w:hint="cs"/>
          <w:rtl/>
        </w:rPr>
        <w:t>כלפי</w:t>
      </w:r>
      <w:r w:rsidRPr="00DA04CC">
        <w:rPr>
          <w:rFonts w:asciiTheme="minorHAnsi" w:eastAsiaTheme="minorHAnsi" w:hAnsiTheme="minorHAnsi"/>
          <w:rtl/>
        </w:rPr>
        <w:t xml:space="preserve"> </w:t>
      </w:r>
      <w:r w:rsidRPr="00DA04CC">
        <w:rPr>
          <w:rFonts w:asciiTheme="minorHAnsi" w:eastAsiaTheme="minorHAnsi" w:hAnsiTheme="minorHAnsi" w:hint="cs"/>
          <w:rtl/>
        </w:rPr>
        <w:t>מי</w:t>
      </w:r>
      <w:r w:rsidRPr="00DA04CC">
        <w:rPr>
          <w:rFonts w:asciiTheme="minorHAnsi" w:eastAsiaTheme="minorHAnsi" w:hAnsiTheme="minorHAnsi"/>
          <w:rtl/>
        </w:rPr>
        <w:t xml:space="preserve"> </w:t>
      </w:r>
      <w:r w:rsidRPr="00DA04CC">
        <w:rPr>
          <w:rFonts w:asciiTheme="minorHAnsi" w:eastAsiaTheme="minorHAnsi" w:hAnsiTheme="minorHAnsi" w:hint="cs"/>
          <w:rtl/>
        </w:rPr>
        <w:t>מעובדי</w:t>
      </w:r>
      <w:r w:rsidRPr="00DA04CC">
        <w:rPr>
          <w:rFonts w:asciiTheme="minorHAnsi" w:eastAsiaTheme="minorHAnsi" w:hAnsiTheme="minorHAnsi"/>
          <w:rtl/>
        </w:rPr>
        <w:t xml:space="preserve"> </w:t>
      </w:r>
      <w:r w:rsidRPr="00DA04CC">
        <w:rPr>
          <w:rFonts w:asciiTheme="minorHAnsi" w:eastAsiaTheme="minorHAnsi" w:hAnsiTheme="minorHAnsi" w:hint="cs"/>
          <w:rtl/>
        </w:rPr>
        <w:t xml:space="preserve">הספק, קבלנים, קבלני משנה ועובדיהם שבשירותו. </w:t>
      </w:r>
      <w:r w:rsidRPr="00DA04CC">
        <w:rPr>
          <w:rFonts w:asciiTheme="minorHAnsi" w:eastAsiaTheme="minorHAnsi" w:hAnsiTheme="minorHAnsi"/>
          <w:rtl/>
        </w:rPr>
        <w:t xml:space="preserve">      </w:t>
      </w:r>
      <w:r w:rsidRPr="00DA04CC">
        <w:rPr>
          <w:rFonts w:asciiTheme="minorHAnsi" w:eastAsiaTheme="minorHAnsi" w:hAnsiTheme="minorHAnsi" w:hint="cs"/>
          <w:rtl/>
        </w:rPr>
        <w:t xml:space="preserve"> </w:t>
      </w:r>
    </w:p>
    <w:p w:rsidR="00DA04CC" w:rsidRPr="00DA04CC" w:rsidRDefault="00DA04CC" w:rsidP="00DA04CC">
      <w:pPr>
        <w:jc w:val="both"/>
        <w:rPr>
          <w:rFonts w:asciiTheme="minorHAnsi" w:eastAsiaTheme="minorHAnsi" w:hAnsiTheme="minorHAnsi"/>
          <w:rtl/>
        </w:rPr>
      </w:pPr>
    </w:p>
    <w:p w:rsidR="00DA04CC" w:rsidRPr="00DA04CC" w:rsidRDefault="00DA04CC" w:rsidP="00DA04CC">
      <w:pPr>
        <w:jc w:val="both"/>
        <w:rPr>
          <w:rFonts w:asciiTheme="minorHAnsi" w:eastAsiaTheme="minorHAnsi" w:hAnsiTheme="minorHAnsi"/>
          <w:b/>
          <w:bCs/>
          <w:rtl/>
        </w:rPr>
      </w:pPr>
    </w:p>
    <w:p w:rsidR="00DA04CC" w:rsidRPr="00DA04CC" w:rsidRDefault="00DA04CC" w:rsidP="009B3A42">
      <w:pPr>
        <w:numPr>
          <w:ilvl w:val="0"/>
          <w:numId w:val="69"/>
        </w:numPr>
        <w:spacing w:after="200" w:line="276" w:lineRule="auto"/>
        <w:ind w:left="368"/>
        <w:jc w:val="both"/>
        <w:rPr>
          <w:rFonts w:asciiTheme="minorHAnsi" w:eastAsiaTheme="minorHAnsi" w:hAnsiTheme="minorHAnsi"/>
          <w:b/>
          <w:bCs/>
          <w:rtl/>
        </w:rPr>
      </w:pPr>
      <w:r w:rsidRPr="00DA04CC">
        <w:rPr>
          <w:rFonts w:asciiTheme="minorHAnsi" w:eastAsiaTheme="minorHAnsi" w:hAnsiTheme="minorHAnsi" w:hint="cs"/>
          <w:b/>
          <w:bCs/>
          <w:u w:val="single"/>
          <w:rtl/>
        </w:rPr>
        <w:t>ביטוח</w:t>
      </w:r>
      <w:r w:rsidRPr="00DA04CC">
        <w:rPr>
          <w:rFonts w:asciiTheme="minorHAnsi" w:eastAsiaTheme="minorHAnsi" w:hAnsiTheme="minorHAnsi"/>
          <w:b/>
          <w:bCs/>
          <w:u w:val="single"/>
          <w:rtl/>
        </w:rPr>
        <w:t xml:space="preserve"> </w:t>
      </w:r>
      <w:r w:rsidRPr="00DA04CC">
        <w:rPr>
          <w:rFonts w:asciiTheme="minorHAnsi" w:eastAsiaTheme="minorHAnsi" w:hAnsiTheme="minorHAnsi" w:hint="cs"/>
          <w:b/>
          <w:bCs/>
          <w:u w:val="single"/>
          <w:rtl/>
        </w:rPr>
        <w:t>אחריות</w:t>
      </w:r>
      <w:r w:rsidRPr="00DA04CC">
        <w:rPr>
          <w:rFonts w:asciiTheme="minorHAnsi" w:eastAsiaTheme="minorHAnsi" w:hAnsiTheme="minorHAnsi"/>
          <w:b/>
          <w:bCs/>
          <w:u w:val="single"/>
          <w:rtl/>
        </w:rPr>
        <w:t xml:space="preserve"> </w:t>
      </w:r>
      <w:r w:rsidRPr="00DA04CC">
        <w:rPr>
          <w:rFonts w:asciiTheme="minorHAnsi" w:eastAsiaTheme="minorHAnsi" w:hAnsiTheme="minorHAnsi" w:hint="cs"/>
          <w:b/>
          <w:bCs/>
          <w:u w:val="single"/>
          <w:rtl/>
        </w:rPr>
        <w:t>כלפי</w:t>
      </w:r>
      <w:r w:rsidRPr="00DA04CC">
        <w:rPr>
          <w:rFonts w:asciiTheme="minorHAnsi" w:eastAsiaTheme="minorHAnsi" w:hAnsiTheme="minorHAnsi"/>
          <w:b/>
          <w:bCs/>
          <w:u w:val="single"/>
          <w:rtl/>
        </w:rPr>
        <w:t xml:space="preserve"> </w:t>
      </w:r>
      <w:r w:rsidRPr="00DA04CC">
        <w:rPr>
          <w:rFonts w:asciiTheme="minorHAnsi" w:eastAsiaTheme="minorHAnsi" w:hAnsiTheme="minorHAnsi" w:hint="cs"/>
          <w:b/>
          <w:bCs/>
          <w:u w:val="single"/>
          <w:rtl/>
        </w:rPr>
        <w:t>צד</w:t>
      </w:r>
      <w:r w:rsidRPr="00DA04CC">
        <w:rPr>
          <w:rFonts w:asciiTheme="minorHAnsi" w:eastAsiaTheme="minorHAnsi" w:hAnsiTheme="minorHAnsi"/>
          <w:b/>
          <w:bCs/>
          <w:u w:val="single"/>
          <w:rtl/>
        </w:rPr>
        <w:t xml:space="preserve"> </w:t>
      </w:r>
      <w:r w:rsidRPr="00DA04CC">
        <w:rPr>
          <w:rFonts w:asciiTheme="minorHAnsi" w:eastAsiaTheme="minorHAnsi" w:hAnsiTheme="minorHAnsi" w:hint="cs"/>
          <w:b/>
          <w:bCs/>
          <w:u w:val="single"/>
          <w:rtl/>
        </w:rPr>
        <w:t>שלישי</w:t>
      </w:r>
    </w:p>
    <w:p w:rsidR="00DA04CC" w:rsidRPr="00DA04CC" w:rsidRDefault="00DA04CC" w:rsidP="00DA04CC">
      <w:pPr>
        <w:jc w:val="both"/>
        <w:rPr>
          <w:rFonts w:asciiTheme="minorHAnsi" w:eastAsiaTheme="minorHAnsi" w:hAnsiTheme="minorHAnsi"/>
          <w:b/>
          <w:bCs/>
          <w:sz w:val="28"/>
          <w:szCs w:val="28"/>
          <w:rtl/>
        </w:rPr>
      </w:pPr>
    </w:p>
    <w:p w:rsidR="00DA04CC" w:rsidRPr="00DA04CC" w:rsidRDefault="00DA04CC" w:rsidP="009B3A42">
      <w:pPr>
        <w:numPr>
          <w:ilvl w:val="0"/>
          <w:numId w:val="72"/>
        </w:numPr>
        <w:spacing w:after="200" w:line="276" w:lineRule="auto"/>
        <w:ind w:left="677" w:hanging="280"/>
        <w:jc w:val="both"/>
        <w:rPr>
          <w:rFonts w:asciiTheme="minorHAnsi" w:eastAsiaTheme="minorHAnsi" w:hAnsiTheme="minorHAnsi"/>
          <w:rtl/>
        </w:rPr>
      </w:pP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יבטח</w:t>
      </w:r>
      <w:r w:rsidRPr="00DA04CC">
        <w:rPr>
          <w:rFonts w:asciiTheme="minorHAnsi" w:eastAsiaTheme="minorHAnsi" w:hAnsiTheme="minorHAnsi"/>
          <w:rtl/>
        </w:rPr>
        <w:t xml:space="preserve"> </w:t>
      </w:r>
      <w:r w:rsidRPr="00DA04CC">
        <w:rPr>
          <w:rFonts w:asciiTheme="minorHAnsi" w:eastAsiaTheme="minorHAnsi" w:hAnsiTheme="minorHAnsi" w:hint="cs"/>
          <w:rtl/>
        </w:rPr>
        <w:t>את</w:t>
      </w:r>
      <w:r w:rsidRPr="00DA04CC">
        <w:rPr>
          <w:rFonts w:asciiTheme="minorHAnsi" w:eastAsiaTheme="minorHAnsi" w:hAnsiTheme="minorHAnsi"/>
          <w:rtl/>
        </w:rPr>
        <w:t xml:space="preserve"> </w:t>
      </w:r>
      <w:r w:rsidRPr="00DA04CC">
        <w:rPr>
          <w:rFonts w:asciiTheme="minorHAnsi" w:eastAsiaTheme="minorHAnsi" w:hAnsiTheme="minorHAnsi" w:hint="cs"/>
          <w:rtl/>
        </w:rPr>
        <w:t>אחריותו</w:t>
      </w:r>
      <w:r w:rsidRPr="00DA04CC">
        <w:rPr>
          <w:rFonts w:asciiTheme="minorHAnsi" w:eastAsiaTheme="minorHAnsi" w:hAnsiTheme="minorHAnsi"/>
          <w:rtl/>
        </w:rPr>
        <w:t xml:space="preserve"> </w:t>
      </w:r>
      <w:r w:rsidRPr="00DA04CC">
        <w:rPr>
          <w:rFonts w:asciiTheme="minorHAnsi" w:eastAsiaTheme="minorHAnsi" w:hAnsiTheme="minorHAnsi" w:hint="cs"/>
          <w:rtl/>
        </w:rPr>
        <w:t>החוקית</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פי</w:t>
      </w:r>
      <w:r w:rsidRPr="00DA04CC">
        <w:rPr>
          <w:rFonts w:asciiTheme="minorHAnsi" w:eastAsiaTheme="minorHAnsi" w:hAnsiTheme="minorHAnsi"/>
          <w:rtl/>
        </w:rPr>
        <w:t xml:space="preserve"> </w:t>
      </w:r>
      <w:r w:rsidRPr="00DA04CC">
        <w:rPr>
          <w:rFonts w:asciiTheme="minorHAnsi" w:eastAsiaTheme="minorHAnsi" w:hAnsiTheme="minorHAnsi" w:hint="cs"/>
          <w:rtl/>
        </w:rPr>
        <w:t>דיני</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w:t>
      </w:r>
      <w:r w:rsidRPr="00DA04CC">
        <w:rPr>
          <w:rFonts w:asciiTheme="minorHAnsi" w:eastAsiaTheme="minorHAnsi" w:hAnsiTheme="minorHAnsi" w:hint="cs"/>
          <w:rtl/>
        </w:rPr>
        <w:t>בביטוח</w:t>
      </w:r>
      <w:r w:rsidRPr="00DA04CC">
        <w:rPr>
          <w:rFonts w:asciiTheme="minorHAnsi" w:eastAsiaTheme="minorHAnsi" w:hAnsiTheme="minorHAnsi"/>
          <w:rtl/>
        </w:rPr>
        <w:t xml:space="preserve"> </w:t>
      </w:r>
      <w:r w:rsidRPr="00DA04CC">
        <w:rPr>
          <w:rFonts w:asciiTheme="minorHAnsi" w:eastAsiaTheme="minorHAnsi" w:hAnsiTheme="minorHAnsi" w:hint="cs"/>
          <w:rtl/>
        </w:rPr>
        <w:t>אחריות</w:t>
      </w:r>
      <w:r w:rsidRPr="00DA04CC">
        <w:rPr>
          <w:rFonts w:asciiTheme="minorHAnsi" w:eastAsiaTheme="minorHAnsi" w:hAnsiTheme="minorHAnsi"/>
          <w:rtl/>
        </w:rPr>
        <w:t xml:space="preserve"> </w:t>
      </w:r>
      <w:r w:rsidRPr="00DA04CC">
        <w:rPr>
          <w:rFonts w:asciiTheme="minorHAnsi" w:eastAsiaTheme="minorHAnsi" w:hAnsiTheme="minorHAnsi" w:hint="cs"/>
          <w:rtl/>
        </w:rPr>
        <w:t>כלפי</w:t>
      </w:r>
      <w:r w:rsidRPr="00DA04CC">
        <w:rPr>
          <w:rFonts w:asciiTheme="minorHAnsi" w:eastAsiaTheme="minorHAnsi" w:hAnsiTheme="minorHAnsi"/>
          <w:rtl/>
        </w:rPr>
        <w:t xml:space="preserve"> </w:t>
      </w:r>
      <w:r w:rsidRPr="00DA04CC">
        <w:rPr>
          <w:rFonts w:asciiTheme="minorHAnsi" w:eastAsiaTheme="minorHAnsi" w:hAnsiTheme="minorHAnsi" w:hint="cs"/>
          <w:rtl/>
        </w:rPr>
        <w:t>צד</w:t>
      </w:r>
      <w:r w:rsidRPr="00DA04CC">
        <w:rPr>
          <w:rFonts w:asciiTheme="minorHAnsi" w:eastAsiaTheme="minorHAnsi" w:hAnsiTheme="minorHAnsi"/>
          <w:rtl/>
        </w:rPr>
        <w:t xml:space="preserve"> </w:t>
      </w:r>
      <w:r w:rsidRPr="00DA04CC">
        <w:rPr>
          <w:rFonts w:asciiTheme="minorHAnsi" w:eastAsiaTheme="minorHAnsi" w:hAnsiTheme="minorHAnsi" w:hint="cs"/>
          <w:rtl/>
        </w:rPr>
        <w:t>שלישי גוף</w:t>
      </w:r>
      <w:r w:rsidRPr="00DA04CC">
        <w:rPr>
          <w:rFonts w:asciiTheme="minorHAnsi" w:eastAsiaTheme="minorHAnsi" w:hAnsiTheme="minorHAnsi"/>
          <w:rtl/>
        </w:rPr>
        <w:t xml:space="preserve"> </w:t>
      </w:r>
      <w:r w:rsidRPr="00DA04CC">
        <w:rPr>
          <w:rFonts w:asciiTheme="minorHAnsi" w:eastAsiaTheme="minorHAnsi" w:hAnsiTheme="minorHAnsi" w:hint="cs"/>
          <w:rtl/>
        </w:rPr>
        <w:t>ורכוש</w:t>
      </w:r>
      <w:r w:rsidRPr="00DA04CC">
        <w:rPr>
          <w:rFonts w:asciiTheme="minorHAnsi" w:eastAsiaTheme="minorHAnsi" w:hAnsiTheme="minorHAnsi"/>
          <w:rtl/>
        </w:rPr>
        <w:t xml:space="preserve">, </w:t>
      </w:r>
      <w:r w:rsidRPr="00DA04CC">
        <w:rPr>
          <w:rFonts w:asciiTheme="minorHAnsi" w:eastAsiaTheme="minorHAnsi" w:hAnsiTheme="minorHAnsi" w:hint="cs"/>
          <w:rtl/>
        </w:rPr>
        <w:t>בכל</w:t>
      </w:r>
      <w:r w:rsidRPr="00DA04CC">
        <w:rPr>
          <w:rFonts w:asciiTheme="minorHAnsi" w:eastAsiaTheme="minorHAnsi" w:hAnsiTheme="minorHAnsi"/>
          <w:rtl/>
        </w:rPr>
        <w:t xml:space="preserve"> </w:t>
      </w:r>
      <w:r w:rsidRPr="00DA04CC">
        <w:rPr>
          <w:rFonts w:asciiTheme="minorHAnsi" w:eastAsiaTheme="minorHAnsi" w:hAnsiTheme="minorHAnsi" w:hint="cs"/>
          <w:rtl/>
        </w:rPr>
        <w:t>תחומי</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w:t>
      </w:r>
      <w:r w:rsidRPr="00DA04CC">
        <w:rPr>
          <w:rFonts w:asciiTheme="minorHAnsi" w:eastAsiaTheme="minorHAnsi" w:hAnsiTheme="minorHAnsi" w:hint="cs"/>
          <w:rtl/>
        </w:rPr>
        <w:t>והשטחים</w:t>
      </w:r>
      <w:r w:rsidRPr="00DA04CC">
        <w:rPr>
          <w:rFonts w:asciiTheme="minorHAnsi" w:eastAsiaTheme="minorHAnsi" w:hAnsiTheme="minorHAnsi"/>
          <w:rtl/>
        </w:rPr>
        <w:t xml:space="preserve"> </w:t>
      </w:r>
      <w:r w:rsidRPr="00DA04CC">
        <w:rPr>
          <w:rFonts w:asciiTheme="minorHAnsi" w:eastAsiaTheme="minorHAnsi" w:hAnsiTheme="minorHAnsi" w:hint="cs"/>
          <w:rtl/>
        </w:rPr>
        <w:t>המוחזקים</w:t>
      </w:r>
      <w:r w:rsidRPr="00DA04CC">
        <w:rPr>
          <w:rFonts w:asciiTheme="minorHAnsi" w:eastAsiaTheme="minorHAnsi" w:hAnsiTheme="minorHAnsi"/>
          <w:rtl/>
        </w:rPr>
        <w:t xml:space="preserve">;    </w:t>
      </w:r>
    </w:p>
    <w:p w:rsidR="00DA04CC" w:rsidRPr="00DA04CC" w:rsidRDefault="00DA04CC" w:rsidP="00DA04CC">
      <w:pPr>
        <w:jc w:val="both"/>
        <w:rPr>
          <w:rFonts w:asciiTheme="minorHAnsi" w:eastAsiaTheme="minorHAnsi" w:hAnsiTheme="minorHAnsi"/>
          <w:rtl/>
        </w:rPr>
      </w:pPr>
      <w:r w:rsidRPr="00DA04CC">
        <w:rPr>
          <w:rFonts w:asciiTheme="minorHAnsi" w:eastAsiaTheme="minorHAnsi" w:hAnsiTheme="minorHAnsi"/>
          <w:rtl/>
        </w:rPr>
        <w:t xml:space="preserve">                  </w:t>
      </w:r>
    </w:p>
    <w:p w:rsidR="00DA04CC" w:rsidRPr="00DA04CC" w:rsidRDefault="00DA04CC" w:rsidP="009B3A42">
      <w:pPr>
        <w:numPr>
          <w:ilvl w:val="0"/>
          <w:numId w:val="72"/>
        </w:numPr>
        <w:spacing w:after="200" w:line="276" w:lineRule="auto"/>
        <w:ind w:left="677" w:hanging="280"/>
        <w:jc w:val="both"/>
        <w:rPr>
          <w:rFonts w:asciiTheme="minorHAnsi" w:eastAsiaTheme="minorHAnsi" w:hAnsiTheme="minorHAnsi"/>
          <w:rtl/>
        </w:rPr>
      </w:pPr>
      <w:r w:rsidRPr="00DA04CC">
        <w:rPr>
          <w:rFonts w:asciiTheme="minorHAnsi" w:eastAsiaTheme="minorHAnsi" w:hAnsiTheme="minorHAnsi" w:hint="cs"/>
          <w:rtl/>
        </w:rPr>
        <w:t>גבול</w:t>
      </w:r>
      <w:r w:rsidRPr="00DA04CC">
        <w:rPr>
          <w:rFonts w:asciiTheme="minorHAnsi" w:eastAsiaTheme="minorHAnsi" w:hAnsiTheme="minorHAnsi"/>
          <w:rtl/>
        </w:rPr>
        <w:t xml:space="preserve"> </w:t>
      </w:r>
      <w:r w:rsidRPr="00DA04CC">
        <w:rPr>
          <w:rFonts w:asciiTheme="minorHAnsi" w:eastAsiaTheme="minorHAnsi" w:hAnsiTheme="minorHAnsi" w:hint="cs"/>
          <w:rtl/>
        </w:rPr>
        <w:t>האחריות</w:t>
      </w:r>
      <w:r w:rsidRPr="00DA04CC">
        <w:rPr>
          <w:rFonts w:asciiTheme="minorHAnsi" w:eastAsiaTheme="minorHAnsi" w:hAnsiTheme="minorHAnsi"/>
          <w:rtl/>
        </w:rPr>
        <w:t xml:space="preserve"> </w:t>
      </w:r>
      <w:r w:rsidRPr="00DA04CC">
        <w:rPr>
          <w:rFonts w:asciiTheme="minorHAnsi" w:eastAsiaTheme="minorHAnsi" w:hAnsiTheme="minorHAnsi" w:hint="cs"/>
          <w:rtl/>
        </w:rPr>
        <w:t>לא</w:t>
      </w:r>
      <w:r w:rsidRPr="00DA04CC">
        <w:rPr>
          <w:rFonts w:asciiTheme="minorHAnsi" w:eastAsiaTheme="minorHAnsi" w:hAnsiTheme="minorHAnsi"/>
          <w:rtl/>
        </w:rPr>
        <w:t xml:space="preserve"> </w:t>
      </w:r>
      <w:r w:rsidRPr="00DA04CC">
        <w:rPr>
          <w:rFonts w:asciiTheme="minorHAnsi" w:eastAsiaTheme="minorHAnsi" w:hAnsiTheme="minorHAnsi" w:hint="cs"/>
          <w:rtl/>
        </w:rPr>
        <w:t>יפחת</w:t>
      </w:r>
      <w:r w:rsidRPr="00DA04CC">
        <w:rPr>
          <w:rFonts w:asciiTheme="minorHAnsi" w:eastAsiaTheme="minorHAnsi" w:hAnsiTheme="minorHAnsi"/>
          <w:rtl/>
        </w:rPr>
        <w:t xml:space="preserve"> </w:t>
      </w:r>
      <w:r w:rsidRPr="00DA04CC">
        <w:rPr>
          <w:rFonts w:asciiTheme="minorHAnsi" w:eastAsiaTheme="minorHAnsi" w:hAnsiTheme="minorHAnsi" w:hint="cs"/>
          <w:rtl/>
        </w:rPr>
        <w:t>מסך</w:t>
      </w:r>
      <w:r w:rsidRPr="00DA04CC">
        <w:rPr>
          <w:rFonts w:asciiTheme="minorHAnsi" w:eastAsiaTheme="minorHAnsi" w:hAnsiTheme="minorHAnsi"/>
          <w:rtl/>
        </w:rPr>
        <w:t xml:space="preserve"> </w:t>
      </w:r>
      <w:r w:rsidRPr="00DA04CC">
        <w:rPr>
          <w:rFonts w:asciiTheme="minorHAnsi" w:eastAsiaTheme="minorHAnsi" w:hAnsiTheme="minorHAnsi" w:hint="cs"/>
          <w:rtl/>
        </w:rPr>
        <w:t>250,000</w:t>
      </w:r>
      <w:r w:rsidRPr="00DA04CC">
        <w:rPr>
          <w:rFonts w:asciiTheme="minorHAnsi" w:eastAsiaTheme="minorHAnsi" w:hAnsiTheme="minorHAnsi"/>
          <w:rtl/>
        </w:rPr>
        <w:t xml:space="preserve"> </w:t>
      </w:r>
      <w:r w:rsidRPr="00DA04CC">
        <w:rPr>
          <w:rFonts w:asciiTheme="minorHAnsi" w:eastAsiaTheme="minorHAnsi" w:hAnsiTheme="minorHAnsi" w:hint="cs"/>
          <w:rtl/>
        </w:rPr>
        <w:t>דולר</w:t>
      </w:r>
      <w:r w:rsidRPr="00DA04CC">
        <w:rPr>
          <w:rFonts w:asciiTheme="minorHAnsi" w:eastAsiaTheme="minorHAnsi" w:hAnsiTheme="minorHAnsi"/>
          <w:rtl/>
        </w:rPr>
        <w:t xml:space="preserve"> </w:t>
      </w:r>
      <w:r w:rsidRPr="00DA04CC">
        <w:rPr>
          <w:rFonts w:asciiTheme="minorHAnsi" w:eastAsiaTheme="minorHAnsi" w:hAnsiTheme="minorHAnsi" w:hint="cs"/>
          <w:rtl/>
        </w:rPr>
        <w:t>ארה</w:t>
      </w:r>
      <w:r w:rsidRPr="00DA04CC">
        <w:rPr>
          <w:rFonts w:asciiTheme="minorHAnsi" w:eastAsiaTheme="minorHAnsi" w:hAnsiTheme="minorHAnsi"/>
          <w:rtl/>
        </w:rPr>
        <w:t>"</w:t>
      </w:r>
      <w:r w:rsidRPr="00DA04CC">
        <w:rPr>
          <w:rFonts w:asciiTheme="minorHAnsi" w:eastAsiaTheme="minorHAnsi" w:hAnsiTheme="minorHAnsi" w:hint="cs"/>
          <w:rtl/>
        </w:rPr>
        <w:t>ב</w:t>
      </w:r>
      <w:r w:rsidRPr="00DA04CC">
        <w:rPr>
          <w:rFonts w:asciiTheme="minorHAnsi" w:eastAsiaTheme="minorHAnsi" w:hAnsiTheme="minorHAnsi"/>
          <w:rtl/>
        </w:rPr>
        <w:t xml:space="preserve"> </w:t>
      </w:r>
      <w:r w:rsidRPr="00DA04CC">
        <w:rPr>
          <w:rFonts w:asciiTheme="minorHAnsi" w:eastAsiaTheme="minorHAnsi" w:hAnsiTheme="minorHAnsi" w:hint="cs"/>
          <w:rtl/>
        </w:rPr>
        <w:t>למקרה</w:t>
      </w:r>
      <w:r w:rsidRPr="00DA04CC">
        <w:rPr>
          <w:rFonts w:asciiTheme="minorHAnsi" w:eastAsiaTheme="minorHAnsi" w:hAnsiTheme="minorHAnsi"/>
          <w:rtl/>
        </w:rPr>
        <w:t xml:space="preserve"> </w:t>
      </w:r>
      <w:r w:rsidRPr="00DA04CC">
        <w:rPr>
          <w:rFonts w:asciiTheme="minorHAnsi" w:eastAsiaTheme="minorHAnsi" w:hAnsiTheme="minorHAnsi" w:hint="cs"/>
          <w:rtl/>
        </w:rPr>
        <w:t>ולתקופת</w:t>
      </w:r>
      <w:r w:rsidRPr="00DA04CC">
        <w:rPr>
          <w:rFonts w:asciiTheme="minorHAnsi" w:eastAsiaTheme="minorHAnsi" w:hAnsiTheme="minorHAnsi"/>
          <w:rtl/>
        </w:rPr>
        <w:t xml:space="preserve"> </w:t>
      </w: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שנה</w:t>
      </w:r>
      <w:r w:rsidRPr="00DA04CC">
        <w:rPr>
          <w:rFonts w:asciiTheme="minorHAnsi" w:eastAsiaTheme="minorHAnsi" w:hAnsiTheme="minorHAnsi"/>
          <w:rtl/>
        </w:rPr>
        <w:t xml:space="preserve">); </w:t>
      </w:r>
    </w:p>
    <w:p w:rsidR="00DA04CC" w:rsidRPr="00DA04CC" w:rsidRDefault="00DA04CC" w:rsidP="00DA04CC">
      <w:pPr>
        <w:jc w:val="both"/>
        <w:rPr>
          <w:rFonts w:asciiTheme="minorHAnsi" w:eastAsiaTheme="minorHAnsi" w:hAnsiTheme="minorHAnsi"/>
          <w:rtl/>
        </w:rPr>
      </w:pPr>
    </w:p>
    <w:p w:rsidR="00DA04CC" w:rsidRPr="00DA04CC" w:rsidRDefault="00DA04CC" w:rsidP="009B3A42">
      <w:pPr>
        <w:numPr>
          <w:ilvl w:val="0"/>
          <w:numId w:val="72"/>
        </w:numPr>
        <w:spacing w:after="200" w:line="276" w:lineRule="auto"/>
        <w:ind w:left="677" w:hanging="280"/>
        <w:jc w:val="both"/>
        <w:rPr>
          <w:rFonts w:asciiTheme="minorHAnsi" w:eastAsiaTheme="minorHAnsi" w:hAnsiTheme="minorHAnsi"/>
          <w:rtl/>
        </w:rPr>
      </w:pPr>
      <w:r w:rsidRPr="00DA04CC">
        <w:rPr>
          <w:rFonts w:asciiTheme="minorHAnsi" w:eastAsiaTheme="minorHAnsi" w:hAnsiTheme="minorHAnsi" w:hint="cs"/>
          <w:rtl/>
        </w:rPr>
        <w:t>בפוליסה</w:t>
      </w:r>
      <w:r w:rsidRPr="00DA04CC">
        <w:rPr>
          <w:rFonts w:asciiTheme="minorHAnsi" w:eastAsiaTheme="minorHAnsi" w:hAnsiTheme="minorHAnsi"/>
          <w:rtl/>
        </w:rPr>
        <w:t xml:space="preserve"> </w:t>
      </w:r>
      <w:r w:rsidRPr="00DA04CC">
        <w:rPr>
          <w:rFonts w:asciiTheme="minorHAnsi" w:eastAsiaTheme="minorHAnsi" w:hAnsiTheme="minorHAnsi" w:hint="cs"/>
          <w:rtl/>
        </w:rPr>
        <w:t>ייכלל</w:t>
      </w:r>
      <w:r w:rsidRPr="00DA04CC">
        <w:rPr>
          <w:rFonts w:asciiTheme="minorHAnsi" w:eastAsiaTheme="minorHAnsi" w:hAnsiTheme="minorHAnsi"/>
          <w:rtl/>
        </w:rPr>
        <w:t xml:space="preserve"> </w:t>
      </w:r>
      <w:r w:rsidRPr="00DA04CC">
        <w:rPr>
          <w:rFonts w:asciiTheme="minorHAnsi" w:eastAsiaTheme="minorHAnsi" w:hAnsiTheme="minorHAnsi" w:hint="cs"/>
          <w:rtl/>
        </w:rPr>
        <w:t>סעיף</w:t>
      </w:r>
      <w:r w:rsidRPr="00DA04CC">
        <w:rPr>
          <w:rFonts w:asciiTheme="minorHAnsi" w:eastAsiaTheme="minorHAnsi" w:hAnsiTheme="minorHAnsi"/>
          <w:rtl/>
        </w:rPr>
        <w:t xml:space="preserve"> </w:t>
      </w:r>
      <w:r w:rsidRPr="00DA04CC">
        <w:rPr>
          <w:rFonts w:asciiTheme="minorHAnsi" w:eastAsiaTheme="minorHAnsi" w:hAnsiTheme="minorHAnsi" w:hint="cs"/>
          <w:rtl/>
        </w:rPr>
        <w:t>אחריות</w:t>
      </w:r>
      <w:r w:rsidRPr="00DA04CC">
        <w:rPr>
          <w:rFonts w:asciiTheme="minorHAnsi" w:eastAsiaTheme="minorHAnsi" w:hAnsiTheme="minorHAnsi"/>
          <w:rtl/>
        </w:rPr>
        <w:t xml:space="preserve"> </w:t>
      </w:r>
      <w:r w:rsidRPr="00DA04CC">
        <w:rPr>
          <w:rFonts w:asciiTheme="minorHAnsi" w:eastAsiaTheme="minorHAnsi" w:hAnsiTheme="minorHAnsi" w:hint="cs"/>
          <w:rtl/>
        </w:rPr>
        <w:t>צולבת</w:t>
      </w:r>
      <w:r w:rsidRPr="00DA04CC">
        <w:rPr>
          <w:rFonts w:asciiTheme="minorHAnsi" w:eastAsiaTheme="minorHAnsi" w:hAnsiTheme="minorHAnsi"/>
          <w:rtl/>
        </w:rPr>
        <w:t xml:space="preserve"> - </w:t>
      </w:r>
      <w:r w:rsidRPr="00DA04CC">
        <w:rPr>
          <w:rFonts w:asciiTheme="minorHAnsi" w:eastAsiaTheme="minorHAnsi" w:hAnsiTheme="minorHAnsi"/>
        </w:rPr>
        <w:t>Cross  Liability</w:t>
      </w:r>
      <w:r w:rsidRPr="00DA04CC">
        <w:rPr>
          <w:rFonts w:asciiTheme="minorHAnsi" w:eastAsiaTheme="minorHAnsi" w:hAnsiTheme="minorHAnsi"/>
          <w:rtl/>
        </w:rPr>
        <w:t>;</w:t>
      </w:r>
    </w:p>
    <w:p w:rsidR="00DA04CC" w:rsidRPr="00DA04CC" w:rsidRDefault="00DA04CC" w:rsidP="00DA04CC">
      <w:pPr>
        <w:jc w:val="both"/>
        <w:rPr>
          <w:rFonts w:asciiTheme="minorHAnsi" w:eastAsiaTheme="minorHAnsi" w:hAnsiTheme="minorHAnsi"/>
          <w:rtl/>
        </w:rPr>
      </w:pPr>
    </w:p>
    <w:p w:rsidR="00DA04CC" w:rsidRPr="00DA04CC" w:rsidRDefault="00DA04CC" w:rsidP="009B3A42">
      <w:pPr>
        <w:numPr>
          <w:ilvl w:val="0"/>
          <w:numId w:val="72"/>
        </w:numPr>
        <w:spacing w:after="200" w:line="276" w:lineRule="auto"/>
        <w:ind w:left="677" w:hanging="280"/>
        <w:jc w:val="both"/>
        <w:rPr>
          <w:rFonts w:asciiTheme="minorHAnsi" w:eastAsiaTheme="minorHAnsi" w:hAnsiTheme="minorHAnsi"/>
          <w:rtl/>
        </w:rPr>
      </w:pPr>
      <w:r w:rsidRPr="00DA04CC">
        <w:rPr>
          <w:rFonts w:asciiTheme="minorHAnsi" w:eastAsiaTheme="minorHAnsi" w:hAnsiTheme="minorHAnsi" w:hint="cs"/>
          <w:rtl/>
        </w:rPr>
        <w:t>רכוש מדינת ישראל ייחשב רכוש צד שלישי;</w:t>
      </w:r>
      <w:r w:rsidRPr="00DA04CC">
        <w:rPr>
          <w:rFonts w:asciiTheme="minorHAnsi" w:eastAsiaTheme="minorHAnsi" w:hAnsiTheme="minorHAnsi"/>
          <w:rtl/>
        </w:rPr>
        <w:tab/>
      </w:r>
      <w:r w:rsidRPr="00DA04CC">
        <w:rPr>
          <w:rFonts w:asciiTheme="minorHAnsi" w:eastAsiaTheme="minorHAnsi" w:hAnsiTheme="minorHAnsi"/>
          <w:rtl/>
        </w:rPr>
        <w:br/>
      </w:r>
    </w:p>
    <w:p w:rsidR="00DA04CC" w:rsidRPr="00DA04CC" w:rsidRDefault="00DA04CC" w:rsidP="009B3A42">
      <w:pPr>
        <w:numPr>
          <w:ilvl w:val="0"/>
          <w:numId w:val="72"/>
        </w:numPr>
        <w:spacing w:after="200" w:line="276" w:lineRule="auto"/>
        <w:ind w:left="677" w:hanging="280"/>
        <w:jc w:val="both"/>
        <w:rPr>
          <w:rFonts w:asciiTheme="minorHAnsi" w:eastAsiaTheme="minorHAnsi" w:hAnsiTheme="minorHAnsi"/>
          <w:rtl/>
        </w:rPr>
      </w:pPr>
      <w:r w:rsidRPr="00DA04CC">
        <w:rPr>
          <w:rFonts w:asciiTheme="minorHAnsi" w:eastAsiaTheme="minorHAnsi" w:hAnsiTheme="minorHAnsi" w:hint="cs"/>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rsidR="00DA04CC" w:rsidRPr="00DA04CC" w:rsidRDefault="00DA04CC" w:rsidP="00DA04CC">
      <w:pPr>
        <w:tabs>
          <w:tab w:val="left" w:pos="608"/>
        </w:tabs>
        <w:ind w:left="630"/>
        <w:jc w:val="both"/>
        <w:rPr>
          <w:rFonts w:asciiTheme="minorHAnsi" w:eastAsiaTheme="minorHAnsi" w:hAnsiTheme="minorHAnsi"/>
          <w:rtl/>
        </w:rPr>
      </w:pPr>
    </w:p>
    <w:p w:rsidR="00DA04CC" w:rsidRPr="00DA04CC" w:rsidRDefault="00DA04CC" w:rsidP="009B3A42">
      <w:pPr>
        <w:numPr>
          <w:ilvl w:val="0"/>
          <w:numId w:val="72"/>
        </w:numPr>
        <w:spacing w:after="200" w:line="276" w:lineRule="auto"/>
        <w:ind w:left="677" w:hanging="280"/>
        <w:jc w:val="both"/>
        <w:rPr>
          <w:rFonts w:asciiTheme="minorHAnsi" w:eastAsiaTheme="minorHAnsi" w:hAnsiTheme="minorHAnsi"/>
          <w:rtl/>
        </w:rPr>
      </w:pPr>
      <w:r w:rsidRPr="00DA04CC">
        <w:rPr>
          <w:rFonts w:asciiTheme="minorHAnsi" w:eastAsiaTheme="minorHAnsi" w:hAnsiTheme="minorHAnsi" w:hint="cs"/>
          <w:rtl/>
        </w:rPr>
        <w:t>הביטוח מורחב לכסות את חבותו של המבוטח כלפי צד שלישי בגין פעילות של קבלנים, קבלני משנה ועובדיהם;</w:t>
      </w:r>
    </w:p>
    <w:p w:rsidR="00DA04CC" w:rsidRPr="00DA04CC" w:rsidRDefault="00DA04CC" w:rsidP="00DA04CC">
      <w:pPr>
        <w:jc w:val="both"/>
        <w:rPr>
          <w:rFonts w:asciiTheme="minorHAnsi" w:eastAsiaTheme="minorHAnsi" w:hAnsiTheme="minorHAnsi"/>
          <w:rtl/>
        </w:rPr>
      </w:pPr>
    </w:p>
    <w:p w:rsidR="00DA04CC" w:rsidRPr="00DA04CC" w:rsidRDefault="00DA04CC" w:rsidP="009B3A42">
      <w:pPr>
        <w:numPr>
          <w:ilvl w:val="0"/>
          <w:numId w:val="72"/>
        </w:numPr>
        <w:spacing w:after="200" w:line="276" w:lineRule="auto"/>
        <w:ind w:left="677" w:hanging="280"/>
        <w:jc w:val="both"/>
        <w:rPr>
          <w:rFonts w:asciiTheme="minorHAnsi" w:eastAsiaTheme="minorHAnsi" w:hAnsiTheme="minorHAnsi"/>
          <w:rtl/>
        </w:rPr>
      </w:pP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פי</w:t>
      </w:r>
      <w:r w:rsidRPr="00DA04CC">
        <w:rPr>
          <w:rFonts w:asciiTheme="minorHAnsi" w:eastAsiaTheme="minorHAnsi" w:hAnsiTheme="minorHAnsi"/>
          <w:rtl/>
        </w:rPr>
        <w:t xml:space="preserve"> </w:t>
      </w:r>
      <w:r w:rsidRPr="00DA04CC">
        <w:rPr>
          <w:rFonts w:asciiTheme="minorHAnsi" w:eastAsiaTheme="minorHAnsi" w:hAnsiTheme="minorHAnsi" w:hint="cs"/>
          <w:rtl/>
        </w:rPr>
        <w:t>הפוליסה</w:t>
      </w:r>
      <w:r w:rsidRPr="00DA04CC">
        <w:rPr>
          <w:rFonts w:asciiTheme="minorHAnsi" w:eastAsiaTheme="minorHAnsi" w:hAnsiTheme="minorHAnsi"/>
          <w:rtl/>
        </w:rPr>
        <w:t xml:space="preserve"> </w:t>
      </w:r>
      <w:r w:rsidRPr="00DA04CC">
        <w:rPr>
          <w:rFonts w:asciiTheme="minorHAnsi" w:eastAsiaTheme="minorHAnsi" w:hAnsiTheme="minorHAnsi" w:hint="cs"/>
          <w:rtl/>
        </w:rPr>
        <w:t>יורחב</w:t>
      </w:r>
      <w:r w:rsidRPr="00DA04CC">
        <w:rPr>
          <w:rFonts w:asciiTheme="minorHAnsi" w:eastAsiaTheme="minorHAnsi" w:hAnsiTheme="minorHAnsi"/>
          <w:rtl/>
        </w:rPr>
        <w:t xml:space="preserve"> </w:t>
      </w:r>
      <w:r w:rsidRPr="00DA04CC">
        <w:rPr>
          <w:rFonts w:asciiTheme="minorHAnsi" w:eastAsiaTheme="minorHAnsi" w:hAnsiTheme="minorHAnsi" w:hint="cs"/>
          <w:rtl/>
        </w:rPr>
        <w:t>לשפות</w:t>
      </w:r>
      <w:r w:rsidRPr="00DA04CC">
        <w:rPr>
          <w:rFonts w:asciiTheme="minorHAnsi" w:eastAsiaTheme="minorHAnsi" w:hAnsiTheme="minorHAnsi"/>
          <w:rtl/>
        </w:rPr>
        <w:t xml:space="preserve"> </w:t>
      </w:r>
      <w:r w:rsidRPr="00DA04CC">
        <w:rPr>
          <w:rFonts w:asciiTheme="minorHAnsi" w:eastAsiaTheme="minorHAnsi" w:hAnsiTheme="minorHAnsi" w:hint="cs"/>
          <w:rtl/>
        </w:rPr>
        <w:t>את</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 </w:t>
      </w:r>
      <w:r w:rsidRPr="00DA04CC">
        <w:rPr>
          <w:rFonts w:asciiTheme="minorHAnsi" w:eastAsiaTheme="minorHAnsi" w:hAnsiTheme="minorHAnsi" w:hint="cs"/>
          <w:rtl/>
        </w:rPr>
        <w:t>רשות המסים בישראל ככל</w:t>
      </w:r>
      <w:r w:rsidRPr="00DA04CC">
        <w:rPr>
          <w:rFonts w:asciiTheme="minorHAnsi" w:eastAsiaTheme="minorHAnsi" w:hAnsiTheme="minorHAnsi"/>
          <w:rtl/>
        </w:rPr>
        <w:t xml:space="preserve"> </w:t>
      </w:r>
      <w:r w:rsidRPr="00DA04CC">
        <w:rPr>
          <w:rFonts w:asciiTheme="minorHAnsi" w:eastAsiaTheme="minorHAnsi" w:hAnsiTheme="minorHAnsi" w:hint="cs"/>
          <w:rtl/>
        </w:rPr>
        <w:t>שייחשבו אחראים</w:t>
      </w:r>
      <w:r w:rsidRPr="00DA04CC">
        <w:rPr>
          <w:rFonts w:asciiTheme="minorHAnsi" w:eastAsiaTheme="minorHAnsi" w:hAnsiTheme="minorHAnsi"/>
          <w:rtl/>
        </w:rPr>
        <w:t xml:space="preserve"> </w:t>
      </w:r>
      <w:r w:rsidRPr="00DA04CC">
        <w:rPr>
          <w:rFonts w:asciiTheme="minorHAnsi" w:eastAsiaTheme="minorHAnsi" w:hAnsiTheme="minorHAnsi" w:hint="cs"/>
          <w:rtl/>
        </w:rPr>
        <w:t>למעשי</w:t>
      </w:r>
      <w:r w:rsidRPr="00DA04CC">
        <w:rPr>
          <w:rFonts w:asciiTheme="minorHAnsi" w:eastAsiaTheme="minorHAnsi" w:hAnsiTheme="minorHAnsi"/>
          <w:rtl/>
        </w:rPr>
        <w:t xml:space="preserve"> </w:t>
      </w:r>
      <w:r w:rsidRPr="00DA04CC">
        <w:rPr>
          <w:rFonts w:asciiTheme="minorHAnsi" w:eastAsiaTheme="minorHAnsi" w:hAnsiTheme="minorHAnsi" w:hint="cs"/>
          <w:rtl/>
        </w:rPr>
        <w:t>ו</w:t>
      </w:r>
      <w:r w:rsidRPr="00DA04CC">
        <w:rPr>
          <w:rFonts w:asciiTheme="minorHAnsi" w:eastAsiaTheme="minorHAnsi" w:hAnsiTheme="minorHAnsi"/>
          <w:rtl/>
        </w:rPr>
        <w:t>/</w:t>
      </w:r>
      <w:r w:rsidRPr="00DA04CC">
        <w:rPr>
          <w:rFonts w:asciiTheme="minorHAnsi" w:eastAsiaTheme="minorHAnsi" w:hAnsiTheme="minorHAnsi" w:hint="cs"/>
          <w:rtl/>
        </w:rPr>
        <w:t>או</w:t>
      </w:r>
      <w:r w:rsidRPr="00DA04CC">
        <w:rPr>
          <w:rFonts w:asciiTheme="minorHAnsi" w:eastAsiaTheme="minorHAnsi" w:hAnsiTheme="minorHAnsi"/>
          <w:rtl/>
        </w:rPr>
        <w:t xml:space="preserve"> </w:t>
      </w:r>
      <w:r w:rsidRPr="00DA04CC">
        <w:rPr>
          <w:rFonts w:asciiTheme="minorHAnsi" w:eastAsiaTheme="minorHAnsi" w:hAnsiTheme="minorHAnsi" w:hint="cs"/>
          <w:rtl/>
        </w:rPr>
        <w:t>מחדלי</w:t>
      </w:r>
      <w:r w:rsidRPr="00DA04CC">
        <w:rPr>
          <w:rFonts w:asciiTheme="minorHAnsi" w:eastAsiaTheme="minorHAnsi" w:hAnsiTheme="minorHAnsi"/>
          <w:rtl/>
        </w:rPr>
        <w:t xml:space="preserve"> </w:t>
      </w: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וכל הפועלים</w:t>
      </w:r>
      <w:r w:rsidRPr="00DA04CC">
        <w:rPr>
          <w:rFonts w:asciiTheme="minorHAnsi" w:eastAsiaTheme="minorHAnsi" w:hAnsiTheme="minorHAnsi"/>
          <w:rtl/>
        </w:rPr>
        <w:t xml:space="preserve"> </w:t>
      </w:r>
      <w:r w:rsidRPr="00DA04CC">
        <w:rPr>
          <w:rFonts w:asciiTheme="minorHAnsi" w:eastAsiaTheme="minorHAnsi" w:hAnsiTheme="minorHAnsi" w:hint="cs"/>
          <w:rtl/>
        </w:rPr>
        <w:t>מטעמו</w:t>
      </w:r>
      <w:r w:rsidRPr="00DA04CC">
        <w:rPr>
          <w:rFonts w:asciiTheme="minorHAnsi" w:eastAsiaTheme="minorHAnsi" w:hAnsiTheme="minorHAnsi"/>
          <w:rtl/>
        </w:rPr>
        <w:t>.</w:t>
      </w:r>
    </w:p>
    <w:p w:rsidR="00DA04CC" w:rsidRDefault="00DA04CC" w:rsidP="00DA04CC">
      <w:pPr>
        <w:jc w:val="both"/>
        <w:rPr>
          <w:rFonts w:asciiTheme="minorHAnsi" w:eastAsiaTheme="minorHAnsi" w:hAnsiTheme="minorHAnsi"/>
          <w:color w:val="FF0000"/>
          <w:rtl/>
        </w:rPr>
      </w:pPr>
    </w:p>
    <w:p w:rsidR="0036219D" w:rsidRDefault="0036219D" w:rsidP="00DA04CC">
      <w:pPr>
        <w:jc w:val="both"/>
        <w:rPr>
          <w:rFonts w:asciiTheme="minorHAnsi" w:eastAsiaTheme="minorHAnsi" w:hAnsiTheme="minorHAnsi"/>
          <w:color w:val="FF0000"/>
        </w:rPr>
      </w:pPr>
    </w:p>
    <w:p w:rsidR="0036219D" w:rsidRDefault="0036219D" w:rsidP="00DA04CC">
      <w:pPr>
        <w:jc w:val="both"/>
        <w:rPr>
          <w:rFonts w:asciiTheme="minorHAnsi" w:eastAsiaTheme="minorHAnsi" w:hAnsiTheme="minorHAnsi"/>
          <w:color w:val="FF0000"/>
        </w:rPr>
      </w:pPr>
    </w:p>
    <w:p w:rsidR="0036219D" w:rsidRPr="00DA04CC" w:rsidRDefault="0036219D" w:rsidP="00DA04CC">
      <w:pPr>
        <w:jc w:val="both"/>
        <w:rPr>
          <w:rFonts w:asciiTheme="minorHAnsi" w:eastAsiaTheme="minorHAnsi" w:hAnsiTheme="minorHAnsi"/>
          <w:color w:val="FF0000"/>
          <w:rtl/>
        </w:rPr>
      </w:pPr>
    </w:p>
    <w:p w:rsidR="00DA04CC" w:rsidRPr="00DA04CC" w:rsidRDefault="00DA04CC" w:rsidP="009B3A42">
      <w:pPr>
        <w:numPr>
          <w:ilvl w:val="0"/>
          <w:numId w:val="69"/>
        </w:numPr>
        <w:spacing w:after="200" w:line="276" w:lineRule="auto"/>
        <w:ind w:left="368"/>
        <w:jc w:val="both"/>
        <w:rPr>
          <w:rFonts w:asciiTheme="minorHAnsi" w:eastAsiaTheme="minorHAnsi" w:hAnsiTheme="minorHAnsi"/>
          <w:rtl/>
        </w:rPr>
      </w:pPr>
      <w:r w:rsidRPr="00DA04CC">
        <w:rPr>
          <w:rFonts w:asciiTheme="minorHAnsi" w:eastAsiaTheme="minorHAnsi" w:hAnsiTheme="minorHAnsi" w:hint="cs"/>
          <w:b/>
          <w:bCs/>
          <w:u w:val="single"/>
          <w:rtl/>
        </w:rPr>
        <w:t>ביטוח</w:t>
      </w:r>
      <w:r w:rsidRPr="00DA04CC">
        <w:rPr>
          <w:rFonts w:asciiTheme="minorHAnsi" w:eastAsiaTheme="minorHAnsi" w:hAnsiTheme="minorHAnsi"/>
          <w:b/>
          <w:bCs/>
          <w:u w:val="single"/>
          <w:rtl/>
        </w:rPr>
        <w:t xml:space="preserve"> </w:t>
      </w:r>
      <w:r w:rsidRPr="00DA04CC">
        <w:rPr>
          <w:rFonts w:asciiTheme="minorHAnsi" w:eastAsiaTheme="minorHAnsi" w:hAnsiTheme="minorHAnsi" w:hint="cs"/>
          <w:b/>
          <w:bCs/>
          <w:u w:val="single"/>
          <w:rtl/>
        </w:rPr>
        <w:t>משולב</w:t>
      </w:r>
      <w:r w:rsidRPr="00DA04CC">
        <w:rPr>
          <w:rFonts w:asciiTheme="minorHAnsi" w:eastAsiaTheme="minorHAnsi" w:hAnsiTheme="minorHAnsi"/>
          <w:b/>
          <w:bCs/>
          <w:u w:val="single"/>
          <w:rtl/>
        </w:rPr>
        <w:t xml:space="preserve"> </w:t>
      </w:r>
      <w:r w:rsidRPr="00DA04CC">
        <w:rPr>
          <w:rFonts w:asciiTheme="minorHAnsi" w:eastAsiaTheme="minorHAnsi" w:hAnsiTheme="minorHAnsi" w:hint="cs"/>
          <w:b/>
          <w:bCs/>
          <w:u w:val="single"/>
          <w:rtl/>
        </w:rPr>
        <w:t>לאחריות</w:t>
      </w:r>
      <w:r w:rsidRPr="00DA04CC">
        <w:rPr>
          <w:rFonts w:asciiTheme="minorHAnsi" w:eastAsiaTheme="minorHAnsi" w:hAnsiTheme="minorHAnsi"/>
          <w:b/>
          <w:bCs/>
          <w:u w:val="single"/>
          <w:rtl/>
        </w:rPr>
        <w:t xml:space="preserve"> </w:t>
      </w:r>
      <w:r w:rsidRPr="00DA04CC">
        <w:rPr>
          <w:rFonts w:asciiTheme="minorHAnsi" w:eastAsiaTheme="minorHAnsi" w:hAnsiTheme="minorHAnsi" w:hint="cs"/>
          <w:b/>
          <w:bCs/>
          <w:u w:val="single"/>
          <w:rtl/>
        </w:rPr>
        <w:t>מקצועית</w:t>
      </w:r>
      <w:r w:rsidRPr="00DA04CC">
        <w:rPr>
          <w:rFonts w:asciiTheme="minorHAnsi" w:eastAsiaTheme="minorHAnsi" w:hAnsiTheme="minorHAnsi"/>
          <w:b/>
          <w:bCs/>
          <w:u w:val="single"/>
          <w:rtl/>
        </w:rPr>
        <w:t xml:space="preserve"> </w:t>
      </w:r>
      <w:r w:rsidRPr="00DA04CC">
        <w:rPr>
          <w:rFonts w:asciiTheme="minorHAnsi" w:eastAsiaTheme="minorHAnsi" w:hAnsiTheme="minorHAnsi" w:hint="cs"/>
          <w:b/>
          <w:bCs/>
          <w:u w:val="single"/>
          <w:rtl/>
        </w:rPr>
        <w:t>וחבות</w:t>
      </w:r>
      <w:r w:rsidRPr="00DA04CC">
        <w:rPr>
          <w:rFonts w:asciiTheme="minorHAnsi" w:eastAsiaTheme="minorHAnsi" w:hAnsiTheme="minorHAnsi"/>
          <w:b/>
          <w:bCs/>
          <w:u w:val="single"/>
          <w:rtl/>
        </w:rPr>
        <w:t xml:space="preserve"> </w:t>
      </w:r>
      <w:r w:rsidRPr="00DA04CC">
        <w:rPr>
          <w:rFonts w:asciiTheme="minorHAnsi" w:eastAsiaTheme="minorHAnsi" w:hAnsiTheme="minorHAnsi" w:hint="cs"/>
          <w:b/>
          <w:bCs/>
          <w:u w:val="single"/>
          <w:rtl/>
        </w:rPr>
        <w:t>המוצר</w:t>
      </w:r>
      <w:r w:rsidRPr="00DA04CC">
        <w:rPr>
          <w:rFonts w:asciiTheme="minorHAnsi" w:eastAsiaTheme="minorHAnsi" w:hAnsiTheme="minorHAnsi"/>
          <w:rtl/>
        </w:rPr>
        <w:t xml:space="preserve"> </w:t>
      </w:r>
    </w:p>
    <w:p w:rsidR="00DA04CC" w:rsidRPr="00DA04CC" w:rsidRDefault="00DA04CC" w:rsidP="00DA04CC">
      <w:pPr>
        <w:ind w:left="368"/>
        <w:jc w:val="right"/>
        <w:rPr>
          <w:rFonts w:asciiTheme="majorBidi" w:eastAsiaTheme="minorHAnsi" w:hAnsiTheme="majorBidi" w:cstheme="majorBidi"/>
          <w:b/>
          <w:bCs/>
          <w:rtl/>
        </w:rPr>
      </w:pPr>
      <w:r w:rsidRPr="00DA04CC">
        <w:rPr>
          <w:rFonts w:asciiTheme="minorHAnsi" w:eastAsiaTheme="minorHAnsi" w:hAnsiTheme="minorHAnsi"/>
          <w:rtl/>
        </w:rPr>
        <w:t xml:space="preserve">     </w:t>
      </w:r>
    </w:p>
    <w:p w:rsidR="00DA04CC" w:rsidRPr="00DA04CC" w:rsidRDefault="00DA04CC" w:rsidP="00DA04CC">
      <w:pPr>
        <w:ind w:left="368"/>
        <w:jc w:val="right"/>
        <w:rPr>
          <w:rFonts w:asciiTheme="majorBidi" w:eastAsiaTheme="minorHAnsi" w:hAnsiTheme="majorBidi" w:cstheme="majorBidi"/>
          <w:b/>
          <w:bCs/>
        </w:rPr>
      </w:pPr>
      <w:r w:rsidRPr="00DA04CC">
        <w:rPr>
          <w:rFonts w:asciiTheme="majorBidi" w:eastAsiaTheme="minorHAnsi" w:hAnsiTheme="majorBidi" w:cstheme="majorBidi"/>
          <w:b/>
          <w:bCs/>
        </w:rPr>
        <w:t>COMBINED PRODUCTS LIABILITY AND PROFESSIONAL INDEMNITY POLICY FOR THE SOFTWARE AND HARDWARE INDUSTRY</w:t>
      </w:r>
      <w:r w:rsidRPr="00DA04CC">
        <w:rPr>
          <w:rFonts w:asciiTheme="majorBidi" w:eastAsiaTheme="minorHAnsi" w:hAnsiTheme="majorBidi" w:cstheme="majorBidi"/>
          <w:b/>
          <w:bCs/>
          <w:rtl/>
        </w:rPr>
        <w:t xml:space="preserve">               </w:t>
      </w:r>
    </w:p>
    <w:p w:rsidR="00DA04CC" w:rsidRPr="00DA04CC" w:rsidRDefault="00DA04CC" w:rsidP="00DA04CC">
      <w:pPr>
        <w:ind w:left="368"/>
        <w:jc w:val="right"/>
        <w:rPr>
          <w:rFonts w:asciiTheme="majorBidi" w:eastAsiaTheme="minorHAnsi" w:hAnsiTheme="majorBidi" w:cstheme="majorBidi"/>
          <w:b/>
          <w:bCs/>
          <w:rtl/>
        </w:rPr>
      </w:pPr>
    </w:p>
    <w:p w:rsidR="00DA04CC" w:rsidRPr="00DA04CC" w:rsidRDefault="00DA04CC" w:rsidP="00DA04CC">
      <w:pPr>
        <w:ind w:left="368"/>
        <w:rPr>
          <w:rFonts w:asciiTheme="majorBidi" w:eastAsiaTheme="minorHAnsi" w:hAnsiTheme="majorBidi" w:cstheme="majorBidi"/>
          <w:b/>
          <w:bCs/>
          <w:rtl/>
        </w:rPr>
      </w:pPr>
      <w:r w:rsidRPr="00DA04CC">
        <w:rPr>
          <w:rFonts w:asciiTheme="majorBidi" w:eastAsiaTheme="minorHAnsi" w:hAnsiTheme="majorBidi" w:cstheme="majorBidi"/>
          <w:b/>
          <w:bCs/>
          <w:rtl/>
        </w:rPr>
        <w:t>או</w:t>
      </w:r>
    </w:p>
    <w:p w:rsidR="00DA04CC" w:rsidRPr="00DA04CC" w:rsidRDefault="00DA04CC" w:rsidP="00DA04CC">
      <w:pPr>
        <w:ind w:left="368"/>
        <w:jc w:val="right"/>
        <w:rPr>
          <w:rFonts w:asciiTheme="majorBidi" w:eastAsiaTheme="minorHAnsi" w:hAnsiTheme="majorBidi" w:cstheme="majorBidi"/>
          <w:b/>
          <w:bCs/>
        </w:rPr>
      </w:pPr>
    </w:p>
    <w:p w:rsidR="00DA04CC" w:rsidRPr="00DA04CC" w:rsidRDefault="00DA04CC" w:rsidP="00DA04CC">
      <w:pPr>
        <w:ind w:left="368"/>
        <w:jc w:val="right"/>
        <w:rPr>
          <w:rFonts w:asciiTheme="majorBidi" w:eastAsiaTheme="minorHAnsi" w:hAnsiTheme="majorBidi" w:cstheme="majorBidi"/>
          <w:b/>
          <w:bCs/>
        </w:rPr>
      </w:pPr>
      <w:r w:rsidRPr="00DA04CC">
        <w:rPr>
          <w:rFonts w:asciiTheme="majorBidi" w:eastAsiaTheme="minorHAnsi" w:hAnsiTheme="majorBidi" w:cstheme="majorBidi"/>
          <w:b/>
          <w:bCs/>
        </w:rPr>
        <w:t>ELECTRONIC PRODUCTS AND SERVICES ERRORS OR OMISSONS AND PRODUCTS LIABILITY INSURANCE</w:t>
      </w:r>
    </w:p>
    <w:p w:rsidR="00DA04CC" w:rsidRPr="00DA04CC" w:rsidRDefault="00DA04CC" w:rsidP="00DA04CC">
      <w:pPr>
        <w:ind w:left="368"/>
        <w:rPr>
          <w:rtl/>
        </w:rPr>
      </w:pPr>
      <w:r w:rsidRPr="00DA04CC">
        <w:rPr>
          <w:rFonts w:hint="cs"/>
          <w:b/>
          <w:bCs/>
          <w:rtl/>
        </w:rPr>
        <w:t>או</w:t>
      </w:r>
      <w:r w:rsidRPr="00DA04CC">
        <w:rPr>
          <w:rFonts w:hint="cs"/>
          <w:rtl/>
        </w:rPr>
        <w:t xml:space="preserve">  </w:t>
      </w:r>
    </w:p>
    <w:p w:rsidR="00DA04CC" w:rsidRPr="00DA04CC" w:rsidRDefault="00DA04CC" w:rsidP="00DA04CC">
      <w:pPr>
        <w:ind w:left="368"/>
        <w:rPr>
          <w:rtl/>
        </w:rPr>
      </w:pPr>
    </w:p>
    <w:p w:rsidR="00DA04CC" w:rsidRPr="00DA04CC" w:rsidRDefault="00DA04CC" w:rsidP="00DA04CC">
      <w:pPr>
        <w:ind w:left="368"/>
        <w:rPr>
          <w:rtl/>
        </w:rPr>
      </w:pPr>
      <w:r w:rsidRPr="00DA04CC">
        <w:rPr>
          <w:rtl/>
        </w:rPr>
        <w:t>נוסח אחר לביטוח משולב לאחריות מקצועית וחבות המוצר לענף הייטק</w:t>
      </w:r>
      <w:r w:rsidRPr="00DA04CC">
        <w:rPr>
          <w:rFonts w:hint="cs"/>
          <w:rtl/>
        </w:rPr>
        <w:t xml:space="preserve">/תחום מחשוב כדלהלן:  </w:t>
      </w:r>
    </w:p>
    <w:p w:rsidR="00DA04CC" w:rsidRPr="00DA04CC" w:rsidRDefault="00DA04CC" w:rsidP="00DA04CC">
      <w:pPr>
        <w:ind w:left="368"/>
        <w:rPr>
          <w:rtl/>
        </w:rPr>
      </w:pPr>
      <w:r w:rsidRPr="00DA04CC">
        <w:rPr>
          <w:rFonts w:hint="cs"/>
          <w:rtl/>
        </w:rPr>
        <w:t xml:space="preserve">       </w:t>
      </w:r>
    </w:p>
    <w:p w:rsidR="00DA04CC" w:rsidRPr="00DA04CC" w:rsidRDefault="00DA04CC" w:rsidP="00DA04CC">
      <w:pPr>
        <w:ind w:left="368"/>
        <w:rPr>
          <w:rtl/>
        </w:rPr>
      </w:pPr>
      <w:r w:rsidRPr="00DA04CC">
        <w:rPr>
          <w:rFonts w:hint="cs"/>
          <w:rtl/>
        </w:rPr>
        <w:t>_________________________</w:t>
      </w:r>
      <w:r w:rsidRPr="00DA04CC">
        <w:rPr>
          <w:rtl/>
        </w:rPr>
        <w:t>_____________</w:t>
      </w:r>
      <w:r w:rsidRPr="00DA04CC">
        <w:rPr>
          <w:rFonts w:hint="cs"/>
          <w:rtl/>
        </w:rPr>
        <w:t>(</w:t>
      </w:r>
      <w:r w:rsidRPr="00DA04CC">
        <w:rPr>
          <w:b/>
          <w:bCs/>
          <w:rtl/>
        </w:rPr>
        <w:t>בכפוף לבחינתה ולשיקולה של ענבל</w:t>
      </w:r>
      <w:r w:rsidRPr="00DA04CC">
        <w:rPr>
          <w:rtl/>
        </w:rPr>
        <w:t>)</w:t>
      </w:r>
      <w:r w:rsidRPr="00DA04CC">
        <w:rPr>
          <w:rFonts w:hint="cs"/>
          <w:rtl/>
        </w:rPr>
        <w:t>.</w:t>
      </w:r>
    </w:p>
    <w:p w:rsidR="00DA04CC" w:rsidRPr="00DA04CC" w:rsidRDefault="00DA04CC" w:rsidP="00DA04CC">
      <w:pPr>
        <w:ind w:left="1502"/>
        <w:jc w:val="right"/>
        <w:rPr>
          <w:rFonts w:asciiTheme="majorBidi" w:eastAsiaTheme="minorHAnsi" w:hAnsiTheme="majorBidi" w:cstheme="majorBidi"/>
          <w:b/>
          <w:bCs/>
        </w:rPr>
      </w:pPr>
      <w:r w:rsidRPr="00DA04CC">
        <w:rPr>
          <w:rFonts w:asciiTheme="majorBidi" w:eastAsiaTheme="minorHAnsi" w:hAnsiTheme="majorBidi" w:cstheme="majorBidi"/>
          <w:b/>
          <w:bCs/>
          <w:rtl/>
        </w:rPr>
        <w:t xml:space="preserve">                                                                    </w:t>
      </w:r>
    </w:p>
    <w:p w:rsidR="00DA04CC" w:rsidRPr="00DA04CC" w:rsidRDefault="00DA04CC" w:rsidP="009B3A42">
      <w:pPr>
        <w:numPr>
          <w:ilvl w:val="0"/>
          <w:numId w:val="73"/>
        </w:numPr>
        <w:spacing w:after="200" w:line="276" w:lineRule="auto"/>
        <w:ind w:left="677" w:hanging="280"/>
        <w:jc w:val="both"/>
        <w:rPr>
          <w:rFonts w:asciiTheme="minorHAnsi" w:eastAsiaTheme="minorHAnsi" w:hAnsiTheme="minorHAnsi"/>
          <w:rtl/>
        </w:rPr>
      </w:pP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יבטח</w:t>
      </w:r>
      <w:r w:rsidRPr="00DA04CC">
        <w:rPr>
          <w:rFonts w:asciiTheme="minorHAnsi" w:eastAsiaTheme="minorHAnsi" w:hAnsiTheme="minorHAnsi"/>
          <w:rtl/>
        </w:rPr>
        <w:t xml:space="preserve"> </w:t>
      </w:r>
      <w:r w:rsidRPr="00DA04CC">
        <w:rPr>
          <w:rFonts w:asciiTheme="minorHAnsi" w:eastAsiaTheme="minorHAnsi" w:hAnsiTheme="minorHAnsi" w:hint="cs"/>
          <w:rtl/>
        </w:rPr>
        <w:t>את</w:t>
      </w:r>
      <w:r w:rsidRPr="00DA04CC">
        <w:rPr>
          <w:rFonts w:asciiTheme="minorHAnsi" w:eastAsiaTheme="minorHAnsi" w:hAnsiTheme="minorHAnsi"/>
          <w:rtl/>
        </w:rPr>
        <w:t xml:space="preserve"> </w:t>
      </w:r>
      <w:r w:rsidRPr="00DA04CC">
        <w:rPr>
          <w:rFonts w:asciiTheme="minorHAnsi" w:eastAsiaTheme="minorHAnsi" w:hAnsiTheme="minorHAnsi" w:hint="cs"/>
          <w:rtl/>
        </w:rPr>
        <w:t>אחריותו</w:t>
      </w:r>
      <w:r w:rsidRPr="00DA04CC">
        <w:rPr>
          <w:rFonts w:asciiTheme="minorHAnsi" w:eastAsiaTheme="minorHAnsi" w:hAnsiTheme="minorHAnsi"/>
          <w:rtl/>
        </w:rPr>
        <w:t xml:space="preserve"> </w:t>
      </w:r>
      <w:r w:rsidRPr="00DA04CC">
        <w:rPr>
          <w:rFonts w:asciiTheme="minorHAnsi" w:eastAsiaTheme="minorHAnsi" w:hAnsiTheme="minorHAnsi" w:hint="cs"/>
          <w:rtl/>
        </w:rPr>
        <w:t xml:space="preserve">ואחריות היצרן בגין </w:t>
      </w:r>
      <w:bookmarkStart w:id="1011" w:name="_Hlk499739962"/>
      <w:bookmarkStart w:id="1012" w:name="_Hlk499740135"/>
      <w:r w:rsidRPr="00DA04CC">
        <w:rPr>
          <w:rFonts w:asciiTheme="minorHAnsi" w:eastAsiaTheme="minorHAnsi" w:hAnsiTheme="minorHAnsi"/>
          <w:rtl/>
        </w:rPr>
        <w:t>אספק</w:t>
      </w:r>
      <w:r w:rsidRPr="00DA04CC">
        <w:rPr>
          <w:rFonts w:asciiTheme="minorHAnsi" w:eastAsiaTheme="minorHAnsi" w:hAnsiTheme="minorHAnsi" w:hint="cs"/>
          <w:rtl/>
        </w:rPr>
        <w:t>ת</w:t>
      </w:r>
      <w:r w:rsidRPr="00DA04CC">
        <w:rPr>
          <w:rFonts w:asciiTheme="minorHAnsi" w:eastAsiaTheme="minorHAnsi" w:hAnsiTheme="minorHAnsi"/>
          <w:rtl/>
        </w:rPr>
        <w:t xml:space="preserve"> </w:t>
      </w:r>
      <w:bookmarkEnd w:id="1011"/>
      <w:bookmarkEnd w:id="1012"/>
      <w:r w:rsidRPr="00DA04CC">
        <w:rPr>
          <w:rFonts w:asciiTheme="minorHAnsi" w:eastAsiaTheme="minorHAnsi" w:hAnsiTheme="minorHAnsi"/>
          <w:rtl/>
        </w:rPr>
        <w:t xml:space="preserve">קלטות גיבוי </w:t>
      </w:r>
      <w:r w:rsidRPr="00DA04CC">
        <w:rPr>
          <w:rFonts w:asciiTheme="minorHAnsi" w:eastAsiaTheme="minorHAnsi" w:hAnsiTheme="minorHAnsi" w:hint="cs"/>
          <w:rtl/>
        </w:rPr>
        <w:t>מתוצרת</w:t>
      </w:r>
      <w:r w:rsidRPr="00DA04CC">
        <w:rPr>
          <w:rFonts w:asciiTheme="minorHAnsi" w:eastAsiaTheme="minorHAnsi" w:hAnsiTheme="minorHAnsi"/>
          <w:rtl/>
        </w:rPr>
        <w:t xml:space="preserve"> </w:t>
      </w:r>
      <w:r w:rsidRPr="00DA04CC">
        <w:rPr>
          <w:rFonts w:asciiTheme="minorHAnsi" w:eastAsiaTheme="minorHAnsi" w:hAnsiTheme="minorHAnsi"/>
        </w:rPr>
        <w:t>IBM</w:t>
      </w:r>
      <w:r w:rsidRPr="00DA04CC">
        <w:rPr>
          <w:rFonts w:asciiTheme="minorHAnsi" w:eastAsiaTheme="minorHAnsi" w:hAnsiTheme="minorHAnsi" w:hint="cs"/>
          <w:rtl/>
        </w:rPr>
        <w:t xml:space="preserve"> עבור רשות המסים בישראל, כולל שירות, בהתאם</w:t>
      </w:r>
      <w:r w:rsidRPr="00DA04CC">
        <w:rPr>
          <w:rFonts w:asciiTheme="minorHAnsi" w:eastAsiaTheme="minorHAnsi" w:hAnsiTheme="minorHAnsi"/>
          <w:rtl/>
        </w:rPr>
        <w:t xml:space="preserve"> </w:t>
      </w:r>
      <w:r w:rsidRPr="00DA04CC">
        <w:rPr>
          <w:rFonts w:asciiTheme="minorHAnsi" w:eastAsiaTheme="minorHAnsi" w:hAnsiTheme="minorHAnsi" w:hint="cs"/>
          <w:rtl/>
        </w:rPr>
        <w:t>למכרז וחוזה</w:t>
      </w:r>
      <w:r w:rsidRPr="00DA04CC">
        <w:rPr>
          <w:rFonts w:asciiTheme="minorHAnsi" w:eastAsiaTheme="minorHAnsi" w:hAnsiTheme="minorHAnsi"/>
          <w:rtl/>
        </w:rPr>
        <w:t xml:space="preserve"> </w:t>
      </w:r>
      <w:r w:rsidRPr="00DA04CC">
        <w:rPr>
          <w:rFonts w:asciiTheme="minorHAnsi" w:eastAsiaTheme="minorHAnsi" w:hAnsiTheme="minorHAnsi" w:hint="cs"/>
          <w:rtl/>
        </w:rPr>
        <w:t>עם</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 </w:t>
      </w:r>
      <w:r w:rsidRPr="00DA04CC">
        <w:rPr>
          <w:rFonts w:asciiTheme="minorHAnsi" w:eastAsiaTheme="minorHAnsi" w:hAnsiTheme="minorHAnsi" w:hint="cs"/>
          <w:rtl/>
        </w:rPr>
        <w:t>רשות המסים בישראל בביטוח</w:t>
      </w:r>
      <w:r w:rsidRPr="00DA04CC">
        <w:rPr>
          <w:rFonts w:asciiTheme="minorHAnsi" w:eastAsiaTheme="minorHAnsi" w:hAnsiTheme="minorHAnsi"/>
          <w:rtl/>
        </w:rPr>
        <w:t xml:space="preserve"> </w:t>
      </w:r>
      <w:r w:rsidRPr="00DA04CC">
        <w:rPr>
          <w:rFonts w:asciiTheme="minorHAnsi" w:eastAsiaTheme="minorHAnsi" w:hAnsiTheme="minorHAnsi" w:hint="cs"/>
          <w:rtl/>
        </w:rPr>
        <w:t>משולב</w:t>
      </w:r>
      <w:r w:rsidRPr="00DA04CC">
        <w:rPr>
          <w:rFonts w:asciiTheme="minorHAnsi" w:eastAsiaTheme="minorHAnsi" w:hAnsiTheme="minorHAnsi"/>
          <w:rtl/>
        </w:rPr>
        <w:t xml:space="preserve"> </w:t>
      </w:r>
      <w:r w:rsidRPr="00DA04CC">
        <w:rPr>
          <w:rFonts w:asciiTheme="minorHAnsi" w:eastAsiaTheme="minorHAnsi" w:hAnsiTheme="minorHAnsi" w:hint="cs"/>
          <w:rtl/>
        </w:rPr>
        <w:t>לאחריות</w:t>
      </w:r>
      <w:r w:rsidRPr="00DA04CC">
        <w:rPr>
          <w:rFonts w:asciiTheme="minorHAnsi" w:eastAsiaTheme="minorHAnsi" w:hAnsiTheme="minorHAnsi"/>
          <w:rtl/>
        </w:rPr>
        <w:t xml:space="preserve"> </w:t>
      </w:r>
      <w:r w:rsidRPr="00DA04CC">
        <w:rPr>
          <w:rFonts w:asciiTheme="minorHAnsi" w:eastAsiaTheme="minorHAnsi" w:hAnsiTheme="minorHAnsi" w:hint="cs"/>
          <w:rtl/>
        </w:rPr>
        <w:t>מקצועית</w:t>
      </w:r>
      <w:r w:rsidRPr="00DA04CC">
        <w:rPr>
          <w:rFonts w:asciiTheme="minorHAnsi" w:eastAsiaTheme="minorHAnsi" w:hAnsiTheme="minorHAnsi"/>
          <w:rtl/>
        </w:rPr>
        <w:t xml:space="preserve"> </w:t>
      </w:r>
      <w:r w:rsidRPr="00DA04CC">
        <w:rPr>
          <w:rFonts w:asciiTheme="minorHAnsi" w:eastAsiaTheme="minorHAnsi" w:hAnsiTheme="minorHAnsi" w:hint="cs"/>
          <w:rtl/>
        </w:rPr>
        <w:t>וחבות</w:t>
      </w:r>
      <w:r w:rsidRPr="00DA04CC">
        <w:rPr>
          <w:rFonts w:asciiTheme="minorHAnsi" w:eastAsiaTheme="minorHAnsi" w:hAnsiTheme="minorHAnsi"/>
          <w:rtl/>
        </w:rPr>
        <w:t xml:space="preserve"> </w:t>
      </w:r>
      <w:r w:rsidRPr="00DA04CC">
        <w:rPr>
          <w:rFonts w:asciiTheme="minorHAnsi" w:eastAsiaTheme="minorHAnsi" w:hAnsiTheme="minorHAnsi" w:hint="cs"/>
          <w:rtl/>
        </w:rPr>
        <w:t>המוצר</w:t>
      </w:r>
      <w:r w:rsidRPr="00DA04CC">
        <w:rPr>
          <w:rFonts w:asciiTheme="minorHAnsi" w:eastAsiaTheme="minorHAnsi" w:hAnsiTheme="minorHAnsi"/>
          <w:rtl/>
        </w:rPr>
        <w:t xml:space="preserve">;                   </w:t>
      </w:r>
    </w:p>
    <w:p w:rsidR="00DA04CC" w:rsidRPr="00DA04CC" w:rsidRDefault="00DA04CC" w:rsidP="00DA04CC">
      <w:pPr>
        <w:tabs>
          <w:tab w:val="left" w:pos="509"/>
        </w:tabs>
        <w:rPr>
          <w:rFonts w:asciiTheme="minorHAnsi" w:eastAsiaTheme="minorHAnsi" w:hAnsiTheme="minorHAnsi"/>
          <w:rtl/>
        </w:rPr>
      </w:pPr>
    </w:p>
    <w:p w:rsidR="00DA04CC" w:rsidRPr="00DA04CC" w:rsidRDefault="00DA04CC" w:rsidP="009B3A42">
      <w:pPr>
        <w:numPr>
          <w:ilvl w:val="0"/>
          <w:numId w:val="73"/>
        </w:numPr>
        <w:spacing w:after="200" w:line="276" w:lineRule="auto"/>
        <w:ind w:left="677" w:hanging="280"/>
        <w:jc w:val="both"/>
        <w:rPr>
          <w:rFonts w:asciiTheme="minorHAnsi" w:eastAsiaTheme="minorHAnsi" w:hAnsiTheme="minorHAnsi"/>
        </w:rPr>
      </w:pPr>
      <w:r w:rsidRPr="00DA04CC">
        <w:rPr>
          <w:rFonts w:asciiTheme="minorHAnsi" w:eastAsiaTheme="minorHAnsi" w:hAnsiTheme="minorHAnsi" w:hint="cs"/>
          <w:rtl/>
        </w:rPr>
        <w:t>הפוליסה</w:t>
      </w:r>
      <w:r w:rsidRPr="00DA04CC">
        <w:rPr>
          <w:rFonts w:asciiTheme="minorHAnsi" w:eastAsiaTheme="minorHAnsi" w:hAnsiTheme="minorHAnsi"/>
          <w:rtl/>
        </w:rPr>
        <w:t xml:space="preserve"> </w:t>
      </w:r>
      <w:r w:rsidRPr="00DA04CC">
        <w:rPr>
          <w:rFonts w:asciiTheme="minorHAnsi" w:eastAsiaTheme="minorHAnsi" w:hAnsiTheme="minorHAnsi" w:hint="cs"/>
          <w:rtl/>
        </w:rPr>
        <w:t>תכסה</w:t>
      </w:r>
      <w:r w:rsidRPr="00DA04CC">
        <w:rPr>
          <w:rFonts w:asciiTheme="minorHAnsi" w:eastAsiaTheme="minorHAnsi" w:hAnsiTheme="minorHAnsi"/>
          <w:rtl/>
        </w:rPr>
        <w:t xml:space="preserve"> </w:t>
      </w:r>
      <w:r w:rsidRPr="00DA04CC">
        <w:rPr>
          <w:rFonts w:asciiTheme="minorHAnsi" w:eastAsiaTheme="minorHAnsi" w:hAnsiTheme="minorHAnsi" w:hint="cs"/>
          <w:rtl/>
        </w:rPr>
        <w:t>את</w:t>
      </w:r>
      <w:r w:rsidRPr="00DA04CC">
        <w:rPr>
          <w:rFonts w:asciiTheme="minorHAnsi" w:eastAsiaTheme="minorHAnsi" w:hAnsiTheme="minorHAnsi"/>
          <w:rtl/>
        </w:rPr>
        <w:t xml:space="preserve"> </w:t>
      </w:r>
      <w:r w:rsidRPr="00DA04CC">
        <w:rPr>
          <w:rFonts w:asciiTheme="minorHAnsi" w:eastAsiaTheme="minorHAnsi" w:hAnsiTheme="minorHAnsi" w:hint="cs"/>
          <w:rtl/>
        </w:rPr>
        <w:t>חבות</w:t>
      </w:r>
      <w:r w:rsidRPr="00DA04CC">
        <w:rPr>
          <w:rFonts w:asciiTheme="minorHAnsi" w:eastAsiaTheme="minorHAnsi" w:hAnsiTheme="minorHAnsi"/>
          <w:rtl/>
        </w:rPr>
        <w:t xml:space="preserve"> </w:t>
      </w: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עובדיו</w:t>
      </w:r>
      <w:r w:rsidRPr="00DA04CC">
        <w:rPr>
          <w:rFonts w:asciiTheme="minorHAnsi" w:eastAsiaTheme="minorHAnsi" w:hAnsiTheme="minorHAnsi"/>
          <w:rtl/>
        </w:rPr>
        <w:t xml:space="preserve"> </w:t>
      </w:r>
      <w:r w:rsidRPr="00DA04CC">
        <w:rPr>
          <w:rFonts w:asciiTheme="minorHAnsi" w:eastAsiaTheme="minorHAnsi" w:hAnsiTheme="minorHAnsi" w:hint="cs"/>
          <w:rtl/>
        </w:rPr>
        <w:t>ובגין</w:t>
      </w:r>
      <w:r w:rsidRPr="00DA04CC">
        <w:rPr>
          <w:rFonts w:asciiTheme="minorHAnsi" w:eastAsiaTheme="minorHAnsi" w:hAnsiTheme="minorHAnsi"/>
          <w:rtl/>
        </w:rPr>
        <w:t xml:space="preserve"> </w:t>
      </w:r>
      <w:r w:rsidRPr="00DA04CC">
        <w:rPr>
          <w:rFonts w:asciiTheme="minorHAnsi" w:eastAsiaTheme="minorHAnsi" w:hAnsiTheme="minorHAnsi" w:hint="cs"/>
          <w:rtl/>
        </w:rPr>
        <w:t>כל</w:t>
      </w:r>
      <w:r w:rsidRPr="00DA04CC">
        <w:rPr>
          <w:rFonts w:asciiTheme="minorHAnsi" w:eastAsiaTheme="minorHAnsi" w:hAnsiTheme="minorHAnsi"/>
          <w:rtl/>
        </w:rPr>
        <w:t xml:space="preserve"> </w:t>
      </w:r>
      <w:r w:rsidRPr="00DA04CC">
        <w:rPr>
          <w:rFonts w:asciiTheme="minorHAnsi" w:eastAsiaTheme="minorHAnsi" w:hAnsiTheme="minorHAnsi" w:hint="cs"/>
          <w:rtl/>
        </w:rPr>
        <w:t>הפועלים</w:t>
      </w:r>
      <w:r w:rsidRPr="00DA04CC">
        <w:rPr>
          <w:rFonts w:asciiTheme="minorHAnsi" w:eastAsiaTheme="minorHAnsi" w:hAnsiTheme="minorHAnsi"/>
          <w:rtl/>
        </w:rPr>
        <w:t xml:space="preserve"> </w:t>
      </w:r>
      <w:r w:rsidRPr="00DA04CC">
        <w:rPr>
          <w:rFonts w:asciiTheme="minorHAnsi" w:eastAsiaTheme="minorHAnsi" w:hAnsiTheme="minorHAnsi" w:hint="cs"/>
          <w:rtl/>
        </w:rPr>
        <w:t>מטעמו</w:t>
      </w:r>
      <w:r w:rsidRPr="00DA04CC">
        <w:rPr>
          <w:rFonts w:asciiTheme="minorHAnsi" w:eastAsiaTheme="minorHAnsi" w:hAnsiTheme="minorHAnsi"/>
          <w:rtl/>
        </w:rPr>
        <w:t>:-</w:t>
      </w:r>
    </w:p>
    <w:p w:rsidR="00DA04CC" w:rsidRPr="00DA04CC" w:rsidRDefault="00DA04CC" w:rsidP="00DA04CC">
      <w:pPr>
        <w:tabs>
          <w:tab w:val="left" w:pos="509"/>
        </w:tabs>
        <w:ind w:left="1785"/>
        <w:rPr>
          <w:rFonts w:asciiTheme="minorHAnsi" w:eastAsiaTheme="minorHAnsi" w:hAnsiTheme="minorHAnsi"/>
          <w:rtl/>
        </w:rPr>
      </w:pPr>
    </w:p>
    <w:p w:rsidR="00DA04CC" w:rsidRPr="00DA04CC" w:rsidRDefault="00DA04CC" w:rsidP="009B3A42">
      <w:pPr>
        <w:numPr>
          <w:ilvl w:val="2"/>
          <w:numId w:val="71"/>
        </w:numPr>
        <w:tabs>
          <w:tab w:val="left" w:pos="1076"/>
          <w:tab w:val="left" w:pos="1218"/>
        </w:tabs>
        <w:spacing w:after="200" w:line="276" w:lineRule="auto"/>
        <w:ind w:left="1076" w:hanging="425"/>
        <w:jc w:val="both"/>
        <w:rPr>
          <w:rFonts w:asciiTheme="minorHAnsi" w:eastAsiaTheme="minorHAnsi" w:hAnsiTheme="minorHAnsi"/>
          <w:rtl/>
        </w:rPr>
      </w:pPr>
      <w:r w:rsidRPr="00DA04CC">
        <w:rPr>
          <w:rFonts w:asciiTheme="minorHAnsi" w:eastAsiaTheme="minorHAnsi" w:hAnsiTheme="minorHAnsi" w:hint="cs"/>
          <w:rtl/>
        </w:rPr>
        <w:t>בקשר</w:t>
      </w:r>
      <w:r w:rsidRPr="00DA04CC">
        <w:rPr>
          <w:rFonts w:asciiTheme="minorHAnsi" w:eastAsiaTheme="minorHAnsi" w:hAnsiTheme="minorHAnsi"/>
          <w:rtl/>
        </w:rPr>
        <w:t xml:space="preserve"> </w:t>
      </w:r>
      <w:r w:rsidRPr="00DA04CC">
        <w:rPr>
          <w:rFonts w:asciiTheme="minorHAnsi" w:eastAsiaTheme="minorHAnsi" w:hAnsiTheme="minorHAnsi" w:hint="cs"/>
          <w:rtl/>
        </w:rPr>
        <w:t>עם</w:t>
      </w:r>
      <w:r w:rsidRPr="00DA04CC">
        <w:rPr>
          <w:rFonts w:asciiTheme="minorHAnsi" w:eastAsiaTheme="minorHAnsi" w:hAnsiTheme="minorHAnsi"/>
          <w:rtl/>
        </w:rPr>
        <w:t xml:space="preserve"> </w:t>
      </w:r>
      <w:r w:rsidRPr="00DA04CC">
        <w:rPr>
          <w:rFonts w:asciiTheme="minorHAnsi" w:eastAsiaTheme="minorHAnsi" w:hAnsiTheme="minorHAnsi" w:hint="cs"/>
          <w:rtl/>
        </w:rPr>
        <w:t>מעשה</w:t>
      </w:r>
      <w:r w:rsidRPr="00DA04CC">
        <w:rPr>
          <w:rFonts w:asciiTheme="minorHAnsi" w:eastAsiaTheme="minorHAnsi" w:hAnsiTheme="minorHAnsi"/>
          <w:rtl/>
        </w:rPr>
        <w:t xml:space="preserve"> </w:t>
      </w:r>
      <w:r w:rsidRPr="00DA04CC">
        <w:rPr>
          <w:rFonts w:asciiTheme="minorHAnsi" w:eastAsiaTheme="minorHAnsi" w:hAnsiTheme="minorHAnsi" w:hint="cs"/>
          <w:rtl/>
        </w:rPr>
        <w:t>או</w:t>
      </w:r>
      <w:r w:rsidRPr="00DA04CC">
        <w:rPr>
          <w:rFonts w:asciiTheme="minorHAnsi" w:eastAsiaTheme="minorHAnsi" w:hAnsiTheme="minorHAnsi"/>
          <w:rtl/>
        </w:rPr>
        <w:t xml:space="preserve"> </w:t>
      </w:r>
      <w:r w:rsidRPr="00DA04CC">
        <w:rPr>
          <w:rFonts w:asciiTheme="minorHAnsi" w:eastAsiaTheme="minorHAnsi" w:hAnsiTheme="minorHAnsi" w:hint="cs"/>
          <w:rtl/>
        </w:rPr>
        <w:t>מחדל</w:t>
      </w:r>
      <w:r w:rsidRPr="00DA04CC">
        <w:rPr>
          <w:rFonts w:asciiTheme="minorHAnsi" w:eastAsiaTheme="minorHAnsi" w:hAnsiTheme="minorHAnsi"/>
          <w:rtl/>
        </w:rPr>
        <w:t xml:space="preserve"> </w:t>
      </w:r>
      <w:r w:rsidRPr="00DA04CC">
        <w:rPr>
          <w:rFonts w:asciiTheme="minorHAnsi" w:eastAsiaTheme="minorHAnsi" w:hAnsiTheme="minorHAnsi" w:hint="cs"/>
          <w:rtl/>
        </w:rPr>
        <w:t>מקצועי</w:t>
      </w:r>
      <w:r w:rsidRPr="00DA04CC">
        <w:rPr>
          <w:rFonts w:asciiTheme="minorHAnsi" w:eastAsiaTheme="minorHAnsi" w:hAnsiTheme="minorHAnsi"/>
          <w:rtl/>
        </w:rPr>
        <w:t xml:space="preserve">- </w:t>
      </w:r>
      <w:r w:rsidRPr="00DA04CC">
        <w:rPr>
          <w:rFonts w:asciiTheme="minorHAnsi" w:eastAsiaTheme="minorHAnsi" w:hAnsiTheme="minorHAnsi" w:hint="cs"/>
          <w:rtl/>
        </w:rPr>
        <w:t>כיסוי</w:t>
      </w:r>
      <w:r w:rsidRPr="00DA04CC">
        <w:rPr>
          <w:rFonts w:asciiTheme="minorHAnsi" w:eastAsiaTheme="minorHAnsi" w:hAnsiTheme="minorHAnsi"/>
          <w:rtl/>
        </w:rPr>
        <w:t xml:space="preserve"> </w:t>
      </w:r>
      <w:r w:rsidRPr="00DA04CC">
        <w:rPr>
          <w:rFonts w:asciiTheme="minorHAnsi" w:eastAsiaTheme="minorHAnsi" w:hAnsiTheme="minorHAnsi" w:hint="cs"/>
          <w:rtl/>
        </w:rPr>
        <w:t>בגין</w:t>
      </w:r>
      <w:r w:rsidRPr="00DA04CC">
        <w:rPr>
          <w:rFonts w:asciiTheme="minorHAnsi" w:eastAsiaTheme="minorHAnsi" w:hAnsiTheme="minorHAnsi"/>
          <w:rtl/>
        </w:rPr>
        <w:t xml:space="preserve"> </w:t>
      </w:r>
      <w:r w:rsidRPr="00DA04CC">
        <w:rPr>
          <w:rFonts w:asciiTheme="minorHAnsi" w:eastAsiaTheme="minorHAnsi" w:hAnsiTheme="minorHAnsi" w:hint="cs"/>
          <w:rtl/>
        </w:rPr>
        <w:t>הפרת</w:t>
      </w:r>
      <w:r w:rsidRPr="00DA04CC">
        <w:rPr>
          <w:rFonts w:asciiTheme="minorHAnsi" w:eastAsiaTheme="minorHAnsi" w:hAnsiTheme="minorHAnsi"/>
          <w:rtl/>
        </w:rPr>
        <w:t xml:space="preserve"> </w:t>
      </w:r>
      <w:r w:rsidRPr="00DA04CC">
        <w:rPr>
          <w:rFonts w:asciiTheme="minorHAnsi" w:eastAsiaTheme="minorHAnsi" w:hAnsiTheme="minorHAnsi" w:hint="cs"/>
          <w:rtl/>
        </w:rPr>
        <w:t>חובה</w:t>
      </w:r>
      <w:r w:rsidRPr="00DA04CC">
        <w:rPr>
          <w:rFonts w:asciiTheme="minorHAnsi" w:eastAsiaTheme="minorHAnsi" w:hAnsiTheme="minorHAnsi"/>
          <w:rtl/>
        </w:rPr>
        <w:t xml:space="preserve"> </w:t>
      </w:r>
      <w:r w:rsidRPr="00DA04CC">
        <w:rPr>
          <w:rFonts w:asciiTheme="minorHAnsi" w:eastAsiaTheme="minorHAnsi" w:hAnsiTheme="minorHAnsi" w:hint="cs"/>
          <w:rtl/>
        </w:rPr>
        <w:t>מקצועית</w:t>
      </w:r>
      <w:r w:rsidRPr="00DA04CC">
        <w:rPr>
          <w:rFonts w:asciiTheme="minorHAnsi" w:eastAsiaTheme="minorHAnsi" w:hAnsiTheme="minorHAnsi"/>
          <w:rtl/>
        </w:rPr>
        <w:t xml:space="preserve">, </w:t>
      </w:r>
      <w:r w:rsidRPr="00DA04CC">
        <w:rPr>
          <w:rFonts w:asciiTheme="minorHAnsi" w:eastAsiaTheme="minorHAnsi" w:hAnsiTheme="minorHAnsi" w:hint="cs"/>
          <w:rtl/>
        </w:rPr>
        <w:t>טעות</w:t>
      </w:r>
      <w:r w:rsidRPr="00DA04CC">
        <w:rPr>
          <w:rFonts w:asciiTheme="minorHAnsi" w:eastAsiaTheme="minorHAnsi" w:hAnsiTheme="minorHAnsi"/>
          <w:rtl/>
        </w:rPr>
        <w:t xml:space="preserve"> </w:t>
      </w:r>
      <w:r w:rsidRPr="00DA04CC">
        <w:rPr>
          <w:rFonts w:asciiTheme="minorHAnsi" w:eastAsiaTheme="minorHAnsi" w:hAnsiTheme="minorHAnsi" w:hint="cs"/>
          <w:rtl/>
        </w:rPr>
        <w:t>השמטה</w:t>
      </w:r>
      <w:r w:rsidRPr="00DA04CC">
        <w:rPr>
          <w:rFonts w:asciiTheme="minorHAnsi" w:eastAsiaTheme="minorHAnsi" w:hAnsiTheme="minorHAnsi"/>
          <w:rtl/>
        </w:rPr>
        <w:t xml:space="preserve">, </w:t>
      </w:r>
      <w:r w:rsidRPr="00DA04CC">
        <w:rPr>
          <w:rFonts w:asciiTheme="minorHAnsi" w:eastAsiaTheme="minorHAnsi" w:hAnsiTheme="minorHAnsi" w:hint="cs"/>
          <w:rtl/>
        </w:rPr>
        <w:t>הזנחה</w:t>
      </w:r>
      <w:r w:rsidRPr="00DA04CC">
        <w:rPr>
          <w:rFonts w:asciiTheme="minorHAnsi" w:eastAsiaTheme="minorHAnsi" w:hAnsiTheme="minorHAnsi"/>
          <w:rtl/>
        </w:rPr>
        <w:t xml:space="preserve"> </w:t>
      </w:r>
      <w:r w:rsidRPr="00DA04CC">
        <w:rPr>
          <w:rFonts w:asciiTheme="minorHAnsi" w:eastAsiaTheme="minorHAnsi" w:hAnsiTheme="minorHAnsi" w:hint="cs"/>
          <w:rtl/>
        </w:rPr>
        <w:t>ורשלנות</w:t>
      </w:r>
      <w:r w:rsidRPr="00DA04CC">
        <w:rPr>
          <w:rFonts w:asciiTheme="minorHAnsi" w:eastAsiaTheme="minorHAnsi" w:hAnsiTheme="minorHAnsi"/>
          <w:rtl/>
        </w:rPr>
        <w:t>;</w:t>
      </w:r>
    </w:p>
    <w:p w:rsidR="00DA04CC" w:rsidRPr="00DA04CC" w:rsidRDefault="00DA04CC" w:rsidP="00DA04CC">
      <w:pPr>
        <w:tabs>
          <w:tab w:val="left" w:pos="1076"/>
          <w:tab w:val="left" w:pos="1218"/>
        </w:tabs>
        <w:ind w:left="1076" w:hanging="425"/>
        <w:rPr>
          <w:rFonts w:asciiTheme="minorHAnsi" w:eastAsiaTheme="minorHAnsi" w:hAnsiTheme="minorHAnsi"/>
          <w:rtl/>
        </w:rPr>
      </w:pPr>
    </w:p>
    <w:p w:rsidR="00DA04CC" w:rsidRPr="00DA04CC" w:rsidRDefault="00DA04CC" w:rsidP="009B3A42">
      <w:pPr>
        <w:numPr>
          <w:ilvl w:val="2"/>
          <w:numId w:val="71"/>
        </w:numPr>
        <w:tabs>
          <w:tab w:val="left" w:pos="1076"/>
          <w:tab w:val="left" w:pos="1218"/>
        </w:tabs>
        <w:spacing w:after="200" w:line="276" w:lineRule="auto"/>
        <w:ind w:left="1076" w:hanging="425"/>
        <w:jc w:val="both"/>
        <w:rPr>
          <w:rFonts w:asciiTheme="minorHAnsi" w:eastAsiaTheme="minorHAnsi" w:hAnsiTheme="minorHAnsi"/>
          <w:rtl/>
        </w:rPr>
      </w:pPr>
      <w:r w:rsidRPr="00DA04CC">
        <w:rPr>
          <w:rFonts w:asciiTheme="minorHAnsi" w:eastAsiaTheme="minorHAnsi" w:hAnsiTheme="minorHAnsi" w:hint="cs"/>
          <w:rtl/>
        </w:rPr>
        <w:t>חבותו</w:t>
      </w:r>
      <w:r w:rsidRPr="00DA04CC">
        <w:rPr>
          <w:rFonts w:asciiTheme="minorHAnsi" w:eastAsiaTheme="minorHAnsi" w:hAnsiTheme="minorHAnsi"/>
          <w:rtl/>
        </w:rPr>
        <w:t xml:space="preserve"> </w:t>
      </w:r>
      <w:r w:rsidRPr="00DA04CC">
        <w:rPr>
          <w:rFonts w:asciiTheme="minorHAnsi" w:eastAsiaTheme="minorHAnsi" w:hAnsiTheme="minorHAnsi" w:hint="cs"/>
          <w:rtl/>
        </w:rPr>
        <w:t>מפגם</w:t>
      </w:r>
      <w:r w:rsidRPr="00DA04CC">
        <w:rPr>
          <w:rFonts w:asciiTheme="minorHAnsi" w:eastAsiaTheme="minorHAnsi" w:hAnsiTheme="minorHAnsi"/>
          <w:rtl/>
        </w:rPr>
        <w:t xml:space="preserve"> </w:t>
      </w:r>
      <w:r w:rsidRPr="00DA04CC">
        <w:rPr>
          <w:rFonts w:asciiTheme="minorHAnsi" w:eastAsiaTheme="minorHAnsi" w:hAnsiTheme="minorHAnsi" w:hint="cs"/>
          <w:rtl/>
        </w:rPr>
        <w:t>במוצר</w:t>
      </w:r>
      <w:r w:rsidRPr="00DA04CC">
        <w:rPr>
          <w:rFonts w:asciiTheme="minorHAnsi" w:eastAsiaTheme="minorHAnsi" w:hAnsiTheme="minorHAnsi"/>
          <w:rtl/>
        </w:rPr>
        <w:t xml:space="preserve"> - </w:t>
      </w:r>
      <w:r w:rsidRPr="00DA04CC">
        <w:rPr>
          <w:rFonts w:asciiTheme="minorHAnsi" w:eastAsiaTheme="minorHAnsi" w:hAnsiTheme="minorHAnsi" w:hint="cs"/>
          <w:rtl/>
        </w:rPr>
        <w:t>כיסוי</w:t>
      </w:r>
      <w:r w:rsidRPr="00DA04CC">
        <w:rPr>
          <w:rFonts w:asciiTheme="minorHAnsi" w:eastAsiaTheme="minorHAnsi" w:hAnsiTheme="minorHAnsi"/>
          <w:rtl/>
        </w:rPr>
        <w:t xml:space="preserve"> </w:t>
      </w:r>
      <w:r w:rsidRPr="00DA04CC">
        <w:rPr>
          <w:rFonts w:asciiTheme="minorHAnsi" w:eastAsiaTheme="minorHAnsi" w:hAnsiTheme="minorHAnsi" w:hint="cs"/>
          <w:rtl/>
        </w:rPr>
        <w:t>בגין</w:t>
      </w:r>
      <w:r w:rsidRPr="00DA04CC">
        <w:rPr>
          <w:rFonts w:asciiTheme="minorHAnsi" w:eastAsiaTheme="minorHAnsi" w:hAnsiTheme="minorHAnsi"/>
          <w:rtl/>
        </w:rPr>
        <w:t xml:space="preserve"> </w:t>
      </w:r>
      <w:r w:rsidRPr="00DA04CC">
        <w:rPr>
          <w:rFonts w:asciiTheme="minorHAnsi" w:eastAsiaTheme="minorHAnsi" w:hAnsiTheme="minorHAnsi" w:hint="cs"/>
          <w:rtl/>
        </w:rPr>
        <w:t>נזקים</w:t>
      </w:r>
      <w:r w:rsidRPr="00DA04CC">
        <w:rPr>
          <w:rFonts w:asciiTheme="minorHAnsi" w:eastAsiaTheme="minorHAnsi" w:hAnsiTheme="minorHAnsi"/>
          <w:rtl/>
        </w:rPr>
        <w:t xml:space="preserve"> </w:t>
      </w:r>
      <w:r w:rsidRPr="00DA04CC">
        <w:rPr>
          <w:rFonts w:asciiTheme="minorHAnsi" w:eastAsiaTheme="minorHAnsi" w:hAnsiTheme="minorHAnsi" w:hint="cs"/>
          <w:rtl/>
        </w:rPr>
        <w:t>ייגרמו</w:t>
      </w:r>
      <w:r w:rsidRPr="00DA04CC">
        <w:rPr>
          <w:rFonts w:asciiTheme="minorHAnsi" w:eastAsiaTheme="minorHAnsi" w:hAnsiTheme="minorHAnsi"/>
          <w:rtl/>
        </w:rPr>
        <w:t xml:space="preserve"> </w:t>
      </w:r>
      <w:r w:rsidRPr="00DA04CC">
        <w:rPr>
          <w:rFonts w:asciiTheme="minorHAnsi" w:eastAsiaTheme="minorHAnsi" w:hAnsiTheme="minorHAnsi" w:hint="cs"/>
          <w:rtl/>
        </w:rPr>
        <w:t>בקשר</w:t>
      </w:r>
      <w:r w:rsidRPr="00DA04CC">
        <w:rPr>
          <w:rFonts w:asciiTheme="minorHAnsi" w:eastAsiaTheme="minorHAnsi" w:hAnsiTheme="minorHAnsi"/>
          <w:rtl/>
        </w:rPr>
        <w:t xml:space="preserve"> </w:t>
      </w:r>
      <w:r w:rsidRPr="00DA04CC">
        <w:rPr>
          <w:rFonts w:asciiTheme="minorHAnsi" w:eastAsiaTheme="minorHAnsi" w:hAnsiTheme="minorHAnsi" w:hint="cs"/>
          <w:rtl/>
        </w:rPr>
        <w:t>עם</w:t>
      </w:r>
      <w:r w:rsidRPr="00DA04CC">
        <w:rPr>
          <w:rFonts w:asciiTheme="minorHAnsi" w:eastAsiaTheme="minorHAnsi" w:hAnsiTheme="minorHAnsi"/>
          <w:rtl/>
        </w:rPr>
        <w:t xml:space="preserve"> </w:t>
      </w:r>
      <w:r w:rsidRPr="00DA04CC">
        <w:rPr>
          <w:rFonts w:asciiTheme="minorHAnsi" w:eastAsiaTheme="minorHAnsi" w:hAnsiTheme="minorHAnsi" w:hint="cs"/>
          <w:rtl/>
        </w:rPr>
        <w:t>מוצרים</w:t>
      </w:r>
      <w:r w:rsidRPr="00DA04CC">
        <w:rPr>
          <w:rFonts w:asciiTheme="minorHAnsi" w:eastAsiaTheme="minorHAnsi" w:hAnsiTheme="minorHAnsi"/>
          <w:rtl/>
        </w:rPr>
        <w:t xml:space="preserve"> </w:t>
      </w:r>
      <w:r w:rsidRPr="00DA04CC">
        <w:rPr>
          <w:rFonts w:asciiTheme="minorHAnsi" w:eastAsiaTheme="minorHAnsi" w:hAnsiTheme="minorHAnsi" w:hint="cs"/>
          <w:rtl/>
        </w:rPr>
        <w:t>שיוצרו</w:t>
      </w:r>
      <w:r w:rsidRPr="00DA04CC">
        <w:rPr>
          <w:rFonts w:asciiTheme="minorHAnsi" w:eastAsiaTheme="minorHAnsi" w:hAnsiTheme="minorHAnsi"/>
          <w:rtl/>
        </w:rPr>
        <w:t xml:space="preserve">, </w:t>
      </w:r>
      <w:r w:rsidRPr="00DA04CC">
        <w:rPr>
          <w:rFonts w:asciiTheme="minorHAnsi" w:eastAsiaTheme="minorHAnsi" w:hAnsiTheme="minorHAnsi" w:hint="cs"/>
          <w:rtl/>
        </w:rPr>
        <w:t>פותחו</w:t>
      </w:r>
      <w:r w:rsidRPr="00DA04CC">
        <w:rPr>
          <w:rFonts w:asciiTheme="minorHAnsi" w:eastAsiaTheme="minorHAnsi" w:hAnsiTheme="minorHAnsi"/>
          <w:rtl/>
        </w:rPr>
        <w:t xml:space="preserve">, </w:t>
      </w:r>
      <w:r w:rsidRPr="00DA04CC">
        <w:rPr>
          <w:rFonts w:asciiTheme="minorHAnsi" w:eastAsiaTheme="minorHAnsi" w:hAnsiTheme="minorHAnsi" w:hint="cs"/>
          <w:rtl/>
        </w:rPr>
        <w:t>הורכבו</w:t>
      </w:r>
      <w:r w:rsidRPr="00DA04CC">
        <w:rPr>
          <w:rFonts w:asciiTheme="minorHAnsi" w:eastAsiaTheme="minorHAnsi" w:hAnsiTheme="minorHAnsi"/>
          <w:rtl/>
        </w:rPr>
        <w:t xml:space="preserve">, </w:t>
      </w:r>
      <w:r w:rsidRPr="00DA04CC">
        <w:rPr>
          <w:rFonts w:asciiTheme="minorHAnsi" w:eastAsiaTheme="minorHAnsi" w:hAnsiTheme="minorHAnsi" w:hint="cs"/>
          <w:rtl/>
        </w:rPr>
        <w:t>תוקנו</w:t>
      </w:r>
      <w:r w:rsidRPr="00DA04CC">
        <w:rPr>
          <w:rFonts w:asciiTheme="minorHAnsi" w:eastAsiaTheme="minorHAnsi" w:hAnsiTheme="minorHAnsi"/>
          <w:rtl/>
        </w:rPr>
        <w:t xml:space="preserve">, </w:t>
      </w:r>
      <w:r w:rsidRPr="00DA04CC">
        <w:rPr>
          <w:rFonts w:asciiTheme="minorHAnsi" w:eastAsiaTheme="minorHAnsi" w:hAnsiTheme="minorHAnsi" w:hint="cs"/>
          <w:rtl/>
        </w:rPr>
        <w:t>סופקו</w:t>
      </w:r>
      <w:r w:rsidRPr="00DA04CC">
        <w:rPr>
          <w:rFonts w:asciiTheme="minorHAnsi" w:eastAsiaTheme="minorHAnsi" w:hAnsiTheme="minorHAnsi"/>
          <w:rtl/>
        </w:rPr>
        <w:t xml:space="preserve">, </w:t>
      </w:r>
      <w:r w:rsidRPr="00DA04CC">
        <w:rPr>
          <w:rFonts w:asciiTheme="minorHAnsi" w:eastAsiaTheme="minorHAnsi" w:hAnsiTheme="minorHAnsi" w:hint="cs"/>
          <w:rtl/>
        </w:rPr>
        <w:t>נמכרו</w:t>
      </w:r>
      <w:r w:rsidRPr="00DA04CC">
        <w:rPr>
          <w:rFonts w:asciiTheme="minorHAnsi" w:eastAsiaTheme="minorHAnsi" w:hAnsiTheme="minorHAnsi"/>
          <w:rtl/>
        </w:rPr>
        <w:t xml:space="preserve">, </w:t>
      </w:r>
      <w:r w:rsidRPr="00DA04CC">
        <w:rPr>
          <w:rFonts w:asciiTheme="minorHAnsi" w:eastAsiaTheme="minorHAnsi" w:hAnsiTheme="minorHAnsi" w:hint="cs"/>
          <w:rtl/>
        </w:rPr>
        <w:t>הופצו</w:t>
      </w:r>
      <w:r w:rsidRPr="00DA04CC">
        <w:rPr>
          <w:rFonts w:asciiTheme="minorHAnsi" w:eastAsiaTheme="minorHAnsi" w:hAnsiTheme="minorHAnsi"/>
          <w:rtl/>
        </w:rPr>
        <w:t xml:space="preserve"> </w:t>
      </w:r>
      <w:r w:rsidRPr="00DA04CC">
        <w:rPr>
          <w:rFonts w:asciiTheme="minorHAnsi" w:eastAsiaTheme="minorHAnsi" w:hAnsiTheme="minorHAnsi" w:hint="cs"/>
          <w:rtl/>
        </w:rPr>
        <w:t>או</w:t>
      </w:r>
      <w:r w:rsidRPr="00DA04CC">
        <w:rPr>
          <w:rFonts w:asciiTheme="minorHAnsi" w:eastAsiaTheme="minorHAnsi" w:hAnsiTheme="minorHAnsi"/>
          <w:rtl/>
        </w:rPr>
        <w:t xml:space="preserve"> </w:t>
      </w:r>
      <w:r w:rsidRPr="00DA04CC">
        <w:rPr>
          <w:rFonts w:asciiTheme="minorHAnsi" w:eastAsiaTheme="minorHAnsi" w:hAnsiTheme="minorHAnsi" w:hint="cs"/>
          <w:rtl/>
        </w:rPr>
        <w:t>טופלו</w:t>
      </w:r>
      <w:r w:rsidRPr="00DA04CC">
        <w:rPr>
          <w:rFonts w:asciiTheme="minorHAnsi" w:eastAsiaTheme="minorHAnsi" w:hAnsiTheme="minorHAnsi"/>
          <w:rtl/>
        </w:rPr>
        <w:t xml:space="preserve"> </w:t>
      </w:r>
      <w:r w:rsidRPr="00DA04CC">
        <w:rPr>
          <w:rFonts w:asciiTheme="minorHAnsi" w:eastAsiaTheme="minorHAnsi" w:hAnsiTheme="minorHAnsi" w:hint="cs"/>
          <w:rtl/>
        </w:rPr>
        <w:t>בכל</w:t>
      </w:r>
      <w:r w:rsidRPr="00DA04CC">
        <w:rPr>
          <w:rFonts w:asciiTheme="minorHAnsi" w:eastAsiaTheme="minorHAnsi" w:hAnsiTheme="minorHAnsi"/>
          <w:rtl/>
        </w:rPr>
        <w:t xml:space="preserve"> </w:t>
      </w:r>
      <w:r w:rsidRPr="00DA04CC">
        <w:rPr>
          <w:rFonts w:asciiTheme="minorHAnsi" w:eastAsiaTheme="minorHAnsi" w:hAnsiTheme="minorHAnsi" w:hint="cs"/>
          <w:rtl/>
        </w:rPr>
        <w:t>דרך</w:t>
      </w:r>
      <w:r w:rsidRPr="00DA04CC">
        <w:rPr>
          <w:rFonts w:asciiTheme="minorHAnsi" w:eastAsiaTheme="minorHAnsi" w:hAnsiTheme="minorHAnsi"/>
          <w:rtl/>
        </w:rPr>
        <w:t xml:space="preserve"> </w:t>
      </w:r>
      <w:r w:rsidRPr="00DA04CC">
        <w:rPr>
          <w:rFonts w:asciiTheme="minorHAnsi" w:eastAsiaTheme="minorHAnsi" w:hAnsiTheme="minorHAnsi" w:hint="cs"/>
          <w:rtl/>
        </w:rPr>
        <w:t>אחרת</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ידי</w:t>
      </w:r>
      <w:r w:rsidRPr="00DA04CC">
        <w:rPr>
          <w:rFonts w:asciiTheme="minorHAnsi" w:eastAsiaTheme="minorHAnsi" w:hAnsiTheme="minorHAnsi"/>
          <w:rtl/>
        </w:rPr>
        <w:t xml:space="preserve">  </w:t>
      </w: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או</w:t>
      </w:r>
      <w:r w:rsidRPr="00DA04CC">
        <w:rPr>
          <w:rFonts w:asciiTheme="minorHAnsi" w:eastAsiaTheme="minorHAnsi" w:hAnsiTheme="minorHAnsi"/>
          <w:rtl/>
        </w:rPr>
        <w:t xml:space="preserve"> </w:t>
      </w:r>
      <w:r w:rsidRPr="00DA04CC">
        <w:rPr>
          <w:rFonts w:asciiTheme="minorHAnsi" w:eastAsiaTheme="minorHAnsi" w:hAnsiTheme="minorHAnsi" w:hint="cs"/>
          <w:rtl/>
        </w:rPr>
        <w:t>מי</w:t>
      </w:r>
      <w:r w:rsidRPr="00DA04CC">
        <w:rPr>
          <w:rFonts w:asciiTheme="minorHAnsi" w:eastAsiaTheme="minorHAnsi" w:hAnsiTheme="minorHAnsi"/>
          <w:rtl/>
        </w:rPr>
        <w:t xml:space="preserve"> </w:t>
      </w:r>
      <w:r w:rsidRPr="00DA04CC">
        <w:rPr>
          <w:rFonts w:asciiTheme="minorHAnsi" w:eastAsiaTheme="minorHAnsi" w:hAnsiTheme="minorHAnsi" w:hint="cs"/>
          <w:rtl/>
        </w:rPr>
        <w:t>מטעמו</w:t>
      </w:r>
      <w:r w:rsidRPr="00DA04CC">
        <w:rPr>
          <w:rFonts w:asciiTheme="minorHAnsi" w:eastAsiaTheme="minorHAnsi" w:hAnsiTheme="minorHAnsi"/>
          <w:rtl/>
        </w:rPr>
        <w:t xml:space="preserve">;            </w:t>
      </w:r>
    </w:p>
    <w:p w:rsidR="00DA04CC" w:rsidRPr="00DA04CC" w:rsidRDefault="00DA04CC" w:rsidP="00DA04CC">
      <w:pPr>
        <w:tabs>
          <w:tab w:val="left" w:pos="1076"/>
          <w:tab w:val="left" w:pos="1218"/>
        </w:tabs>
        <w:ind w:left="1076" w:hanging="425"/>
        <w:rPr>
          <w:rFonts w:asciiTheme="minorHAnsi" w:eastAsiaTheme="minorHAnsi" w:hAnsiTheme="minorHAnsi"/>
          <w:rtl/>
        </w:rPr>
      </w:pPr>
    </w:p>
    <w:p w:rsidR="00DA04CC" w:rsidRPr="00DA04CC" w:rsidRDefault="00DA04CC" w:rsidP="009B3A42">
      <w:pPr>
        <w:numPr>
          <w:ilvl w:val="2"/>
          <w:numId w:val="71"/>
        </w:numPr>
        <w:tabs>
          <w:tab w:val="left" w:pos="1076"/>
          <w:tab w:val="left" w:pos="1218"/>
        </w:tabs>
        <w:spacing w:after="200" w:line="276" w:lineRule="auto"/>
        <w:ind w:left="1076" w:hanging="425"/>
        <w:jc w:val="both"/>
        <w:rPr>
          <w:rFonts w:asciiTheme="minorHAnsi" w:eastAsiaTheme="minorHAnsi" w:hAnsiTheme="minorHAnsi"/>
        </w:rPr>
      </w:pPr>
      <w:r w:rsidRPr="00DA04CC">
        <w:rPr>
          <w:rFonts w:asciiTheme="minorHAnsi" w:eastAsiaTheme="minorHAnsi" w:hAnsiTheme="minorHAnsi" w:hint="cs"/>
          <w:rtl/>
        </w:rPr>
        <w:t xml:space="preserve">פעילות הספק, עובדיו ובגין כל הפועלים מטעמו כולל בגין </w:t>
      </w:r>
      <w:r w:rsidRPr="00DA04CC">
        <w:rPr>
          <w:rFonts w:asciiTheme="minorHAnsi" w:eastAsiaTheme="minorHAnsi" w:hAnsiTheme="minorHAnsi"/>
          <w:rtl/>
        </w:rPr>
        <w:t>אספק</w:t>
      </w:r>
      <w:r w:rsidRPr="00DA04CC">
        <w:rPr>
          <w:rFonts w:asciiTheme="minorHAnsi" w:eastAsiaTheme="minorHAnsi" w:hAnsiTheme="minorHAnsi" w:hint="cs"/>
          <w:rtl/>
        </w:rPr>
        <w:t>ת</w:t>
      </w:r>
      <w:r w:rsidRPr="00DA04CC">
        <w:rPr>
          <w:rFonts w:asciiTheme="minorHAnsi" w:eastAsiaTheme="minorHAnsi" w:hAnsiTheme="minorHAnsi"/>
          <w:rtl/>
        </w:rPr>
        <w:t xml:space="preserve"> קלטות גיבוי </w:t>
      </w:r>
      <w:r w:rsidRPr="00DA04CC">
        <w:rPr>
          <w:rFonts w:asciiTheme="minorHAnsi" w:eastAsiaTheme="minorHAnsi" w:hAnsiTheme="minorHAnsi" w:hint="cs"/>
          <w:rtl/>
        </w:rPr>
        <w:t>מתוצרת</w:t>
      </w:r>
      <w:r w:rsidRPr="00DA04CC">
        <w:rPr>
          <w:rFonts w:asciiTheme="minorHAnsi" w:eastAsiaTheme="minorHAnsi" w:hAnsiTheme="minorHAnsi"/>
          <w:rtl/>
        </w:rPr>
        <w:t xml:space="preserve"> </w:t>
      </w:r>
      <w:r w:rsidRPr="00DA04CC">
        <w:rPr>
          <w:rFonts w:asciiTheme="minorHAnsi" w:eastAsiaTheme="minorHAnsi" w:hAnsiTheme="minorHAnsi"/>
        </w:rPr>
        <w:t>IBM</w:t>
      </w:r>
      <w:r w:rsidRPr="00DA04CC">
        <w:rPr>
          <w:rFonts w:asciiTheme="minorHAnsi" w:eastAsiaTheme="minorHAnsi" w:hAnsiTheme="minorHAnsi" w:hint="cs"/>
          <w:rtl/>
        </w:rPr>
        <w:t xml:space="preserve"> עבור רשות המסים בישראל כולל שירות.</w:t>
      </w:r>
      <w:r w:rsidRPr="00DA04CC">
        <w:rPr>
          <w:rFonts w:asciiTheme="minorHAnsi" w:eastAsiaTheme="minorHAnsi" w:hAnsiTheme="minorHAnsi"/>
          <w:rtl/>
        </w:rPr>
        <w:tab/>
      </w:r>
      <w:r w:rsidRPr="00DA04CC">
        <w:rPr>
          <w:rFonts w:asciiTheme="minorHAnsi" w:eastAsiaTheme="minorHAnsi" w:hAnsiTheme="minorHAnsi"/>
          <w:rtl/>
        </w:rPr>
        <w:br/>
      </w:r>
    </w:p>
    <w:p w:rsidR="00DA04CC" w:rsidRPr="00DA04CC" w:rsidRDefault="00DA04CC" w:rsidP="009B3A42">
      <w:pPr>
        <w:numPr>
          <w:ilvl w:val="0"/>
          <w:numId w:val="73"/>
        </w:numPr>
        <w:spacing w:after="200" w:line="276" w:lineRule="auto"/>
        <w:ind w:left="677" w:hanging="280"/>
        <w:jc w:val="both"/>
        <w:rPr>
          <w:rFonts w:asciiTheme="minorHAnsi" w:eastAsiaTheme="minorHAnsi" w:hAnsiTheme="minorHAnsi"/>
        </w:rPr>
      </w:pPr>
      <w:r w:rsidRPr="00DA04CC">
        <w:rPr>
          <w:rFonts w:asciiTheme="minorHAnsi" w:eastAsiaTheme="minorHAnsi" w:hAnsiTheme="minorHAnsi" w:hint="cs"/>
          <w:rtl/>
        </w:rPr>
        <w:t>גבולות</w:t>
      </w:r>
      <w:r w:rsidRPr="00DA04CC">
        <w:rPr>
          <w:rFonts w:asciiTheme="minorHAnsi" w:eastAsiaTheme="minorHAnsi" w:hAnsiTheme="minorHAnsi"/>
          <w:rtl/>
        </w:rPr>
        <w:t xml:space="preserve"> </w:t>
      </w:r>
      <w:r w:rsidRPr="00DA04CC">
        <w:rPr>
          <w:rFonts w:asciiTheme="minorHAnsi" w:eastAsiaTheme="minorHAnsi" w:hAnsiTheme="minorHAnsi" w:hint="cs"/>
          <w:rtl/>
        </w:rPr>
        <w:t>האחריות</w:t>
      </w:r>
      <w:r w:rsidRPr="00DA04CC">
        <w:rPr>
          <w:rFonts w:asciiTheme="minorHAnsi" w:eastAsiaTheme="minorHAnsi" w:hAnsiTheme="minorHAnsi"/>
          <w:rtl/>
        </w:rPr>
        <w:t xml:space="preserve"> </w:t>
      </w:r>
      <w:r w:rsidRPr="00DA04CC">
        <w:rPr>
          <w:rFonts w:asciiTheme="minorHAnsi" w:eastAsiaTheme="minorHAnsi" w:hAnsiTheme="minorHAnsi" w:hint="cs"/>
          <w:rtl/>
        </w:rPr>
        <w:t>למקרה</w:t>
      </w:r>
      <w:r w:rsidRPr="00DA04CC">
        <w:rPr>
          <w:rFonts w:asciiTheme="minorHAnsi" w:eastAsiaTheme="minorHAnsi" w:hAnsiTheme="minorHAnsi"/>
          <w:rtl/>
        </w:rPr>
        <w:t xml:space="preserve"> </w:t>
      </w:r>
      <w:r w:rsidRPr="00DA04CC">
        <w:rPr>
          <w:rFonts w:asciiTheme="minorHAnsi" w:eastAsiaTheme="minorHAnsi" w:hAnsiTheme="minorHAnsi" w:hint="cs"/>
          <w:rtl/>
        </w:rPr>
        <w:t>ולשנה</w:t>
      </w:r>
      <w:r w:rsidRPr="00DA04CC">
        <w:rPr>
          <w:rFonts w:asciiTheme="minorHAnsi" w:eastAsiaTheme="minorHAnsi" w:hAnsiTheme="minorHAnsi"/>
          <w:rtl/>
        </w:rPr>
        <w:t xml:space="preserve"> </w:t>
      </w:r>
      <w:r w:rsidRPr="00DA04CC">
        <w:rPr>
          <w:rFonts w:asciiTheme="minorHAnsi" w:eastAsiaTheme="minorHAnsi" w:hAnsiTheme="minorHAnsi" w:hint="cs"/>
          <w:rtl/>
        </w:rPr>
        <w:t>לא</w:t>
      </w:r>
      <w:r w:rsidRPr="00DA04CC">
        <w:rPr>
          <w:rFonts w:asciiTheme="minorHAnsi" w:eastAsiaTheme="minorHAnsi" w:hAnsiTheme="minorHAnsi"/>
          <w:rtl/>
        </w:rPr>
        <w:t xml:space="preserve"> </w:t>
      </w:r>
      <w:r w:rsidRPr="00DA04CC">
        <w:rPr>
          <w:rFonts w:asciiTheme="minorHAnsi" w:eastAsiaTheme="minorHAnsi" w:hAnsiTheme="minorHAnsi" w:hint="cs"/>
          <w:rtl/>
        </w:rPr>
        <w:t>יפחתו</w:t>
      </w:r>
      <w:r w:rsidRPr="00DA04CC">
        <w:rPr>
          <w:rFonts w:asciiTheme="minorHAnsi" w:eastAsiaTheme="minorHAnsi" w:hAnsiTheme="minorHAnsi"/>
          <w:rtl/>
        </w:rPr>
        <w:t xml:space="preserve"> </w:t>
      </w:r>
      <w:r w:rsidRPr="00DA04CC">
        <w:rPr>
          <w:rFonts w:asciiTheme="minorHAnsi" w:eastAsiaTheme="minorHAnsi" w:hAnsiTheme="minorHAnsi" w:hint="cs"/>
          <w:rtl/>
        </w:rPr>
        <w:t>מ</w:t>
      </w:r>
      <w:r w:rsidRPr="00DA04CC">
        <w:rPr>
          <w:rFonts w:asciiTheme="minorHAnsi" w:eastAsiaTheme="minorHAnsi" w:hAnsiTheme="minorHAnsi"/>
          <w:rtl/>
        </w:rPr>
        <w:t xml:space="preserve"> – </w:t>
      </w:r>
      <w:r w:rsidRPr="00DA04CC">
        <w:rPr>
          <w:rFonts w:asciiTheme="minorHAnsi" w:eastAsiaTheme="minorHAnsi" w:hAnsiTheme="minorHAnsi" w:hint="cs"/>
          <w:rtl/>
        </w:rPr>
        <w:t>1,000,000</w:t>
      </w:r>
      <w:r w:rsidRPr="00DA04CC">
        <w:rPr>
          <w:rFonts w:asciiTheme="minorHAnsi" w:eastAsiaTheme="minorHAnsi" w:hAnsiTheme="minorHAnsi"/>
          <w:rtl/>
        </w:rPr>
        <w:t xml:space="preserve"> </w:t>
      </w:r>
      <w:r w:rsidRPr="00DA04CC">
        <w:rPr>
          <w:rFonts w:asciiTheme="minorHAnsi" w:eastAsiaTheme="minorHAnsi" w:hAnsiTheme="minorHAnsi" w:hint="cs"/>
          <w:rtl/>
        </w:rPr>
        <w:t>דולר</w:t>
      </w:r>
      <w:r w:rsidRPr="00DA04CC">
        <w:rPr>
          <w:rFonts w:asciiTheme="minorHAnsi" w:eastAsiaTheme="minorHAnsi" w:hAnsiTheme="minorHAnsi"/>
          <w:rtl/>
        </w:rPr>
        <w:t xml:space="preserve"> </w:t>
      </w:r>
      <w:r w:rsidRPr="00DA04CC">
        <w:rPr>
          <w:rFonts w:asciiTheme="minorHAnsi" w:eastAsiaTheme="minorHAnsi" w:hAnsiTheme="minorHAnsi" w:hint="cs"/>
          <w:rtl/>
        </w:rPr>
        <w:t>ארה</w:t>
      </w:r>
      <w:r w:rsidRPr="00DA04CC">
        <w:rPr>
          <w:rFonts w:asciiTheme="minorHAnsi" w:eastAsiaTheme="minorHAnsi" w:hAnsiTheme="minorHAnsi"/>
          <w:rtl/>
        </w:rPr>
        <w:t>"</w:t>
      </w:r>
      <w:r w:rsidRPr="00DA04CC">
        <w:rPr>
          <w:rFonts w:asciiTheme="minorHAnsi" w:eastAsiaTheme="minorHAnsi" w:hAnsiTheme="minorHAnsi" w:hint="cs"/>
          <w:rtl/>
        </w:rPr>
        <w:t>ב</w:t>
      </w:r>
      <w:r w:rsidRPr="00DA04CC">
        <w:rPr>
          <w:rFonts w:asciiTheme="minorHAnsi" w:eastAsiaTheme="minorHAnsi" w:hAnsiTheme="minorHAnsi"/>
          <w:rtl/>
        </w:rPr>
        <w:t>;</w:t>
      </w:r>
    </w:p>
    <w:p w:rsidR="00DA04CC" w:rsidRPr="00DA04CC" w:rsidRDefault="00DA04CC" w:rsidP="00DA04CC">
      <w:pPr>
        <w:ind w:left="677"/>
        <w:jc w:val="both"/>
        <w:rPr>
          <w:rFonts w:asciiTheme="minorHAnsi" w:eastAsiaTheme="minorHAnsi" w:hAnsiTheme="minorHAnsi"/>
          <w:rtl/>
        </w:rPr>
      </w:pPr>
    </w:p>
    <w:p w:rsidR="00DA04CC" w:rsidRPr="00DA04CC" w:rsidRDefault="00DA04CC" w:rsidP="009B3A42">
      <w:pPr>
        <w:numPr>
          <w:ilvl w:val="0"/>
          <w:numId w:val="73"/>
        </w:numPr>
        <w:spacing w:after="200" w:line="360" w:lineRule="auto"/>
        <w:rPr>
          <w:rFonts w:asciiTheme="minorHAnsi" w:eastAsiaTheme="minorHAnsi" w:hAnsiTheme="minorHAnsi"/>
        </w:rPr>
      </w:pPr>
      <w:r w:rsidRPr="00DA04CC">
        <w:rPr>
          <w:rFonts w:asciiTheme="minorHAnsi" w:eastAsiaTheme="minorHAnsi" w:hAnsiTheme="minorHAnsi" w:hint="cs"/>
          <w:rtl/>
        </w:rPr>
        <w:t>הכיסוי על פי הפוליסה יורחב לכלול את ההרחבות הבאות:-</w:t>
      </w:r>
    </w:p>
    <w:p w:rsidR="00DA04CC" w:rsidRPr="00DA04CC" w:rsidRDefault="00DA04CC" w:rsidP="009B3A42">
      <w:pPr>
        <w:numPr>
          <w:ilvl w:val="2"/>
          <w:numId w:val="75"/>
        </w:numPr>
        <w:tabs>
          <w:tab w:val="left" w:pos="1076"/>
        </w:tabs>
        <w:spacing w:after="200" w:line="276" w:lineRule="auto"/>
        <w:ind w:hanging="533"/>
        <w:jc w:val="both"/>
        <w:rPr>
          <w:rFonts w:asciiTheme="minorHAnsi" w:eastAsiaTheme="minorHAnsi" w:hAnsiTheme="minorHAnsi"/>
          <w:rtl/>
        </w:rPr>
      </w:pPr>
      <w:r w:rsidRPr="00DA04CC">
        <w:rPr>
          <w:rFonts w:asciiTheme="minorHAnsi" w:eastAsiaTheme="minorHAnsi" w:hAnsiTheme="minorHAnsi" w:hint="cs"/>
          <w:rtl/>
        </w:rPr>
        <w:t>הארכת</w:t>
      </w:r>
      <w:r w:rsidRPr="00DA04CC">
        <w:rPr>
          <w:rFonts w:asciiTheme="minorHAnsi" w:eastAsiaTheme="minorHAnsi" w:hAnsiTheme="minorHAnsi"/>
          <w:rtl/>
        </w:rPr>
        <w:t xml:space="preserve"> </w:t>
      </w:r>
      <w:r w:rsidRPr="00DA04CC">
        <w:rPr>
          <w:rFonts w:asciiTheme="minorHAnsi" w:eastAsiaTheme="minorHAnsi" w:hAnsiTheme="minorHAnsi" w:hint="cs"/>
          <w:rtl/>
        </w:rPr>
        <w:t>תקופת</w:t>
      </w:r>
      <w:r w:rsidRPr="00DA04CC">
        <w:rPr>
          <w:rFonts w:asciiTheme="minorHAnsi" w:eastAsiaTheme="minorHAnsi" w:hAnsiTheme="minorHAnsi"/>
          <w:rtl/>
        </w:rPr>
        <w:t xml:space="preserve"> </w:t>
      </w:r>
      <w:r w:rsidRPr="00DA04CC">
        <w:rPr>
          <w:rFonts w:asciiTheme="minorHAnsi" w:eastAsiaTheme="minorHAnsi" w:hAnsiTheme="minorHAnsi" w:hint="cs"/>
          <w:rtl/>
        </w:rPr>
        <w:t>הגילוי</w:t>
      </w:r>
      <w:r w:rsidRPr="00DA04CC">
        <w:rPr>
          <w:rFonts w:asciiTheme="minorHAnsi" w:eastAsiaTheme="minorHAnsi" w:hAnsiTheme="minorHAnsi"/>
          <w:rtl/>
        </w:rPr>
        <w:t xml:space="preserve"> </w:t>
      </w:r>
      <w:r w:rsidRPr="00DA04CC">
        <w:rPr>
          <w:rFonts w:asciiTheme="minorHAnsi" w:eastAsiaTheme="minorHAnsi" w:hAnsiTheme="minorHAnsi" w:hint="cs"/>
          <w:rtl/>
        </w:rPr>
        <w:t>לפחות</w:t>
      </w:r>
      <w:r w:rsidRPr="00DA04CC">
        <w:rPr>
          <w:rFonts w:asciiTheme="minorHAnsi" w:eastAsiaTheme="minorHAnsi" w:hAnsiTheme="minorHAnsi"/>
          <w:rtl/>
        </w:rPr>
        <w:t xml:space="preserve"> 12  </w:t>
      </w:r>
      <w:r w:rsidRPr="00DA04CC">
        <w:rPr>
          <w:rFonts w:asciiTheme="minorHAnsi" w:eastAsiaTheme="minorHAnsi" w:hAnsiTheme="minorHAnsi" w:hint="cs"/>
          <w:rtl/>
        </w:rPr>
        <w:t>חודשים</w:t>
      </w:r>
      <w:r w:rsidRPr="00DA04CC">
        <w:rPr>
          <w:rFonts w:asciiTheme="minorHAnsi" w:eastAsiaTheme="minorHAnsi" w:hAnsiTheme="minorHAnsi"/>
          <w:rtl/>
        </w:rPr>
        <w:t>;</w:t>
      </w:r>
    </w:p>
    <w:p w:rsidR="00DA04CC" w:rsidRPr="00DA04CC" w:rsidRDefault="00DA04CC" w:rsidP="009B3A42">
      <w:pPr>
        <w:numPr>
          <w:ilvl w:val="2"/>
          <w:numId w:val="75"/>
        </w:numPr>
        <w:tabs>
          <w:tab w:val="left" w:pos="1076"/>
        </w:tabs>
        <w:spacing w:after="200" w:line="276" w:lineRule="auto"/>
        <w:ind w:left="1076" w:hanging="385"/>
        <w:jc w:val="both"/>
        <w:rPr>
          <w:rFonts w:asciiTheme="minorHAnsi" w:eastAsiaTheme="minorHAnsi" w:hAnsiTheme="minorHAnsi"/>
          <w:rtl/>
        </w:rPr>
      </w:pPr>
      <w:r w:rsidRPr="00DA04CC">
        <w:rPr>
          <w:rFonts w:asciiTheme="minorHAnsi" w:eastAsiaTheme="minorHAnsi" w:hAnsiTheme="minorHAnsi" w:hint="cs"/>
          <w:rtl/>
        </w:rPr>
        <w:t>אחריות</w:t>
      </w:r>
      <w:r w:rsidRPr="00DA04CC">
        <w:rPr>
          <w:rFonts w:asciiTheme="minorHAnsi" w:eastAsiaTheme="minorHAnsi" w:hAnsiTheme="minorHAnsi"/>
          <w:rtl/>
        </w:rPr>
        <w:t xml:space="preserve"> </w:t>
      </w:r>
      <w:r w:rsidRPr="00DA04CC">
        <w:rPr>
          <w:rFonts w:asciiTheme="minorHAnsi" w:eastAsiaTheme="minorHAnsi" w:hAnsiTheme="minorHAnsi" w:hint="cs"/>
          <w:rtl/>
        </w:rPr>
        <w:t>צולבת</w:t>
      </w:r>
      <w:r w:rsidRPr="00DA04CC">
        <w:rPr>
          <w:rFonts w:asciiTheme="minorHAnsi" w:eastAsiaTheme="minorHAnsi" w:hAnsiTheme="minorHAnsi"/>
          <w:rtl/>
        </w:rPr>
        <w:t xml:space="preserve"> - </w:t>
      </w:r>
      <w:r w:rsidRPr="00DA04CC">
        <w:rPr>
          <w:rFonts w:asciiTheme="minorHAnsi" w:eastAsiaTheme="minorHAnsi" w:hAnsiTheme="minorHAnsi"/>
        </w:rPr>
        <w:t>Cross  Liability</w:t>
      </w:r>
      <w:r w:rsidRPr="00DA04CC">
        <w:rPr>
          <w:rFonts w:asciiTheme="minorHAnsi" w:eastAsiaTheme="minorHAnsi" w:hAnsiTheme="minorHAnsi" w:hint="cs"/>
          <w:rtl/>
        </w:rPr>
        <w:t>;</w:t>
      </w:r>
    </w:p>
    <w:p w:rsidR="00DA04CC" w:rsidRPr="00DA04CC" w:rsidRDefault="00DA04CC" w:rsidP="00DA04CC">
      <w:pPr>
        <w:tabs>
          <w:tab w:val="left" w:pos="509"/>
        </w:tabs>
        <w:ind w:left="651"/>
        <w:rPr>
          <w:rFonts w:asciiTheme="minorHAnsi" w:eastAsiaTheme="minorHAnsi" w:hAnsiTheme="minorHAnsi"/>
          <w:rtl/>
        </w:rPr>
      </w:pPr>
      <w:r w:rsidRPr="00DA04CC">
        <w:rPr>
          <w:rFonts w:asciiTheme="minorHAnsi" w:eastAsiaTheme="minorHAnsi" w:hAnsiTheme="minorHAnsi" w:hint="cs"/>
          <w:rtl/>
        </w:rPr>
        <w:t xml:space="preserve"> </w:t>
      </w:r>
    </w:p>
    <w:p w:rsidR="00DA04CC" w:rsidRPr="00DA04CC" w:rsidRDefault="00DA04CC" w:rsidP="009B3A42">
      <w:pPr>
        <w:numPr>
          <w:ilvl w:val="0"/>
          <w:numId w:val="73"/>
        </w:numPr>
        <w:spacing w:after="200" w:line="276" w:lineRule="auto"/>
        <w:jc w:val="both"/>
        <w:rPr>
          <w:rFonts w:asciiTheme="minorHAnsi" w:eastAsiaTheme="minorHAnsi" w:hAnsiTheme="minorHAnsi"/>
        </w:rPr>
      </w:pP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יורחב</w:t>
      </w:r>
      <w:r w:rsidRPr="00DA04CC">
        <w:rPr>
          <w:rFonts w:asciiTheme="minorHAnsi" w:eastAsiaTheme="minorHAnsi" w:hAnsiTheme="minorHAnsi"/>
          <w:rtl/>
        </w:rPr>
        <w:t xml:space="preserve"> </w:t>
      </w:r>
      <w:r w:rsidRPr="00DA04CC">
        <w:rPr>
          <w:rFonts w:asciiTheme="minorHAnsi" w:eastAsiaTheme="minorHAnsi" w:hAnsiTheme="minorHAnsi" w:hint="cs"/>
          <w:rtl/>
        </w:rPr>
        <w:t>לשפות</w:t>
      </w:r>
      <w:r w:rsidRPr="00DA04CC">
        <w:rPr>
          <w:rFonts w:asciiTheme="minorHAnsi" w:eastAsiaTheme="minorHAnsi" w:hAnsiTheme="minorHAnsi"/>
          <w:rtl/>
        </w:rPr>
        <w:t xml:space="preserve"> </w:t>
      </w:r>
      <w:r w:rsidRPr="00DA04CC">
        <w:rPr>
          <w:rFonts w:asciiTheme="minorHAnsi" w:eastAsiaTheme="minorHAnsi" w:hAnsiTheme="minorHAnsi" w:hint="cs"/>
          <w:rtl/>
        </w:rPr>
        <w:t>את</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 </w:t>
      </w:r>
      <w:r w:rsidRPr="00DA04CC">
        <w:rPr>
          <w:rFonts w:asciiTheme="minorHAnsi" w:eastAsiaTheme="minorHAnsi" w:hAnsiTheme="minorHAnsi" w:hint="cs"/>
          <w:rtl/>
        </w:rPr>
        <w:t>רשות המסים בישראל</w:t>
      </w:r>
      <w:r w:rsidRPr="00DA04CC">
        <w:rPr>
          <w:rFonts w:asciiTheme="minorHAnsi" w:eastAsiaTheme="minorHAnsi" w:hAnsiTheme="minorHAnsi"/>
          <w:rtl/>
        </w:rPr>
        <w:t xml:space="preserve"> </w:t>
      </w:r>
      <w:r w:rsidRPr="00DA04CC">
        <w:rPr>
          <w:rFonts w:asciiTheme="minorHAnsi" w:eastAsiaTheme="minorHAnsi" w:hAnsiTheme="minorHAnsi" w:hint="cs"/>
          <w:rtl/>
        </w:rPr>
        <w:t>לגבי</w:t>
      </w:r>
      <w:r w:rsidRPr="00DA04CC">
        <w:rPr>
          <w:rFonts w:asciiTheme="minorHAnsi" w:eastAsiaTheme="minorHAnsi" w:hAnsiTheme="minorHAnsi"/>
          <w:rtl/>
        </w:rPr>
        <w:t xml:space="preserve"> </w:t>
      </w:r>
      <w:r w:rsidRPr="00DA04CC">
        <w:rPr>
          <w:rFonts w:asciiTheme="minorHAnsi" w:eastAsiaTheme="minorHAnsi" w:hAnsiTheme="minorHAnsi" w:hint="cs"/>
          <w:rtl/>
        </w:rPr>
        <w:t>אחריותם</w:t>
      </w:r>
      <w:r w:rsidRPr="00DA04CC">
        <w:rPr>
          <w:rFonts w:asciiTheme="minorHAnsi" w:eastAsiaTheme="minorHAnsi" w:hAnsiTheme="minorHAnsi"/>
          <w:rtl/>
        </w:rPr>
        <w:t xml:space="preserve"> </w:t>
      </w:r>
      <w:r w:rsidRPr="00DA04CC">
        <w:rPr>
          <w:rFonts w:asciiTheme="minorHAnsi" w:eastAsiaTheme="minorHAnsi" w:hAnsiTheme="minorHAnsi" w:hint="cs"/>
          <w:rtl/>
        </w:rPr>
        <w:t>בגין</w:t>
      </w:r>
      <w:r w:rsidRPr="00DA04CC">
        <w:rPr>
          <w:rFonts w:asciiTheme="minorHAnsi" w:eastAsiaTheme="minorHAnsi" w:hAnsiTheme="minorHAnsi"/>
          <w:rtl/>
        </w:rPr>
        <w:t xml:space="preserve"> </w:t>
      </w:r>
      <w:r w:rsidRPr="00DA04CC">
        <w:rPr>
          <w:rFonts w:asciiTheme="minorHAnsi" w:eastAsiaTheme="minorHAnsi" w:hAnsiTheme="minorHAnsi" w:hint="cs"/>
          <w:rtl/>
        </w:rPr>
        <w:t>נזק</w:t>
      </w:r>
      <w:r w:rsidRPr="00DA04CC">
        <w:rPr>
          <w:rFonts w:asciiTheme="minorHAnsi" w:eastAsiaTheme="minorHAnsi" w:hAnsiTheme="minorHAnsi"/>
          <w:rtl/>
        </w:rPr>
        <w:t xml:space="preserve"> </w:t>
      </w:r>
      <w:r w:rsidRPr="00DA04CC">
        <w:rPr>
          <w:rFonts w:asciiTheme="minorHAnsi" w:eastAsiaTheme="minorHAnsi" w:hAnsiTheme="minorHAnsi" w:hint="cs"/>
          <w:rtl/>
        </w:rPr>
        <w:t>עקב</w:t>
      </w:r>
      <w:r w:rsidRPr="00DA04CC">
        <w:rPr>
          <w:rFonts w:asciiTheme="minorHAnsi" w:eastAsiaTheme="minorHAnsi" w:hAnsiTheme="minorHAnsi"/>
          <w:rtl/>
        </w:rPr>
        <w:t xml:space="preserve"> </w:t>
      </w:r>
      <w:r w:rsidRPr="00DA04CC">
        <w:rPr>
          <w:rFonts w:asciiTheme="minorHAnsi" w:eastAsiaTheme="minorHAnsi" w:hAnsiTheme="minorHAnsi" w:hint="cs"/>
          <w:rtl/>
        </w:rPr>
        <w:t>פגם</w:t>
      </w:r>
      <w:r w:rsidRPr="00DA04CC">
        <w:rPr>
          <w:rFonts w:asciiTheme="minorHAnsi" w:eastAsiaTheme="minorHAnsi" w:hAnsiTheme="minorHAnsi"/>
          <w:rtl/>
        </w:rPr>
        <w:t xml:space="preserve"> </w:t>
      </w:r>
      <w:r w:rsidRPr="00DA04CC">
        <w:rPr>
          <w:rFonts w:asciiTheme="minorHAnsi" w:eastAsiaTheme="minorHAnsi" w:hAnsiTheme="minorHAnsi" w:hint="cs"/>
          <w:rtl/>
        </w:rPr>
        <w:t>במוצרים</w:t>
      </w:r>
      <w:r w:rsidRPr="00DA04CC">
        <w:rPr>
          <w:rFonts w:asciiTheme="minorHAnsi" w:eastAsiaTheme="minorHAnsi" w:hAnsiTheme="minorHAnsi"/>
          <w:rtl/>
        </w:rPr>
        <w:t xml:space="preserve"> </w:t>
      </w:r>
      <w:r w:rsidRPr="00DA04CC">
        <w:rPr>
          <w:rFonts w:asciiTheme="minorHAnsi" w:eastAsiaTheme="minorHAnsi" w:hAnsiTheme="minorHAnsi" w:hint="cs"/>
          <w:rtl/>
        </w:rPr>
        <w:t>אשר</w:t>
      </w:r>
      <w:r w:rsidRPr="00DA04CC">
        <w:rPr>
          <w:rFonts w:asciiTheme="minorHAnsi" w:eastAsiaTheme="minorHAnsi" w:hAnsiTheme="minorHAnsi"/>
          <w:rtl/>
        </w:rPr>
        <w:t xml:space="preserve"> </w:t>
      </w:r>
      <w:r w:rsidRPr="00DA04CC">
        <w:rPr>
          <w:rFonts w:asciiTheme="minorHAnsi" w:eastAsiaTheme="minorHAnsi" w:hAnsiTheme="minorHAnsi" w:hint="cs"/>
          <w:rtl/>
        </w:rPr>
        <w:t>סופקו עבור</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w:t>
      </w:r>
      <w:r w:rsidRPr="00DA04CC">
        <w:rPr>
          <w:rFonts w:asciiTheme="minorHAnsi" w:eastAsiaTheme="minorHAnsi" w:hAnsiTheme="minorHAnsi" w:hint="cs"/>
          <w:rtl/>
        </w:rPr>
        <w:t xml:space="preserve"> רשות המסים בישראל על</w:t>
      </w:r>
      <w:r w:rsidRPr="00DA04CC">
        <w:rPr>
          <w:rFonts w:asciiTheme="minorHAnsi" w:eastAsiaTheme="minorHAnsi" w:hAnsiTheme="minorHAnsi"/>
          <w:rtl/>
        </w:rPr>
        <w:t xml:space="preserve"> </w:t>
      </w:r>
      <w:r w:rsidRPr="00DA04CC">
        <w:rPr>
          <w:rFonts w:asciiTheme="minorHAnsi" w:eastAsiaTheme="minorHAnsi" w:hAnsiTheme="minorHAnsi" w:hint="cs"/>
          <w:rtl/>
        </w:rPr>
        <w:t>ידי</w:t>
      </w:r>
      <w:r w:rsidRPr="00DA04CC">
        <w:rPr>
          <w:rFonts w:asciiTheme="minorHAnsi" w:eastAsiaTheme="minorHAnsi" w:hAnsiTheme="minorHAnsi"/>
          <w:rtl/>
        </w:rPr>
        <w:t xml:space="preserve"> </w:t>
      </w: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וכל</w:t>
      </w:r>
      <w:r w:rsidRPr="00DA04CC">
        <w:rPr>
          <w:rFonts w:asciiTheme="minorHAnsi" w:eastAsiaTheme="minorHAnsi" w:hAnsiTheme="minorHAnsi"/>
          <w:rtl/>
        </w:rPr>
        <w:t xml:space="preserve"> </w:t>
      </w:r>
      <w:r w:rsidRPr="00DA04CC">
        <w:rPr>
          <w:rFonts w:asciiTheme="minorHAnsi" w:eastAsiaTheme="minorHAnsi" w:hAnsiTheme="minorHAnsi" w:hint="cs"/>
          <w:rtl/>
        </w:rPr>
        <w:t>הפועלים</w:t>
      </w:r>
      <w:r w:rsidRPr="00DA04CC">
        <w:rPr>
          <w:rFonts w:asciiTheme="minorHAnsi" w:eastAsiaTheme="minorHAnsi" w:hAnsiTheme="minorHAnsi"/>
          <w:rtl/>
        </w:rPr>
        <w:t xml:space="preserve"> </w:t>
      </w:r>
      <w:r w:rsidRPr="00DA04CC">
        <w:rPr>
          <w:rFonts w:asciiTheme="minorHAnsi" w:eastAsiaTheme="minorHAnsi" w:hAnsiTheme="minorHAnsi" w:hint="cs"/>
          <w:rtl/>
        </w:rPr>
        <w:t>מטעמו</w:t>
      </w:r>
      <w:r w:rsidRPr="00DA04CC">
        <w:rPr>
          <w:rFonts w:asciiTheme="minorHAnsi" w:eastAsiaTheme="minorHAnsi" w:hAnsiTheme="minorHAnsi"/>
          <w:rtl/>
        </w:rPr>
        <w:t xml:space="preserve"> </w:t>
      </w:r>
      <w:r w:rsidRPr="00DA04CC">
        <w:rPr>
          <w:rFonts w:asciiTheme="minorHAnsi" w:eastAsiaTheme="minorHAnsi" w:hAnsiTheme="minorHAnsi" w:hint="cs"/>
          <w:rtl/>
        </w:rPr>
        <w:t>ו</w:t>
      </w:r>
      <w:r w:rsidRPr="00DA04CC">
        <w:rPr>
          <w:rFonts w:asciiTheme="minorHAnsi" w:eastAsiaTheme="minorHAnsi" w:hAnsiTheme="minorHAnsi"/>
          <w:rtl/>
        </w:rPr>
        <w:t>/</w:t>
      </w:r>
      <w:r w:rsidRPr="00DA04CC">
        <w:rPr>
          <w:rFonts w:asciiTheme="minorHAnsi" w:eastAsiaTheme="minorHAnsi" w:hAnsiTheme="minorHAnsi" w:hint="cs"/>
          <w:rtl/>
        </w:rPr>
        <w:t>או</w:t>
      </w:r>
      <w:r w:rsidRPr="00DA04CC">
        <w:rPr>
          <w:rFonts w:asciiTheme="minorHAnsi" w:eastAsiaTheme="minorHAnsi" w:hAnsiTheme="minorHAnsi"/>
          <w:rtl/>
        </w:rPr>
        <w:t xml:space="preserve"> </w:t>
      </w:r>
      <w:r w:rsidRPr="00DA04CC">
        <w:rPr>
          <w:rFonts w:asciiTheme="minorHAnsi" w:eastAsiaTheme="minorHAnsi" w:hAnsiTheme="minorHAnsi" w:hint="cs"/>
          <w:rtl/>
        </w:rPr>
        <w:t>ככל</w:t>
      </w:r>
      <w:r w:rsidRPr="00DA04CC">
        <w:rPr>
          <w:rFonts w:asciiTheme="minorHAnsi" w:eastAsiaTheme="minorHAnsi" w:hAnsiTheme="minorHAnsi"/>
          <w:rtl/>
        </w:rPr>
        <w:t xml:space="preserve"> </w:t>
      </w:r>
      <w:r w:rsidRPr="00DA04CC">
        <w:rPr>
          <w:rFonts w:asciiTheme="minorHAnsi" w:eastAsiaTheme="minorHAnsi" w:hAnsiTheme="minorHAnsi" w:hint="cs"/>
          <w:rtl/>
        </w:rPr>
        <w:t>שייחשבו</w:t>
      </w:r>
      <w:r w:rsidRPr="00DA04CC">
        <w:rPr>
          <w:rFonts w:asciiTheme="minorHAnsi" w:eastAsiaTheme="minorHAnsi" w:hAnsiTheme="minorHAnsi"/>
          <w:rtl/>
        </w:rPr>
        <w:t xml:space="preserve"> </w:t>
      </w:r>
      <w:r w:rsidRPr="00DA04CC">
        <w:rPr>
          <w:rFonts w:asciiTheme="minorHAnsi" w:eastAsiaTheme="minorHAnsi" w:hAnsiTheme="minorHAnsi" w:hint="cs"/>
          <w:rtl/>
        </w:rPr>
        <w:t>אחראים</w:t>
      </w:r>
      <w:r w:rsidRPr="00DA04CC">
        <w:rPr>
          <w:rFonts w:asciiTheme="minorHAnsi" w:eastAsiaTheme="minorHAnsi" w:hAnsiTheme="minorHAnsi"/>
          <w:rtl/>
        </w:rPr>
        <w:t xml:space="preserve"> </w:t>
      </w:r>
      <w:r w:rsidRPr="00DA04CC">
        <w:rPr>
          <w:rFonts w:asciiTheme="minorHAnsi" w:eastAsiaTheme="minorHAnsi" w:hAnsiTheme="minorHAnsi" w:hint="cs"/>
          <w:rtl/>
        </w:rPr>
        <w:t>למעשי</w:t>
      </w:r>
      <w:r w:rsidRPr="00DA04CC">
        <w:rPr>
          <w:rFonts w:asciiTheme="minorHAnsi" w:eastAsiaTheme="minorHAnsi" w:hAnsiTheme="minorHAnsi"/>
          <w:rtl/>
        </w:rPr>
        <w:t xml:space="preserve"> </w:t>
      </w:r>
      <w:r w:rsidRPr="00DA04CC">
        <w:rPr>
          <w:rFonts w:asciiTheme="minorHAnsi" w:eastAsiaTheme="minorHAnsi" w:hAnsiTheme="minorHAnsi" w:hint="cs"/>
          <w:rtl/>
        </w:rPr>
        <w:t>ו</w:t>
      </w:r>
      <w:r w:rsidRPr="00DA04CC">
        <w:rPr>
          <w:rFonts w:asciiTheme="minorHAnsi" w:eastAsiaTheme="minorHAnsi" w:hAnsiTheme="minorHAnsi"/>
          <w:rtl/>
        </w:rPr>
        <w:t>/</w:t>
      </w:r>
      <w:r w:rsidRPr="00DA04CC">
        <w:rPr>
          <w:rFonts w:asciiTheme="minorHAnsi" w:eastAsiaTheme="minorHAnsi" w:hAnsiTheme="minorHAnsi" w:hint="cs"/>
          <w:rtl/>
        </w:rPr>
        <w:t>או</w:t>
      </w:r>
      <w:r w:rsidRPr="00DA04CC">
        <w:rPr>
          <w:rFonts w:asciiTheme="minorHAnsi" w:eastAsiaTheme="minorHAnsi" w:hAnsiTheme="minorHAnsi"/>
          <w:rtl/>
        </w:rPr>
        <w:t xml:space="preserve"> </w:t>
      </w:r>
      <w:r w:rsidRPr="00DA04CC">
        <w:rPr>
          <w:rFonts w:asciiTheme="minorHAnsi" w:eastAsiaTheme="minorHAnsi" w:hAnsiTheme="minorHAnsi" w:hint="cs"/>
          <w:rtl/>
        </w:rPr>
        <w:t>מחדלי</w:t>
      </w:r>
      <w:r w:rsidRPr="00DA04CC">
        <w:rPr>
          <w:rFonts w:asciiTheme="minorHAnsi" w:eastAsiaTheme="minorHAnsi" w:hAnsiTheme="minorHAnsi"/>
          <w:rtl/>
        </w:rPr>
        <w:t xml:space="preserve"> </w:t>
      </w: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וכל</w:t>
      </w:r>
      <w:r w:rsidRPr="00DA04CC">
        <w:rPr>
          <w:rFonts w:asciiTheme="minorHAnsi" w:eastAsiaTheme="minorHAnsi" w:hAnsiTheme="minorHAnsi"/>
          <w:rtl/>
        </w:rPr>
        <w:t xml:space="preserve"> </w:t>
      </w:r>
      <w:r w:rsidRPr="00DA04CC">
        <w:rPr>
          <w:rFonts w:asciiTheme="minorHAnsi" w:eastAsiaTheme="minorHAnsi" w:hAnsiTheme="minorHAnsi" w:hint="cs"/>
          <w:rtl/>
        </w:rPr>
        <w:t>הפועלים</w:t>
      </w:r>
      <w:r w:rsidRPr="00DA04CC">
        <w:rPr>
          <w:rFonts w:asciiTheme="minorHAnsi" w:eastAsiaTheme="minorHAnsi" w:hAnsiTheme="minorHAnsi"/>
          <w:rtl/>
        </w:rPr>
        <w:t xml:space="preserve"> </w:t>
      </w:r>
      <w:r w:rsidRPr="00DA04CC">
        <w:rPr>
          <w:rFonts w:asciiTheme="minorHAnsi" w:eastAsiaTheme="minorHAnsi" w:hAnsiTheme="minorHAnsi" w:hint="cs"/>
          <w:rtl/>
        </w:rPr>
        <w:t>מטעמו</w:t>
      </w:r>
      <w:r w:rsidRPr="00DA04CC">
        <w:rPr>
          <w:rFonts w:asciiTheme="minorHAnsi" w:eastAsiaTheme="minorHAnsi" w:hAnsiTheme="minorHAnsi"/>
          <w:rtl/>
        </w:rPr>
        <w:t xml:space="preserve">. </w:t>
      </w:r>
    </w:p>
    <w:p w:rsidR="00DA04CC" w:rsidRPr="00DA04CC" w:rsidRDefault="00DA04CC" w:rsidP="00DA04CC">
      <w:pPr>
        <w:jc w:val="both"/>
        <w:rPr>
          <w:rFonts w:asciiTheme="minorHAnsi" w:eastAsiaTheme="minorHAnsi" w:hAnsiTheme="minorHAnsi"/>
        </w:rPr>
      </w:pPr>
    </w:p>
    <w:p w:rsidR="00DA04CC" w:rsidRPr="00DA04CC" w:rsidRDefault="00DA04CC" w:rsidP="009B3A42">
      <w:pPr>
        <w:numPr>
          <w:ilvl w:val="0"/>
          <w:numId w:val="69"/>
        </w:numPr>
        <w:spacing w:after="200" w:line="276" w:lineRule="auto"/>
        <w:ind w:left="226"/>
        <w:jc w:val="both"/>
        <w:rPr>
          <w:rFonts w:asciiTheme="minorHAnsi" w:eastAsiaTheme="minorHAnsi" w:hAnsiTheme="minorHAnsi"/>
          <w:rtl/>
        </w:rPr>
      </w:pPr>
      <w:r w:rsidRPr="00DA04CC">
        <w:rPr>
          <w:rFonts w:asciiTheme="minorHAnsi" w:eastAsiaTheme="minorHAnsi" w:hAnsiTheme="minorHAnsi" w:hint="cs"/>
          <w:b/>
          <w:bCs/>
          <w:u w:val="single"/>
          <w:rtl/>
        </w:rPr>
        <w:t>כללי</w:t>
      </w:r>
    </w:p>
    <w:p w:rsidR="00DA04CC" w:rsidRPr="00DA04CC" w:rsidRDefault="00DA04CC" w:rsidP="00DA04CC">
      <w:pPr>
        <w:jc w:val="both"/>
        <w:rPr>
          <w:rFonts w:asciiTheme="minorHAnsi" w:eastAsiaTheme="minorHAnsi" w:hAnsiTheme="minorHAnsi"/>
          <w:color w:val="FF0000"/>
          <w:rtl/>
        </w:rPr>
      </w:pPr>
    </w:p>
    <w:p w:rsidR="00DA04CC" w:rsidRPr="00DA04CC" w:rsidRDefault="00DA04CC" w:rsidP="00DA04CC">
      <w:pPr>
        <w:jc w:val="both"/>
        <w:rPr>
          <w:rFonts w:asciiTheme="minorHAnsi" w:eastAsiaTheme="minorHAnsi" w:hAnsiTheme="minorHAnsi"/>
        </w:rPr>
      </w:pPr>
      <w:r w:rsidRPr="00DA04CC">
        <w:rPr>
          <w:rFonts w:asciiTheme="minorHAnsi" w:eastAsiaTheme="minorHAnsi" w:hAnsiTheme="minorHAnsi" w:hint="cs"/>
          <w:rtl/>
        </w:rPr>
        <w:t xml:space="preserve">    בכל</w:t>
      </w:r>
      <w:r w:rsidRPr="00DA04CC">
        <w:rPr>
          <w:rFonts w:asciiTheme="minorHAnsi" w:eastAsiaTheme="minorHAnsi" w:hAnsiTheme="minorHAnsi"/>
          <w:rtl/>
        </w:rPr>
        <w:t xml:space="preserve"> </w:t>
      </w:r>
      <w:r w:rsidRPr="00DA04CC">
        <w:rPr>
          <w:rFonts w:asciiTheme="minorHAnsi" w:eastAsiaTheme="minorHAnsi" w:hAnsiTheme="minorHAnsi" w:hint="cs"/>
          <w:rtl/>
        </w:rPr>
        <w:t>פוליסות</w:t>
      </w:r>
      <w:r w:rsidRPr="00DA04CC">
        <w:rPr>
          <w:rFonts w:asciiTheme="minorHAnsi" w:eastAsiaTheme="minorHAnsi" w:hAnsiTheme="minorHAnsi"/>
          <w:rtl/>
        </w:rPr>
        <w:t xml:space="preserve"> </w:t>
      </w: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הנדרשות</w:t>
      </w:r>
      <w:r w:rsidRPr="00DA04CC">
        <w:rPr>
          <w:rFonts w:asciiTheme="minorHAnsi" w:eastAsiaTheme="minorHAnsi" w:hAnsiTheme="minorHAnsi"/>
          <w:rtl/>
        </w:rPr>
        <w:t xml:space="preserve"> </w:t>
      </w:r>
      <w:r w:rsidRPr="00DA04CC">
        <w:rPr>
          <w:rFonts w:asciiTheme="minorHAnsi" w:eastAsiaTheme="minorHAnsi" w:hAnsiTheme="minorHAnsi" w:hint="cs"/>
          <w:rtl/>
        </w:rPr>
        <w:t>יכללו</w:t>
      </w:r>
      <w:r w:rsidRPr="00DA04CC">
        <w:rPr>
          <w:rFonts w:asciiTheme="minorHAnsi" w:eastAsiaTheme="minorHAnsi" w:hAnsiTheme="minorHAnsi"/>
          <w:rtl/>
        </w:rPr>
        <w:t xml:space="preserve"> </w:t>
      </w:r>
      <w:r w:rsidRPr="00DA04CC">
        <w:rPr>
          <w:rFonts w:asciiTheme="minorHAnsi" w:eastAsiaTheme="minorHAnsi" w:hAnsiTheme="minorHAnsi" w:hint="cs"/>
          <w:rtl/>
        </w:rPr>
        <w:t>התנאים</w:t>
      </w:r>
      <w:r w:rsidRPr="00DA04CC">
        <w:rPr>
          <w:rFonts w:asciiTheme="minorHAnsi" w:eastAsiaTheme="minorHAnsi" w:hAnsiTheme="minorHAnsi"/>
          <w:rtl/>
        </w:rPr>
        <w:t xml:space="preserve"> </w:t>
      </w:r>
      <w:r w:rsidRPr="00DA04CC">
        <w:rPr>
          <w:rFonts w:asciiTheme="minorHAnsi" w:eastAsiaTheme="minorHAnsi" w:hAnsiTheme="minorHAnsi" w:hint="cs"/>
          <w:rtl/>
        </w:rPr>
        <w:t>הבאים</w:t>
      </w:r>
      <w:r w:rsidRPr="00DA04CC">
        <w:rPr>
          <w:rFonts w:asciiTheme="minorHAnsi" w:eastAsiaTheme="minorHAnsi" w:hAnsiTheme="minorHAnsi"/>
          <w:rtl/>
        </w:rPr>
        <w:t>:-</w:t>
      </w:r>
    </w:p>
    <w:p w:rsidR="00DA04CC" w:rsidRPr="00DA04CC" w:rsidRDefault="00DA04CC" w:rsidP="00DA04CC">
      <w:pPr>
        <w:jc w:val="both"/>
        <w:rPr>
          <w:rFonts w:asciiTheme="minorHAnsi" w:eastAsiaTheme="minorHAnsi" w:hAnsiTheme="minorHAnsi"/>
          <w:rtl/>
        </w:rPr>
      </w:pPr>
    </w:p>
    <w:p w:rsidR="00DA04CC" w:rsidRPr="00DA04CC" w:rsidRDefault="00DA04CC" w:rsidP="009B3A42">
      <w:pPr>
        <w:numPr>
          <w:ilvl w:val="0"/>
          <w:numId w:val="74"/>
        </w:numPr>
        <w:spacing w:after="200" w:line="276" w:lineRule="auto"/>
        <w:jc w:val="both"/>
        <w:rPr>
          <w:rFonts w:asciiTheme="minorHAnsi" w:eastAsiaTheme="minorHAnsi" w:hAnsiTheme="minorHAnsi"/>
          <w:rtl/>
        </w:rPr>
      </w:pPr>
      <w:r w:rsidRPr="00DA04CC">
        <w:rPr>
          <w:rFonts w:asciiTheme="minorHAnsi" w:eastAsiaTheme="minorHAnsi" w:hAnsiTheme="minorHAnsi" w:hint="cs"/>
          <w:rtl/>
        </w:rPr>
        <w:t>לשם</w:t>
      </w:r>
      <w:r w:rsidRPr="00DA04CC">
        <w:rPr>
          <w:rFonts w:asciiTheme="minorHAnsi" w:eastAsiaTheme="minorHAnsi" w:hAnsiTheme="minorHAnsi"/>
          <w:rtl/>
        </w:rPr>
        <w:t xml:space="preserve"> </w:t>
      </w:r>
      <w:r w:rsidRPr="00DA04CC">
        <w:rPr>
          <w:rFonts w:asciiTheme="minorHAnsi" w:eastAsiaTheme="minorHAnsi" w:hAnsiTheme="minorHAnsi" w:hint="cs"/>
          <w:rtl/>
        </w:rPr>
        <w:t>המבוטח</w:t>
      </w:r>
      <w:r w:rsidRPr="00DA04CC">
        <w:rPr>
          <w:rFonts w:asciiTheme="minorHAnsi" w:eastAsiaTheme="minorHAnsi" w:hAnsiTheme="minorHAnsi"/>
          <w:rtl/>
        </w:rPr>
        <w:t xml:space="preserve"> </w:t>
      </w:r>
      <w:r w:rsidRPr="00DA04CC">
        <w:rPr>
          <w:rFonts w:asciiTheme="minorHAnsi" w:eastAsiaTheme="minorHAnsi" w:hAnsiTheme="minorHAnsi" w:hint="cs"/>
          <w:rtl/>
        </w:rPr>
        <w:t>יתווספו</w:t>
      </w:r>
      <w:r w:rsidRPr="00DA04CC">
        <w:rPr>
          <w:rFonts w:asciiTheme="minorHAnsi" w:eastAsiaTheme="minorHAnsi" w:hAnsiTheme="minorHAnsi"/>
          <w:rtl/>
        </w:rPr>
        <w:t xml:space="preserve"> </w:t>
      </w:r>
      <w:r w:rsidRPr="00DA04CC">
        <w:rPr>
          <w:rFonts w:asciiTheme="minorHAnsi" w:eastAsiaTheme="minorHAnsi" w:hAnsiTheme="minorHAnsi" w:hint="cs"/>
          <w:rtl/>
        </w:rPr>
        <w:t>כמבוטחים</w:t>
      </w:r>
      <w:r w:rsidRPr="00DA04CC">
        <w:rPr>
          <w:rFonts w:asciiTheme="minorHAnsi" w:eastAsiaTheme="minorHAnsi" w:hAnsiTheme="minorHAnsi"/>
          <w:rtl/>
        </w:rPr>
        <w:t xml:space="preserve"> </w:t>
      </w:r>
      <w:r w:rsidRPr="00DA04CC">
        <w:rPr>
          <w:rFonts w:asciiTheme="minorHAnsi" w:eastAsiaTheme="minorHAnsi" w:hAnsiTheme="minorHAnsi" w:hint="cs"/>
          <w:rtl/>
        </w:rPr>
        <w:t>נוספים</w:t>
      </w:r>
      <w:r w:rsidRPr="00DA04CC">
        <w:rPr>
          <w:rFonts w:asciiTheme="minorHAnsi" w:eastAsiaTheme="minorHAnsi" w:hAnsiTheme="minorHAnsi"/>
          <w:rtl/>
        </w:rPr>
        <w:t xml:space="preserve">: </w:t>
      </w:r>
      <w:r w:rsidRPr="00DA04CC">
        <w:rPr>
          <w:rFonts w:asciiTheme="minorHAnsi" w:eastAsiaTheme="minorHAnsi" w:hAnsiTheme="minorHAnsi" w:hint="cs"/>
          <w:b/>
          <w:bCs/>
          <w:rtl/>
        </w:rPr>
        <w:t>מדינת</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ישראל</w:t>
      </w:r>
      <w:r w:rsidRPr="00DA04CC">
        <w:rPr>
          <w:rFonts w:asciiTheme="minorHAnsi" w:eastAsiaTheme="minorHAnsi" w:hAnsiTheme="minorHAnsi"/>
          <w:b/>
          <w:bCs/>
          <w:rtl/>
        </w:rPr>
        <w:t xml:space="preserve"> – </w:t>
      </w:r>
      <w:r w:rsidRPr="00DA04CC">
        <w:rPr>
          <w:rFonts w:asciiTheme="minorHAnsi" w:eastAsiaTheme="minorHAnsi" w:hAnsiTheme="minorHAnsi" w:hint="cs"/>
          <w:b/>
          <w:bCs/>
          <w:rtl/>
        </w:rPr>
        <w:t>רשות המסים בישראל</w:t>
      </w:r>
      <w:r w:rsidRPr="00DA04CC">
        <w:rPr>
          <w:rFonts w:asciiTheme="minorHAnsi" w:eastAsiaTheme="minorHAnsi" w:hAnsiTheme="minorHAnsi" w:hint="cs"/>
          <w:rtl/>
        </w:rPr>
        <w:t>, בכפוף להרחב</w:t>
      </w:r>
      <w:r w:rsidR="00740216">
        <w:rPr>
          <w:rFonts w:asciiTheme="minorHAnsi" w:eastAsiaTheme="minorHAnsi" w:hAnsiTheme="minorHAnsi" w:hint="cs"/>
          <w:rtl/>
        </w:rPr>
        <w:t>ות</w:t>
      </w:r>
      <w:r w:rsidRPr="00DA04CC">
        <w:rPr>
          <w:rFonts w:asciiTheme="minorHAnsi" w:eastAsiaTheme="minorHAnsi" w:hAnsiTheme="minorHAnsi"/>
          <w:rtl/>
        </w:rPr>
        <w:t xml:space="preserve"> </w:t>
      </w:r>
      <w:r w:rsidRPr="00DA04CC">
        <w:rPr>
          <w:rFonts w:asciiTheme="minorHAnsi" w:eastAsiaTheme="minorHAnsi" w:hAnsiTheme="minorHAnsi" w:hint="cs"/>
          <w:rtl/>
        </w:rPr>
        <w:t>השיפוי</w:t>
      </w:r>
      <w:r w:rsidRPr="00DA04CC">
        <w:rPr>
          <w:rFonts w:asciiTheme="minorHAnsi" w:eastAsiaTheme="minorHAnsi" w:hAnsiTheme="minorHAnsi"/>
          <w:rtl/>
        </w:rPr>
        <w:t xml:space="preserve"> </w:t>
      </w:r>
      <w:r w:rsidRPr="00DA04CC">
        <w:rPr>
          <w:rFonts w:asciiTheme="minorHAnsi" w:eastAsiaTheme="minorHAnsi" w:hAnsiTheme="minorHAnsi" w:hint="cs"/>
          <w:rtl/>
        </w:rPr>
        <w:t>כמפורט לעיל</w:t>
      </w:r>
      <w:r w:rsidRPr="00DA04CC">
        <w:rPr>
          <w:rFonts w:asciiTheme="minorHAnsi" w:eastAsiaTheme="minorHAnsi" w:hAnsiTheme="minorHAnsi"/>
          <w:rtl/>
        </w:rPr>
        <w:t xml:space="preserve">;                                 </w:t>
      </w:r>
    </w:p>
    <w:p w:rsidR="00DA04CC" w:rsidRPr="00DA04CC" w:rsidRDefault="00DA04CC" w:rsidP="00DA04CC">
      <w:pPr>
        <w:jc w:val="both"/>
        <w:rPr>
          <w:rFonts w:asciiTheme="minorHAnsi" w:eastAsiaTheme="minorHAnsi" w:hAnsiTheme="minorHAnsi"/>
          <w:rtl/>
        </w:rPr>
      </w:pPr>
    </w:p>
    <w:p w:rsidR="00DA04CC" w:rsidRPr="00DA04CC" w:rsidRDefault="00DA04CC" w:rsidP="009B3A42">
      <w:pPr>
        <w:numPr>
          <w:ilvl w:val="0"/>
          <w:numId w:val="74"/>
        </w:numPr>
        <w:spacing w:after="200" w:line="276" w:lineRule="auto"/>
        <w:jc w:val="both"/>
        <w:rPr>
          <w:rFonts w:asciiTheme="minorHAnsi" w:eastAsiaTheme="minorHAnsi" w:hAnsiTheme="minorHAnsi"/>
          <w:rtl/>
        </w:rPr>
      </w:pPr>
      <w:r w:rsidRPr="00DA04CC">
        <w:rPr>
          <w:rFonts w:asciiTheme="minorHAnsi" w:eastAsiaTheme="minorHAnsi" w:hAnsiTheme="minorHAnsi" w:hint="cs"/>
          <w:rtl/>
        </w:rPr>
        <w:t>בכל</w:t>
      </w:r>
      <w:r w:rsidRPr="00DA04CC">
        <w:rPr>
          <w:rFonts w:asciiTheme="minorHAnsi" w:eastAsiaTheme="minorHAnsi" w:hAnsiTheme="minorHAnsi"/>
          <w:rtl/>
        </w:rPr>
        <w:t xml:space="preserve"> </w:t>
      </w:r>
      <w:r w:rsidRPr="00DA04CC">
        <w:rPr>
          <w:rFonts w:asciiTheme="minorHAnsi" w:eastAsiaTheme="minorHAnsi" w:hAnsiTheme="minorHAnsi" w:hint="cs"/>
          <w:rtl/>
        </w:rPr>
        <w:t>מקרה</w:t>
      </w:r>
      <w:r w:rsidRPr="00DA04CC">
        <w:rPr>
          <w:rFonts w:asciiTheme="minorHAnsi" w:eastAsiaTheme="minorHAnsi" w:hAnsiTheme="minorHAnsi"/>
          <w:rtl/>
        </w:rPr>
        <w:t xml:space="preserve"> </w:t>
      </w:r>
      <w:r w:rsidRPr="00DA04CC">
        <w:rPr>
          <w:rFonts w:asciiTheme="minorHAnsi" w:eastAsiaTheme="minorHAnsi" w:hAnsiTheme="minorHAnsi" w:hint="cs"/>
          <w:rtl/>
        </w:rPr>
        <w:t>של</w:t>
      </w:r>
      <w:r w:rsidRPr="00DA04CC">
        <w:rPr>
          <w:rFonts w:asciiTheme="minorHAnsi" w:eastAsiaTheme="minorHAnsi" w:hAnsiTheme="minorHAnsi"/>
          <w:rtl/>
        </w:rPr>
        <w:t xml:space="preserve"> </w:t>
      </w:r>
      <w:r w:rsidRPr="00DA04CC">
        <w:rPr>
          <w:rFonts w:asciiTheme="minorHAnsi" w:eastAsiaTheme="minorHAnsi" w:hAnsiTheme="minorHAnsi" w:hint="cs"/>
          <w:rtl/>
        </w:rPr>
        <w:t>צמצום</w:t>
      </w:r>
      <w:r w:rsidRPr="00DA04CC">
        <w:rPr>
          <w:rFonts w:asciiTheme="minorHAnsi" w:eastAsiaTheme="minorHAnsi" w:hAnsiTheme="minorHAnsi"/>
          <w:rtl/>
        </w:rPr>
        <w:t xml:space="preserve"> </w:t>
      </w:r>
      <w:r w:rsidRPr="00DA04CC">
        <w:rPr>
          <w:rFonts w:asciiTheme="minorHAnsi" w:eastAsiaTheme="minorHAnsi" w:hAnsiTheme="minorHAnsi" w:hint="cs"/>
          <w:rtl/>
        </w:rPr>
        <w:t>או</w:t>
      </w:r>
      <w:r w:rsidRPr="00DA04CC">
        <w:rPr>
          <w:rFonts w:asciiTheme="minorHAnsi" w:eastAsiaTheme="minorHAnsi" w:hAnsiTheme="minorHAnsi"/>
          <w:rtl/>
        </w:rPr>
        <w:t xml:space="preserve"> </w:t>
      </w:r>
      <w:r w:rsidRPr="00DA04CC">
        <w:rPr>
          <w:rFonts w:asciiTheme="minorHAnsi" w:eastAsiaTheme="minorHAnsi" w:hAnsiTheme="minorHAnsi" w:hint="cs"/>
          <w:rtl/>
        </w:rPr>
        <w:t>ביטול</w:t>
      </w:r>
      <w:r w:rsidRPr="00DA04CC">
        <w:rPr>
          <w:rFonts w:asciiTheme="minorHAnsi" w:eastAsiaTheme="minorHAnsi" w:hAnsiTheme="minorHAnsi"/>
          <w:rtl/>
        </w:rPr>
        <w:t xml:space="preserve"> </w:t>
      </w: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ע</w:t>
      </w:r>
      <w:r w:rsidRPr="00DA04CC">
        <w:rPr>
          <w:rFonts w:asciiTheme="minorHAnsi" w:eastAsiaTheme="minorHAnsi" w:hAnsiTheme="minorHAnsi"/>
          <w:rtl/>
        </w:rPr>
        <w:t>"</w:t>
      </w:r>
      <w:r w:rsidRPr="00DA04CC">
        <w:rPr>
          <w:rFonts w:asciiTheme="minorHAnsi" w:eastAsiaTheme="minorHAnsi" w:hAnsiTheme="minorHAnsi" w:hint="cs"/>
          <w:rtl/>
        </w:rPr>
        <w:t>י</w:t>
      </w:r>
      <w:r w:rsidRPr="00DA04CC">
        <w:rPr>
          <w:rFonts w:asciiTheme="minorHAnsi" w:eastAsiaTheme="minorHAnsi" w:hAnsiTheme="minorHAnsi"/>
          <w:rtl/>
        </w:rPr>
        <w:t xml:space="preserve"> </w:t>
      </w:r>
      <w:r w:rsidRPr="00DA04CC">
        <w:rPr>
          <w:rFonts w:asciiTheme="minorHAnsi" w:eastAsiaTheme="minorHAnsi" w:hAnsiTheme="minorHAnsi" w:hint="cs"/>
          <w:rtl/>
        </w:rPr>
        <w:t>אחד</w:t>
      </w:r>
      <w:r w:rsidRPr="00DA04CC">
        <w:rPr>
          <w:rFonts w:asciiTheme="minorHAnsi" w:eastAsiaTheme="minorHAnsi" w:hAnsiTheme="minorHAnsi"/>
          <w:rtl/>
        </w:rPr>
        <w:t xml:space="preserve"> </w:t>
      </w:r>
      <w:r w:rsidRPr="00DA04CC">
        <w:rPr>
          <w:rFonts w:asciiTheme="minorHAnsi" w:eastAsiaTheme="minorHAnsi" w:hAnsiTheme="minorHAnsi" w:hint="cs"/>
          <w:rtl/>
        </w:rPr>
        <w:t>הצדדים</w:t>
      </w:r>
      <w:r w:rsidRPr="00DA04CC">
        <w:rPr>
          <w:rFonts w:asciiTheme="minorHAnsi" w:eastAsiaTheme="minorHAnsi" w:hAnsiTheme="minorHAnsi"/>
          <w:rtl/>
        </w:rPr>
        <w:t xml:space="preserve"> </w:t>
      </w:r>
      <w:r w:rsidRPr="00DA04CC">
        <w:rPr>
          <w:rFonts w:asciiTheme="minorHAnsi" w:eastAsiaTheme="minorHAnsi" w:hAnsiTheme="minorHAnsi" w:hint="cs"/>
          <w:rtl/>
        </w:rPr>
        <w:t>לא</w:t>
      </w:r>
      <w:r w:rsidRPr="00DA04CC">
        <w:rPr>
          <w:rFonts w:asciiTheme="minorHAnsi" w:eastAsiaTheme="minorHAnsi" w:hAnsiTheme="minorHAnsi"/>
          <w:rtl/>
        </w:rPr>
        <w:t xml:space="preserve"> </w:t>
      </w:r>
      <w:r w:rsidRPr="00DA04CC">
        <w:rPr>
          <w:rFonts w:asciiTheme="minorHAnsi" w:eastAsiaTheme="minorHAnsi" w:hAnsiTheme="minorHAnsi" w:hint="cs"/>
          <w:rtl/>
        </w:rPr>
        <w:t>יהיה</w:t>
      </w:r>
      <w:r w:rsidRPr="00DA04CC">
        <w:rPr>
          <w:rFonts w:asciiTheme="minorHAnsi" w:eastAsiaTheme="minorHAnsi" w:hAnsiTheme="minorHAnsi"/>
          <w:rtl/>
        </w:rPr>
        <w:t xml:space="preserve"> </w:t>
      </w:r>
      <w:r w:rsidRPr="00DA04CC">
        <w:rPr>
          <w:rFonts w:asciiTheme="minorHAnsi" w:eastAsiaTheme="minorHAnsi" w:hAnsiTheme="minorHAnsi" w:hint="cs"/>
          <w:rtl/>
        </w:rPr>
        <w:t>להם</w:t>
      </w:r>
      <w:r w:rsidRPr="00DA04CC">
        <w:rPr>
          <w:rFonts w:asciiTheme="minorHAnsi" w:eastAsiaTheme="minorHAnsi" w:hAnsiTheme="minorHAnsi"/>
          <w:rtl/>
        </w:rPr>
        <w:t xml:space="preserve"> </w:t>
      </w:r>
      <w:r w:rsidRPr="00DA04CC">
        <w:rPr>
          <w:rFonts w:asciiTheme="minorHAnsi" w:eastAsiaTheme="minorHAnsi" w:hAnsiTheme="minorHAnsi" w:hint="cs"/>
          <w:rtl/>
        </w:rPr>
        <w:t>כל</w:t>
      </w:r>
      <w:r w:rsidRPr="00DA04CC">
        <w:rPr>
          <w:rFonts w:asciiTheme="minorHAnsi" w:eastAsiaTheme="minorHAnsi" w:hAnsiTheme="minorHAnsi"/>
          <w:rtl/>
        </w:rPr>
        <w:t xml:space="preserve"> </w:t>
      </w:r>
      <w:r w:rsidRPr="00DA04CC">
        <w:rPr>
          <w:rFonts w:asciiTheme="minorHAnsi" w:eastAsiaTheme="minorHAnsi" w:hAnsiTheme="minorHAnsi" w:hint="cs"/>
          <w:rtl/>
        </w:rPr>
        <w:t>תוקף</w:t>
      </w:r>
      <w:r w:rsidRPr="00DA04CC">
        <w:rPr>
          <w:rFonts w:asciiTheme="minorHAnsi" w:eastAsiaTheme="minorHAnsi" w:hAnsiTheme="minorHAnsi"/>
          <w:rtl/>
        </w:rPr>
        <w:t xml:space="preserve"> </w:t>
      </w:r>
      <w:r w:rsidRPr="00DA04CC">
        <w:rPr>
          <w:rFonts w:asciiTheme="minorHAnsi" w:eastAsiaTheme="minorHAnsi" w:hAnsiTheme="minorHAnsi" w:hint="cs"/>
          <w:rtl/>
        </w:rPr>
        <w:t>אלא</w:t>
      </w:r>
      <w:r w:rsidRPr="00DA04CC">
        <w:rPr>
          <w:rFonts w:asciiTheme="minorHAnsi" w:eastAsiaTheme="minorHAnsi" w:hAnsiTheme="minorHAnsi"/>
          <w:rtl/>
        </w:rPr>
        <w:t>,</w:t>
      </w:r>
      <w:r w:rsidRPr="00DA04CC">
        <w:rPr>
          <w:rFonts w:asciiTheme="minorHAnsi" w:eastAsiaTheme="minorHAnsi" w:hAnsiTheme="minorHAnsi" w:hint="cs"/>
          <w:rtl/>
        </w:rPr>
        <w:t xml:space="preserve"> אם</w:t>
      </w:r>
      <w:r w:rsidRPr="00DA04CC">
        <w:rPr>
          <w:rFonts w:asciiTheme="minorHAnsi" w:eastAsiaTheme="minorHAnsi" w:hAnsiTheme="minorHAnsi"/>
          <w:rtl/>
        </w:rPr>
        <w:t xml:space="preserve"> </w:t>
      </w:r>
      <w:r w:rsidRPr="00DA04CC">
        <w:rPr>
          <w:rFonts w:asciiTheme="minorHAnsi" w:eastAsiaTheme="minorHAnsi" w:hAnsiTheme="minorHAnsi" w:hint="cs"/>
          <w:rtl/>
        </w:rPr>
        <w:t>ניתנה על</w:t>
      </w:r>
      <w:r w:rsidRPr="00DA04CC">
        <w:rPr>
          <w:rFonts w:asciiTheme="minorHAnsi" w:eastAsiaTheme="minorHAnsi" w:hAnsiTheme="minorHAnsi"/>
          <w:rtl/>
        </w:rPr>
        <w:t xml:space="preserve"> </w:t>
      </w:r>
      <w:r w:rsidRPr="00DA04CC">
        <w:rPr>
          <w:rFonts w:asciiTheme="minorHAnsi" w:eastAsiaTheme="minorHAnsi" w:hAnsiTheme="minorHAnsi" w:hint="cs"/>
          <w:rtl/>
        </w:rPr>
        <w:t>כך</w:t>
      </w:r>
      <w:r w:rsidRPr="00DA04CC">
        <w:rPr>
          <w:rFonts w:asciiTheme="minorHAnsi" w:eastAsiaTheme="minorHAnsi" w:hAnsiTheme="minorHAnsi"/>
          <w:rtl/>
        </w:rPr>
        <w:t xml:space="preserve"> </w:t>
      </w:r>
      <w:r w:rsidRPr="00DA04CC">
        <w:rPr>
          <w:rFonts w:asciiTheme="minorHAnsi" w:eastAsiaTheme="minorHAnsi" w:hAnsiTheme="minorHAnsi" w:hint="cs"/>
          <w:rtl/>
        </w:rPr>
        <w:t>הודעה</w:t>
      </w:r>
      <w:r w:rsidRPr="00DA04CC">
        <w:rPr>
          <w:rFonts w:asciiTheme="minorHAnsi" w:eastAsiaTheme="minorHAnsi" w:hAnsiTheme="minorHAnsi"/>
          <w:rtl/>
        </w:rPr>
        <w:t xml:space="preserve"> </w:t>
      </w:r>
      <w:r w:rsidRPr="00DA04CC">
        <w:rPr>
          <w:rFonts w:asciiTheme="minorHAnsi" w:eastAsiaTheme="minorHAnsi" w:hAnsiTheme="minorHAnsi" w:hint="cs"/>
          <w:rtl/>
        </w:rPr>
        <w:t>מוקדמת</w:t>
      </w:r>
      <w:r w:rsidRPr="00DA04CC">
        <w:rPr>
          <w:rFonts w:asciiTheme="minorHAnsi" w:eastAsiaTheme="minorHAnsi" w:hAnsiTheme="minorHAnsi"/>
          <w:rtl/>
        </w:rPr>
        <w:t xml:space="preserve"> </w:t>
      </w:r>
      <w:r w:rsidRPr="00DA04CC">
        <w:rPr>
          <w:rFonts w:asciiTheme="minorHAnsi" w:eastAsiaTheme="minorHAnsi" w:hAnsiTheme="minorHAnsi" w:hint="cs"/>
          <w:rtl/>
        </w:rPr>
        <w:t>של</w:t>
      </w:r>
      <w:r w:rsidRPr="00DA04CC">
        <w:rPr>
          <w:rFonts w:asciiTheme="minorHAnsi" w:eastAsiaTheme="minorHAnsi" w:hAnsiTheme="minorHAnsi"/>
          <w:rtl/>
        </w:rPr>
        <w:t xml:space="preserve"> 60 </w:t>
      </w:r>
      <w:r w:rsidRPr="00DA04CC">
        <w:rPr>
          <w:rFonts w:asciiTheme="minorHAnsi" w:eastAsiaTheme="minorHAnsi" w:hAnsiTheme="minorHAnsi" w:hint="cs"/>
          <w:rtl/>
        </w:rPr>
        <w:t>יום</w:t>
      </w:r>
      <w:r w:rsidRPr="00DA04CC">
        <w:rPr>
          <w:rFonts w:asciiTheme="minorHAnsi" w:eastAsiaTheme="minorHAnsi" w:hAnsiTheme="minorHAnsi"/>
          <w:rtl/>
        </w:rPr>
        <w:t xml:space="preserve"> </w:t>
      </w:r>
      <w:r w:rsidRPr="00DA04CC">
        <w:rPr>
          <w:rFonts w:asciiTheme="minorHAnsi" w:eastAsiaTheme="minorHAnsi" w:hAnsiTheme="minorHAnsi" w:hint="cs"/>
          <w:rtl/>
        </w:rPr>
        <w:t>לפחות</w:t>
      </w:r>
      <w:r w:rsidRPr="00DA04CC">
        <w:rPr>
          <w:rFonts w:asciiTheme="minorHAnsi" w:eastAsiaTheme="minorHAnsi" w:hAnsiTheme="minorHAnsi"/>
          <w:rtl/>
        </w:rPr>
        <w:t xml:space="preserve"> </w:t>
      </w:r>
      <w:r w:rsidRPr="00DA04CC">
        <w:rPr>
          <w:rFonts w:asciiTheme="minorHAnsi" w:eastAsiaTheme="minorHAnsi" w:hAnsiTheme="minorHAnsi" w:hint="cs"/>
          <w:rtl/>
        </w:rPr>
        <w:t>במכתב</w:t>
      </w:r>
      <w:r w:rsidRPr="00DA04CC">
        <w:rPr>
          <w:rFonts w:asciiTheme="minorHAnsi" w:eastAsiaTheme="minorHAnsi" w:hAnsiTheme="minorHAnsi"/>
          <w:rtl/>
        </w:rPr>
        <w:t xml:space="preserve"> </w:t>
      </w:r>
      <w:r w:rsidRPr="00DA04CC">
        <w:rPr>
          <w:rFonts w:asciiTheme="minorHAnsi" w:eastAsiaTheme="minorHAnsi" w:hAnsiTheme="minorHAnsi" w:hint="cs"/>
          <w:rtl/>
        </w:rPr>
        <w:t>רשום</w:t>
      </w:r>
      <w:r w:rsidRPr="00DA04CC">
        <w:rPr>
          <w:rFonts w:asciiTheme="minorHAnsi" w:eastAsiaTheme="minorHAnsi" w:hAnsiTheme="minorHAnsi"/>
          <w:rtl/>
        </w:rPr>
        <w:t xml:space="preserve"> </w:t>
      </w:r>
      <w:r w:rsidRPr="00DA04CC">
        <w:rPr>
          <w:rFonts w:asciiTheme="minorHAnsi" w:eastAsiaTheme="minorHAnsi" w:hAnsiTheme="minorHAnsi" w:hint="cs"/>
          <w:rtl/>
        </w:rPr>
        <w:t>לחשב רשות המסים בישראל;</w:t>
      </w:r>
    </w:p>
    <w:p w:rsidR="00DA04CC" w:rsidRPr="00DA04CC" w:rsidRDefault="00DA04CC" w:rsidP="00DA04CC">
      <w:pPr>
        <w:jc w:val="both"/>
        <w:rPr>
          <w:rFonts w:asciiTheme="minorHAnsi" w:eastAsiaTheme="minorHAnsi" w:hAnsiTheme="minorHAnsi"/>
          <w:rtl/>
        </w:rPr>
      </w:pPr>
    </w:p>
    <w:p w:rsidR="00DA04CC" w:rsidRPr="00DA04CC" w:rsidRDefault="00DA04CC" w:rsidP="009B3A42">
      <w:pPr>
        <w:numPr>
          <w:ilvl w:val="0"/>
          <w:numId w:val="74"/>
        </w:numPr>
        <w:spacing w:after="200" w:line="276" w:lineRule="auto"/>
        <w:jc w:val="both"/>
        <w:rPr>
          <w:rFonts w:asciiTheme="minorHAnsi" w:eastAsiaTheme="minorHAnsi" w:hAnsiTheme="minorHAnsi"/>
          <w:rtl/>
        </w:rPr>
      </w:pPr>
      <w:r w:rsidRPr="00DA04CC">
        <w:rPr>
          <w:rFonts w:asciiTheme="minorHAnsi" w:eastAsiaTheme="minorHAnsi" w:hAnsiTheme="minorHAnsi" w:hint="cs"/>
          <w:rtl/>
        </w:rPr>
        <w:t>המבטח</w:t>
      </w:r>
      <w:r w:rsidRPr="00DA04CC">
        <w:rPr>
          <w:rFonts w:asciiTheme="minorHAnsi" w:eastAsiaTheme="minorHAnsi" w:hAnsiTheme="minorHAnsi"/>
          <w:rtl/>
        </w:rPr>
        <w:t xml:space="preserve"> </w:t>
      </w:r>
      <w:r w:rsidRPr="00DA04CC">
        <w:rPr>
          <w:rFonts w:asciiTheme="minorHAnsi" w:eastAsiaTheme="minorHAnsi" w:hAnsiTheme="minorHAnsi" w:hint="cs"/>
          <w:rtl/>
        </w:rPr>
        <w:t>מוותר</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כל</w:t>
      </w:r>
      <w:r w:rsidRPr="00DA04CC">
        <w:rPr>
          <w:rFonts w:asciiTheme="minorHAnsi" w:eastAsiaTheme="minorHAnsi" w:hAnsiTheme="minorHAnsi"/>
          <w:rtl/>
        </w:rPr>
        <w:t xml:space="preserve"> </w:t>
      </w:r>
      <w:r w:rsidRPr="00DA04CC">
        <w:rPr>
          <w:rFonts w:asciiTheme="minorHAnsi" w:eastAsiaTheme="minorHAnsi" w:hAnsiTheme="minorHAnsi" w:hint="cs"/>
          <w:rtl/>
        </w:rPr>
        <w:t>זכות</w:t>
      </w:r>
      <w:r w:rsidRPr="00DA04CC">
        <w:rPr>
          <w:rFonts w:asciiTheme="minorHAnsi" w:eastAsiaTheme="minorHAnsi" w:hAnsiTheme="minorHAnsi"/>
          <w:rtl/>
        </w:rPr>
        <w:t xml:space="preserve"> </w:t>
      </w:r>
      <w:r w:rsidRPr="00DA04CC">
        <w:rPr>
          <w:rFonts w:asciiTheme="minorHAnsi" w:eastAsiaTheme="minorHAnsi" w:hAnsiTheme="minorHAnsi" w:hint="cs"/>
          <w:rtl/>
        </w:rPr>
        <w:t>תחלוף</w:t>
      </w:r>
      <w:r w:rsidRPr="00DA04CC">
        <w:rPr>
          <w:rFonts w:asciiTheme="minorHAnsi" w:eastAsiaTheme="minorHAnsi" w:hAnsiTheme="minorHAnsi"/>
          <w:rtl/>
        </w:rPr>
        <w:t>/</w:t>
      </w:r>
      <w:r w:rsidRPr="00DA04CC">
        <w:rPr>
          <w:rFonts w:asciiTheme="minorHAnsi" w:eastAsiaTheme="minorHAnsi" w:hAnsiTheme="minorHAnsi" w:hint="cs"/>
          <w:rtl/>
        </w:rPr>
        <w:t>שיבוב</w:t>
      </w:r>
      <w:r w:rsidRPr="00DA04CC">
        <w:rPr>
          <w:rFonts w:asciiTheme="minorHAnsi" w:eastAsiaTheme="minorHAnsi" w:hAnsiTheme="minorHAnsi"/>
          <w:rtl/>
        </w:rPr>
        <w:t xml:space="preserve">, </w:t>
      </w:r>
      <w:r w:rsidRPr="00DA04CC">
        <w:rPr>
          <w:rFonts w:asciiTheme="minorHAnsi" w:eastAsiaTheme="minorHAnsi" w:hAnsiTheme="minorHAnsi" w:hint="cs"/>
          <w:rtl/>
        </w:rPr>
        <w:t>תביעה</w:t>
      </w:r>
      <w:r w:rsidRPr="00DA04CC">
        <w:rPr>
          <w:rFonts w:asciiTheme="minorHAnsi" w:eastAsiaTheme="minorHAnsi" w:hAnsiTheme="minorHAnsi"/>
          <w:rtl/>
        </w:rPr>
        <w:t xml:space="preserve">, </w:t>
      </w:r>
      <w:r w:rsidRPr="00DA04CC">
        <w:rPr>
          <w:rFonts w:asciiTheme="minorHAnsi" w:eastAsiaTheme="minorHAnsi" w:hAnsiTheme="minorHAnsi" w:hint="cs"/>
          <w:rtl/>
        </w:rPr>
        <w:t>השתתפות</w:t>
      </w:r>
      <w:r w:rsidRPr="00DA04CC">
        <w:rPr>
          <w:rFonts w:asciiTheme="minorHAnsi" w:eastAsiaTheme="minorHAnsi" w:hAnsiTheme="minorHAnsi"/>
          <w:rtl/>
        </w:rPr>
        <w:t xml:space="preserve"> </w:t>
      </w:r>
      <w:r w:rsidRPr="00DA04CC">
        <w:rPr>
          <w:rFonts w:asciiTheme="minorHAnsi" w:eastAsiaTheme="minorHAnsi" w:hAnsiTheme="minorHAnsi" w:hint="cs"/>
          <w:rtl/>
        </w:rPr>
        <w:t>או</w:t>
      </w:r>
      <w:r w:rsidRPr="00DA04CC">
        <w:rPr>
          <w:rFonts w:asciiTheme="minorHAnsi" w:eastAsiaTheme="minorHAnsi" w:hAnsiTheme="minorHAnsi"/>
          <w:rtl/>
        </w:rPr>
        <w:t xml:space="preserve"> </w:t>
      </w:r>
      <w:r w:rsidRPr="00DA04CC">
        <w:rPr>
          <w:rFonts w:asciiTheme="minorHAnsi" w:eastAsiaTheme="minorHAnsi" w:hAnsiTheme="minorHAnsi" w:hint="cs"/>
          <w:rtl/>
        </w:rPr>
        <w:t>חזרה</w:t>
      </w:r>
      <w:r w:rsidRPr="00DA04CC">
        <w:rPr>
          <w:rFonts w:asciiTheme="minorHAnsi" w:eastAsiaTheme="minorHAnsi" w:hAnsiTheme="minorHAnsi"/>
          <w:rtl/>
        </w:rPr>
        <w:t xml:space="preserve"> </w:t>
      </w:r>
      <w:r w:rsidRPr="00DA04CC">
        <w:rPr>
          <w:rFonts w:asciiTheme="minorHAnsi" w:eastAsiaTheme="minorHAnsi" w:hAnsiTheme="minorHAnsi" w:hint="cs"/>
          <w:rtl/>
        </w:rPr>
        <w:t>כלפי</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w:t>
      </w:r>
      <w:r w:rsidRPr="00DA04CC">
        <w:rPr>
          <w:rFonts w:asciiTheme="minorHAnsi" w:eastAsiaTheme="minorHAnsi" w:hAnsiTheme="minorHAnsi" w:hint="cs"/>
          <w:rtl/>
        </w:rPr>
        <w:t xml:space="preserve"> רשות המסים בישראל ועובדיהם</w:t>
      </w:r>
      <w:r w:rsidRPr="00DA04CC">
        <w:rPr>
          <w:rFonts w:asciiTheme="minorHAnsi" w:eastAsiaTheme="minorHAnsi" w:hAnsiTheme="minorHAnsi"/>
          <w:rtl/>
        </w:rPr>
        <w:t xml:space="preserve">, </w:t>
      </w:r>
      <w:r w:rsidRPr="00DA04CC">
        <w:rPr>
          <w:rFonts w:asciiTheme="minorHAnsi" w:eastAsiaTheme="minorHAnsi" w:hAnsiTheme="minorHAnsi" w:hint="cs"/>
          <w:rtl/>
        </w:rPr>
        <w:t>ובלבד</w:t>
      </w:r>
      <w:r w:rsidRPr="00DA04CC">
        <w:rPr>
          <w:rFonts w:asciiTheme="minorHAnsi" w:eastAsiaTheme="minorHAnsi" w:hAnsiTheme="minorHAnsi"/>
          <w:rtl/>
        </w:rPr>
        <w:t xml:space="preserve"> </w:t>
      </w:r>
      <w:r w:rsidRPr="00DA04CC">
        <w:rPr>
          <w:rFonts w:asciiTheme="minorHAnsi" w:eastAsiaTheme="minorHAnsi" w:hAnsiTheme="minorHAnsi" w:hint="cs"/>
          <w:rtl/>
        </w:rPr>
        <w:t>שהוויתור</w:t>
      </w:r>
      <w:r w:rsidRPr="00DA04CC">
        <w:rPr>
          <w:rFonts w:asciiTheme="minorHAnsi" w:eastAsiaTheme="minorHAnsi" w:hAnsiTheme="minorHAnsi"/>
          <w:rtl/>
        </w:rPr>
        <w:t xml:space="preserve"> </w:t>
      </w:r>
      <w:r w:rsidRPr="00DA04CC">
        <w:rPr>
          <w:rFonts w:asciiTheme="minorHAnsi" w:eastAsiaTheme="minorHAnsi" w:hAnsiTheme="minorHAnsi" w:hint="cs"/>
          <w:rtl/>
        </w:rPr>
        <w:t>לא</w:t>
      </w:r>
      <w:r w:rsidRPr="00DA04CC">
        <w:rPr>
          <w:rFonts w:asciiTheme="minorHAnsi" w:eastAsiaTheme="minorHAnsi" w:hAnsiTheme="minorHAnsi"/>
          <w:rtl/>
        </w:rPr>
        <w:t xml:space="preserve"> </w:t>
      </w:r>
      <w:r w:rsidRPr="00DA04CC">
        <w:rPr>
          <w:rFonts w:asciiTheme="minorHAnsi" w:eastAsiaTheme="minorHAnsi" w:hAnsiTheme="minorHAnsi" w:hint="cs"/>
          <w:rtl/>
        </w:rPr>
        <w:t>יחול</w:t>
      </w:r>
      <w:r w:rsidRPr="00DA04CC">
        <w:rPr>
          <w:rFonts w:asciiTheme="minorHAnsi" w:eastAsiaTheme="minorHAnsi" w:hAnsiTheme="minorHAnsi"/>
          <w:rtl/>
        </w:rPr>
        <w:t xml:space="preserve"> </w:t>
      </w:r>
      <w:r w:rsidRPr="00DA04CC">
        <w:rPr>
          <w:rFonts w:asciiTheme="minorHAnsi" w:eastAsiaTheme="minorHAnsi" w:hAnsiTheme="minorHAnsi" w:hint="cs"/>
          <w:rtl/>
        </w:rPr>
        <w:t>לטובת</w:t>
      </w:r>
      <w:r w:rsidRPr="00DA04CC">
        <w:rPr>
          <w:rFonts w:asciiTheme="minorHAnsi" w:eastAsiaTheme="minorHAnsi" w:hAnsiTheme="minorHAnsi"/>
          <w:rtl/>
        </w:rPr>
        <w:t xml:space="preserve"> </w:t>
      </w:r>
      <w:r w:rsidRPr="00DA04CC">
        <w:rPr>
          <w:rFonts w:asciiTheme="minorHAnsi" w:eastAsiaTheme="minorHAnsi" w:hAnsiTheme="minorHAnsi" w:hint="cs"/>
          <w:rtl/>
        </w:rPr>
        <w:t>אדם</w:t>
      </w:r>
      <w:r w:rsidRPr="00DA04CC">
        <w:rPr>
          <w:rFonts w:asciiTheme="minorHAnsi" w:eastAsiaTheme="minorHAnsi" w:hAnsiTheme="minorHAnsi"/>
          <w:rtl/>
        </w:rPr>
        <w:t xml:space="preserve"> </w:t>
      </w:r>
      <w:r w:rsidRPr="00DA04CC">
        <w:rPr>
          <w:rFonts w:asciiTheme="minorHAnsi" w:eastAsiaTheme="minorHAnsi" w:hAnsiTheme="minorHAnsi" w:hint="cs"/>
          <w:rtl/>
        </w:rPr>
        <w:t>שגרם</w:t>
      </w:r>
      <w:r w:rsidRPr="00DA04CC">
        <w:rPr>
          <w:rFonts w:asciiTheme="minorHAnsi" w:eastAsiaTheme="minorHAnsi" w:hAnsiTheme="minorHAnsi"/>
          <w:rtl/>
        </w:rPr>
        <w:t xml:space="preserve"> </w:t>
      </w:r>
      <w:r w:rsidRPr="00DA04CC">
        <w:rPr>
          <w:rFonts w:asciiTheme="minorHAnsi" w:eastAsiaTheme="minorHAnsi" w:hAnsiTheme="minorHAnsi" w:hint="cs"/>
          <w:rtl/>
        </w:rPr>
        <w:t>לנזק</w:t>
      </w:r>
      <w:r w:rsidRPr="00DA04CC">
        <w:rPr>
          <w:rFonts w:asciiTheme="minorHAnsi" w:eastAsiaTheme="minorHAnsi" w:hAnsiTheme="minorHAnsi"/>
          <w:rtl/>
        </w:rPr>
        <w:t xml:space="preserve"> </w:t>
      </w:r>
      <w:r w:rsidRPr="00DA04CC">
        <w:rPr>
          <w:rFonts w:asciiTheme="minorHAnsi" w:eastAsiaTheme="minorHAnsi" w:hAnsiTheme="minorHAnsi" w:hint="cs"/>
          <w:rtl/>
        </w:rPr>
        <w:t>מתוך כוונת זדון</w:t>
      </w:r>
      <w:r w:rsidRPr="00DA04CC">
        <w:rPr>
          <w:rFonts w:asciiTheme="minorHAnsi" w:eastAsiaTheme="minorHAnsi" w:hAnsiTheme="minorHAnsi"/>
          <w:rtl/>
        </w:rPr>
        <w:t xml:space="preserve">;                                                                                                                                       </w:t>
      </w:r>
    </w:p>
    <w:p w:rsidR="00DA04CC" w:rsidRPr="00DA04CC" w:rsidRDefault="00DA04CC" w:rsidP="00DA04CC">
      <w:pPr>
        <w:jc w:val="both"/>
        <w:rPr>
          <w:rFonts w:asciiTheme="minorHAnsi" w:eastAsiaTheme="minorHAnsi" w:hAnsiTheme="minorHAnsi"/>
          <w:color w:val="FF0000"/>
          <w:rtl/>
        </w:rPr>
      </w:pPr>
      <w:r w:rsidRPr="00DA04CC">
        <w:rPr>
          <w:rFonts w:asciiTheme="minorHAnsi" w:eastAsiaTheme="minorHAnsi" w:hAnsiTheme="minorHAnsi"/>
          <w:color w:val="FF0000"/>
          <w:rtl/>
        </w:rPr>
        <w:t xml:space="preserve">        </w:t>
      </w:r>
    </w:p>
    <w:p w:rsidR="00DA04CC" w:rsidRPr="00DA04CC" w:rsidRDefault="00DA04CC" w:rsidP="009B3A42">
      <w:pPr>
        <w:numPr>
          <w:ilvl w:val="0"/>
          <w:numId w:val="74"/>
        </w:numPr>
        <w:spacing w:after="200" w:line="276" w:lineRule="auto"/>
        <w:jc w:val="both"/>
        <w:rPr>
          <w:rFonts w:asciiTheme="minorHAnsi" w:eastAsiaTheme="minorHAnsi" w:hAnsiTheme="minorHAnsi"/>
          <w:rtl/>
        </w:rPr>
      </w:pP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אחראי</w:t>
      </w:r>
      <w:r w:rsidRPr="00DA04CC">
        <w:rPr>
          <w:rFonts w:asciiTheme="minorHAnsi" w:eastAsiaTheme="minorHAnsi" w:hAnsiTheme="minorHAnsi"/>
          <w:rtl/>
        </w:rPr>
        <w:t xml:space="preserve"> </w:t>
      </w:r>
      <w:r w:rsidRPr="00DA04CC">
        <w:rPr>
          <w:rFonts w:asciiTheme="minorHAnsi" w:eastAsiaTheme="minorHAnsi" w:hAnsiTheme="minorHAnsi" w:hint="cs"/>
          <w:rtl/>
        </w:rPr>
        <w:t>בלעדית</w:t>
      </w:r>
      <w:r w:rsidRPr="00DA04CC">
        <w:rPr>
          <w:rFonts w:asciiTheme="minorHAnsi" w:eastAsiaTheme="minorHAnsi" w:hAnsiTheme="minorHAnsi"/>
          <w:rtl/>
        </w:rPr>
        <w:t xml:space="preserve"> </w:t>
      </w:r>
      <w:r w:rsidRPr="00DA04CC">
        <w:rPr>
          <w:rFonts w:asciiTheme="minorHAnsi" w:eastAsiaTheme="minorHAnsi" w:hAnsiTheme="minorHAnsi" w:hint="cs"/>
          <w:rtl/>
        </w:rPr>
        <w:t>כלפי</w:t>
      </w:r>
      <w:r w:rsidRPr="00DA04CC">
        <w:rPr>
          <w:rFonts w:asciiTheme="minorHAnsi" w:eastAsiaTheme="minorHAnsi" w:hAnsiTheme="minorHAnsi"/>
          <w:rtl/>
        </w:rPr>
        <w:t xml:space="preserve"> </w:t>
      </w:r>
      <w:r w:rsidRPr="00DA04CC">
        <w:rPr>
          <w:rFonts w:asciiTheme="minorHAnsi" w:eastAsiaTheme="minorHAnsi" w:hAnsiTheme="minorHAnsi" w:hint="cs"/>
          <w:rtl/>
        </w:rPr>
        <w:t>המבטח</w:t>
      </w:r>
      <w:r w:rsidRPr="00DA04CC">
        <w:rPr>
          <w:rFonts w:asciiTheme="minorHAnsi" w:eastAsiaTheme="minorHAnsi" w:hAnsiTheme="minorHAnsi"/>
          <w:rtl/>
        </w:rPr>
        <w:t xml:space="preserve"> </w:t>
      </w:r>
      <w:r w:rsidRPr="00DA04CC">
        <w:rPr>
          <w:rFonts w:asciiTheme="minorHAnsi" w:eastAsiaTheme="minorHAnsi" w:hAnsiTheme="minorHAnsi" w:hint="cs"/>
          <w:rtl/>
        </w:rPr>
        <w:t>לתשלום</w:t>
      </w:r>
      <w:r w:rsidRPr="00DA04CC">
        <w:rPr>
          <w:rFonts w:asciiTheme="minorHAnsi" w:eastAsiaTheme="minorHAnsi" w:hAnsiTheme="minorHAnsi"/>
          <w:rtl/>
        </w:rPr>
        <w:t xml:space="preserve"> </w:t>
      </w:r>
      <w:r w:rsidRPr="00DA04CC">
        <w:rPr>
          <w:rFonts w:asciiTheme="minorHAnsi" w:eastAsiaTheme="minorHAnsi" w:hAnsiTheme="minorHAnsi" w:hint="cs"/>
          <w:rtl/>
        </w:rPr>
        <w:t>דמי</w:t>
      </w:r>
      <w:r w:rsidRPr="00DA04CC">
        <w:rPr>
          <w:rFonts w:asciiTheme="minorHAnsi" w:eastAsiaTheme="minorHAnsi" w:hAnsiTheme="minorHAnsi"/>
          <w:rtl/>
        </w:rPr>
        <w:t xml:space="preserve"> </w:t>
      </w: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עבור</w:t>
      </w:r>
      <w:r w:rsidRPr="00DA04CC">
        <w:rPr>
          <w:rFonts w:asciiTheme="minorHAnsi" w:eastAsiaTheme="minorHAnsi" w:hAnsiTheme="minorHAnsi"/>
          <w:rtl/>
        </w:rPr>
        <w:t xml:space="preserve"> </w:t>
      </w:r>
      <w:r w:rsidRPr="00DA04CC">
        <w:rPr>
          <w:rFonts w:asciiTheme="minorHAnsi" w:eastAsiaTheme="minorHAnsi" w:hAnsiTheme="minorHAnsi" w:hint="cs"/>
          <w:rtl/>
        </w:rPr>
        <w:t>כל</w:t>
      </w:r>
      <w:r w:rsidRPr="00DA04CC">
        <w:rPr>
          <w:rFonts w:asciiTheme="minorHAnsi" w:eastAsiaTheme="minorHAnsi" w:hAnsiTheme="minorHAnsi"/>
          <w:rtl/>
        </w:rPr>
        <w:t xml:space="preserve"> </w:t>
      </w:r>
      <w:r w:rsidRPr="00DA04CC">
        <w:rPr>
          <w:rFonts w:asciiTheme="minorHAnsi" w:eastAsiaTheme="minorHAnsi" w:hAnsiTheme="minorHAnsi" w:hint="cs"/>
          <w:rtl/>
        </w:rPr>
        <w:t>הפוליסות</w:t>
      </w:r>
      <w:r w:rsidRPr="00DA04CC">
        <w:rPr>
          <w:rFonts w:asciiTheme="minorHAnsi" w:eastAsiaTheme="minorHAnsi" w:hAnsiTheme="minorHAnsi"/>
          <w:rtl/>
        </w:rPr>
        <w:t xml:space="preserve"> </w:t>
      </w:r>
      <w:r w:rsidRPr="00DA04CC">
        <w:rPr>
          <w:rFonts w:asciiTheme="minorHAnsi" w:eastAsiaTheme="minorHAnsi" w:hAnsiTheme="minorHAnsi" w:hint="cs"/>
          <w:rtl/>
        </w:rPr>
        <w:t>ולמילוי</w:t>
      </w:r>
      <w:r w:rsidRPr="00DA04CC">
        <w:rPr>
          <w:rFonts w:asciiTheme="minorHAnsi" w:eastAsiaTheme="minorHAnsi" w:hAnsiTheme="minorHAnsi"/>
          <w:rtl/>
        </w:rPr>
        <w:t xml:space="preserve"> </w:t>
      </w:r>
      <w:r w:rsidRPr="00DA04CC">
        <w:rPr>
          <w:rFonts w:asciiTheme="minorHAnsi" w:eastAsiaTheme="minorHAnsi" w:hAnsiTheme="minorHAnsi" w:hint="cs"/>
          <w:rtl/>
        </w:rPr>
        <w:t>כל</w:t>
      </w:r>
      <w:r w:rsidRPr="00DA04CC">
        <w:rPr>
          <w:rFonts w:asciiTheme="minorHAnsi" w:eastAsiaTheme="minorHAnsi" w:hAnsiTheme="minorHAnsi"/>
          <w:rtl/>
        </w:rPr>
        <w:t xml:space="preserve"> </w:t>
      </w:r>
      <w:r w:rsidRPr="00DA04CC">
        <w:rPr>
          <w:rFonts w:asciiTheme="minorHAnsi" w:eastAsiaTheme="minorHAnsi" w:hAnsiTheme="minorHAnsi" w:hint="cs"/>
          <w:rtl/>
        </w:rPr>
        <w:t>החובות המוטלות</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המבוטח</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פי</w:t>
      </w:r>
      <w:r w:rsidRPr="00DA04CC">
        <w:rPr>
          <w:rFonts w:asciiTheme="minorHAnsi" w:eastAsiaTheme="minorHAnsi" w:hAnsiTheme="minorHAnsi"/>
          <w:rtl/>
        </w:rPr>
        <w:t xml:space="preserve"> </w:t>
      </w:r>
      <w:r w:rsidRPr="00DA04CC">
        <w:rPr>
          <w:rFonts w:asciiTheme="minorHAnsi" w:eastAsiaTheme="minorHAnsi" w:hAnsiTheme="minorHAnsi" w:hint="cs"/>
          <w:rtl/>
        </w:rPr>
        <w:t>תנאי</w:t>
      </w:r>
      <w:r w:rsidRPr="00DA04CC">
        <w:rPr>
          <w:rFonts w:asciiTheme="minorHAnsi" w:eastAsiaTheme="minorHAnsi" w:hAnsiTheme="minorHAnsi"/>
          <w:rtl/>
        </w:rPr>
        <w:t xml:space="preserve"> </w:t>
      </w:r>
      <w:r w:rsidRPr="00DA04CC">
        <w:rPr>
          <w:rFonts w:asciiTheme="minorHAnsi" w:eastAsiaTheme="minorHAnsi" w:hAnsiTheme="minorHAnsi" w:hint="cs"/>
          <w:rtl/>
        </w:rPr>
        <w:t>הפוליסות</w:t>
      </w:r>
      <w:r w:rsidRPr="00DA04CC">
        <w:rPr>
          <w:rFonts w:asciiTheme="minorHAnsi" w:eastAsiaTheme="minorHAnsi" w:hAnsiTheme="minorHAnsi"/>
          <w:rtl/>
        </w:rPr>
        <w:t>;</w:t>
      </w:r>
    </w:p>
    <w:p w:rsidR="00DA04CC" w:rsidRPr="00DA04CC" w:rsidRDefault="00DA04CC" w:rsidP="00DA04CC">
      <w:pPr>
        <w:jc w:val="both"/>
        <w:rPr>
          <w:rFonts w:asciiTheme="minorHAnsi" w:eastAsiaTheme="minorHAnsi" w:hAnsiTheme="minorHAnsi"/>
          <w:rtl/>
        </w:rPr>
      </w:pPr>
    </w:p>
    <w:p w:rsidR="00DA04CC" w:rsidRPr="00DA04CC" w:rsidRDefault="00DA04CC" w:rsidP="009B3A42">
      <w:pPr>
        <w:numPr>
          <w:ilvl w:val="0"/>
          <w:numId w:val="74"/>
        </w:numPr>
        <w:spacing w:after="200" w:line="276" w:lineRule="auto"/>
        <w:jc w:val="both"/>
        <w:rPr>
          <w:rFonts w:asciiTheme="minorHAnsi" w:eastAsiaTheme="minorHAnsi" w:hAnsiTheme="minorHAnsi"/>
          <w:rtl/>
        </w:rPr>
      </w:pPr>
      <w:r w:rsidRPr="00DA04CC">
        <w:rPr>
          <w:rFonts w:asciiTheme="minorHAnsi" w:eastAsiaTheme="minorHAnsi" w:hAnsiTheme="minorHAnsi" w:hint="cs"/>
          <w:rtl/>
        </w:rPr>
        <w:t>ההשתתפויות</w:t>
      </w:r>
      <w:r w:rsidRPr="00DA04CC">
        <w:rPr>
          <w:rFonts w:asciiTheme="minorHAnsi" w:eastAsiaTheme="minorHAnsi" w:hAnsiTheme="minorHAnsi"/>
          <w:rtl/>
        </w:rPr>
        <w:t xml:space="preserve"> </w:t>
      </w:r>
      <w:r w:rsidRPr="00DA04CC">
        <w:rPr>
          <w:rFonts w:asciiTheme="minorHAnsi" w:eastAsiaTheme="minorHAnsi" w:hAnsiTheme="minorHAnsi" w:hint="cs"/>
          <w:rtl/>
        </w:rPr>
        <w:t>העצמיות</w:t>
      </w:r>
      <w:r w:rsidRPr="00DA04CC">
        <w:rPr>
          <w:rFonts w:asciiTheme="minorHAnsi" w:eastAsiaTheme="minorHAnsi" w:hAnsiTheme="minorHAnsi"/>
          <w:rtl/>
        </w:rPr>
        <w:t xml:space="preserve"> </w:t>
      </w:r>
      <w:r w:rsidRPr="00DA04CC">
        <w:rPr>
          <w:rFonts w:asciiTheme="minorHAnsi" w:eastAsiaTheme="minorHAnsi" w:hAnsiTheme="minorHAnsi" w:hint="cs"/>
          <w:rtl/>
        </w:rPr>
        <w:t>הנקובות</w:t>
      </w:r>
      <w:r w:rsidRPr="00DA04CC">
        <w:rPr>
          <w:rFonts w:asciiTheme="minorHAnsi" w:eastAsiaTheme="minorHAnsi" w:hAnsiTheme="minorHAnsi"/>
          <w:rtl/>
        </w:rPr>
        <w:t xml:space="preserve"> </w:t>
      </w:r>
      <w:r w:rsidRPr="00DA04CC">
        <w:rPr>
          <w:rFonts w:asciiTheme="minorHAnsi" w:eastAsiaTheme="minorHAnsi" w:hAnsiTheme="minorHAnsi" w:hint="cs"/>
          <w:rtl/>
        </w:rPr>
        <w:t>בכל</w:t>
      </w:r>
      <w:r w:rsidRPr="00DA04CC">
        <w:rPr>
          <w:rFonts w:asciiTheme="minorHAnsi" w:eastAsiaTheme="minorHAnsi" w:hAnsiTheme="minorHAnsi"/>
          <w:rtl/>
        </w:rPr>
        <w:t xml:space="preserve"> </w:t>
      </w:r>
      <w:r w:rsidRPr="00DA04CC">
        <w:rPr>
          <w:rFonts w:asciiTheme="minorHAnsi" w:eastAsiaTheme="minorHAnsi" w:hAnsiTheme="minorHAnsi" w:hint="cs"/>
          <w:rtl/>
        </w:rPr>
        <w:t>פוליסה</w:t>
      </w:r>
      <w:r w:rsidRPr="00DA04CC">
        <w:rPr>
          <w:rFonts w:asciiTheme="minorHAnsi" w:eastAsiaTheme="minorHAnsi" w:hAnsiTheme="minorHAnsi"/>
          <w:rtl/>
        </w:rPr>
        <w:t xml:space="preserve"> </w:t>
      </w:r>
      <w:r w:rsidRPr="00DA04CC">
        <w:rPr>
          <w:rFonts w:asciiTheme="minorHAnsi" w:eastAsiaTheme="minorHAnsi" w:hAnsiTheme="minorHAnsi" w:hint="cs"/>
          <w:rtl/>
        </w:rPr>
        <w:t>ופוליסה</w:t>
      </w:r>
      <w:r w:rsidRPr="00DA04CC">
        <w:rPr>
          <w:rFonts w:asciiTheme="minorHAnsi" w:eastAsiaTheme="minorHAnsi" w:hAnsiTheme="minorHAnsi"/>
          <w:rtl/>
        </w:rPr>
        <w:t xml:space="preserve"> </w:t>
      </w:r>
      <w:r w:rsidRPr="00DA04CC">
        <w:rPr>
          <w:rFonts w:asciiTheme="minorHAnsi" w:eastAsiaTheme="minorHAnsi" w:hAnsiTheme="minorHAnsi" w:hint="cs"/>
          <w:rtl/>
        </w:rPr>
        <w:t>תחולנה</w:t>
      </w:r>
      <w:r w:rsidRPr="00DA04CC">
        <w:rPr>
          <w:rFonts w:asciiTheme="minorHAnsi" w:eastAsiaTheme="minorHAnsi" w:hAnsiTheme="minorHAnsi"/>
          <w:rtl/>
        </w:rPr>
        <w:t xml:space="preserve"> </w:t>
      </w:r>
      <w:r w:rsidRPr="00DA04CC">
        <w:rPr>
          <w:rFonts w:asciiTheme="minorHAnsi" w:eastAsiaTheme="minorHAnsi" w:hAnsiTheme="minorHAnsi" w:hint="cs"/>
          <w:rtl/>
        </w:rPr>
        <w:t>בלעדית</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הספק</w:t>
      </w:r>
      <w:r w:rsidRPr="00DA04CC">
        <w:rPr>
          <w:rFonts w:asciiTheme="minorHAnsi" w:eastAsiaTheme="minorHAnsi" w:hAnsiTheme="minorHAnsi"/>
          <w:rtl/>
        </w:rPr>
        <w:t xml:space="preserve">;                                   </w:t>
      </w:r>
    </w:p>
    <w:p w:rsidR="00DA04CC" w:rsidRPr="00DA04CC" w:rsidRDefault="00DA04CC" w:rsidP="00DA04CC">
      <w:pPr>
        <w:jc w:val="both"/>
        <w:rPr>
          <w:rFonts w:asciiTheme="minorHAnsi" w:eastAsiaTheme="minorHAnsi" w:hAnsiTheme="minorHAnsi"/>
          <w:rtl/>
        </w:rPr>
      </w:pPr>
    </w:p>
    <w:p w:rsidR="00DA04CC" w:rsidRPr="00DA04CC" w:rsidRDefault="00DA04CC" w:rsidP="009B3A42">
      <w:pPr>
        <w:numPr>
          <w:ilvl w:val="0"/>
          <w:numId w:val="74"/>
        </w:numPr>
        <w:spacing w:after="200" w:line="276" w:lineRule="auto"/>
        <w:jc w:val="both"/>
        <w:rPr>
          <w:rFonts w:asciiTheme="minorHAnsi" w:eastAsiaTheme="minorHAnsi" w:hAnsiTheme="minorHAnsi"/>
          <w:rtl/>
        </w:rPr>
      </w:pPr>
      <w:r w:rsidRPr="00DA04CC">
        <w:rPr>
          <w:rFonts w:asciiTheme="minorHAnsi" w:eastAsiaTheme="minorHAnsi" w:hAnsiTheme="minorHAnsi" w:hint="cs"/>
          <w:rtl/>
        </w:rPr>
        <w:t>כל</w:t>
      </w:r>
      <w:r w:rsidRPr="00DA04CC">
        <w:rPr>
          <w:rFonts w:asciiTheme="minorHAnsi" w:eastAsiaTheme="minorHAnsi" w:hAnsiTheme="minorHAnsi"/>
          <w:rtl/>
        </w:rPr>
        <w:t xml:space="preserve"> </w:t>
      </w:r>
      <w:r w:rsidRPr="00DA04CC">
        <w:rPr>
          <w:rFonts w:asciiTheme="minorHAnsi" w:eastAsiaTheme="minorHAnsi" w:hAnsiTheme="minorHAnsi" w:hint="cs"/>
          <w:rtl/>
        </w:rPr>
        <w:t>סעיף</w:t>
      </w:r>
      <w:r w:rsidRPr="00DA04CC">
        <w:rPr>
          <w:rFonts w:asciiTheme="minorHAnsi" w:eastAsiaTheme="minorHAnsi" w:hAnsiTheme="minorHAnsi"/>
          <w:rtl/>
        </w:rPr>
        <w:t xml:space="preserve"> </w:t>
      </w:r>
      <w:r w:rsidRPr="00DA04CC">
        <w:rPr>
          <w:rFonts w:asciiTheme="minorHAnsi" w:eastAsiaTheme="minorHAnsi" w:hAnsiTheme="minorHAnsi" w:hint="cs"/>
          <w:rtl/>
        </w:rPr>
        <w:t>בפוליסות</w:t>
      </w:r>
      <w:r w:rsidRPr="00DA04CC">
        <w:rPr>
          <w:rFonts w:asciiTheme="minorHAnsi" w:eastAsiaTheme="minorHAnsi" w:hAnsiTheme="minorHAnsi"/>
          <w:rtl/>
        </w:rPr>
        <w:t xml:space="preserve"> </w:t>
      </w: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המפקיע</w:t>
      </w:r>
      <w:r w:rsidRPr="00DA04CC">
        <w:rPr>
          <w:rFonts w:asciiTheme="minorHAnsi" w:eastAsiaTheme="minorHAnsi" w:hAnsiTheme="minorHAnsi"/>
          <w:rtl/>
        </w:rPr>
        <w:t xml:space="preserve"> </w:t>
      </w:r>
      <w:r w:rsidRPr="00DA04CC">
        <w:rPr>
          <w:rFonts w:asciiTheme="minorHAnsi" w:eastAsiaTheme="minorHAnsi" w:hAnsiTheme="minorHAnsi" w:hint="cs"/>
          <w:rtl/>
        </w:rPr>
        <w:t>או</w:t>
      </w:r>
      <w:r w:rsidRPr="00DA04CC">
        <w:rPr>
          <w:rFonts w:asciiTheme="minorHAnsi" w:eastAsiaTheme="minorHAnsi" w:hAnsiTheme="minorHAnsi"/>
          <w:rtl/>
        </w:rPr>
        <w:t xml:space="preserve"> </w:t>
      </w:r>
      <w:r w:rsidRPr="00DA04CC">
        <w:rPr>
          <w:rFonts w:asciiTheme="minorHAnsi" w:eastAsiaTheme="minorHAnsi" w:hAnsiTheme="minorHAnsi" w:hint="cs"/>
          <w:rtl/>
        </w:rPr>
        <w:t>מקטין</w:t>
      </w:r>
      <w:r w:rsidRPr="00DA04CC">
        <w:rPr>
          <w:rFonts w:asciiTheme="minorHAnsi" w:eastAsiaTheme="minorHAnsi" w:hAnsiTheme="minorHAnsi"/>
          <w:rtl/>
        </w:rPr>
        <w:t xml:space="preserve"> </w:t>
      </w:r>
      <w:r w:rsidRPr="00DA04CC">
        <w:rPr>
          <w:rFonts w:asciiTheme="minorHAnsi" w:eastAsiaTheme="minorHAnsi" w:hAnsiTheme="minorHAnsi" w:hint="cs"/>
          <w:rtl/>
        </w:rPr>
        <w:t>בדרך</w:t>
      </w:r>
      <w:r w:rsidRPr="00DA04CC">
        <w:rPr>
          <w:rFonts w:asciiTheme="minorHAnsi" w:eastAsiaTheme="minorHAnsi" w:hAnsiTheme="minorHAnsi"/>
          <w:rtl/>
        </w:rPr>
        <w:t xml:space="preserve"> </w:t>
      </w:r>
      <w:r w:rsidRPr="00DA04CC">
        <w:rPr>
          <w:rFonts w:asciiTheme="minorHAnsi" w:eastAsiaTheme="minorHAnsi" w:hAnsiTheme="minorHAnsi" w:hint="cs"/>
          <w:rtl/>
        </w:rPr>
        <w:t>כל</w:t>
      </w:r>
      <w:r w:rsidRPr="00DA04CC">
        <w:rPr>
          <w:rFonts w:asciiTheme="minorHAnsi" w:eastAsiaTheme="minorHAnsi" w:hAnsiTheme="minorHAnsi"/>
          <w:rtl/>
        </w:rPr>
        <w:t xml:space="preserve"> </w:t>
      </w:r>
      <w:r w:rsidRPr="00DA04CC">
        <w:rPr>
          <w:rFonts w:asciiTheme="minorHAnsi" w:eastAsiaTheme="minorHAnsi" w:hAnsiTheme="minorHAnsi" w:hint="cs"/>
          <w:rtl/>
        </w:rPr>
        <w:t>שהיא</w:t>
      </w:r>
      <w:r w:rsidRPr="00DA04CC">
        <w:rPr>
          <w:rFonts w:asciiTheme="minorHAnsi" w:eastAsiaTheme="minorHAnsi" w:hAnsiTheme="minorHAnsi"/>
          <w:rtl/>
        </w:rPr>
        <w:t xml:space="preserve"> </w:t>
      </w:r>
      <w:r w:rsidRPr="00DA04CC">
        <w:rPr>
          <w:rFonts w:asciiTheme="minorHAnsi" w:eastAsiaTheme="minorHAnsi" w:hAnsiTheme="minorHAnsi" w:hint="cs"/>
          <w:rtl/>
        </w:rPr>
        <w:t>את</w:t>
      </w:r>
      <w:r w:rsidRPr="00DA04CC">
        <w:rPr>
          <w:rFonts w:asciiTheme="minorHAnsi" w:eastAsiaTheme="minorHAnsi" w:hAnsiTheme="minorHAnsi"/>
          <w:rtl/>
        </w:rPr>
        <w:t xml:space="preserve"> </w:t>
      </w:r>
      <w:r w:rsidRPr="00DA04CC">
        <w:rPr>
          <w:rFonts w:asciiTheme="minorHAnsi" w:eastAsiaTheme="minorHAnsi" w:hAnsiTheme="minorHAnsi" w:hint="cs"/>
          <w:rtl/>
        </w:rPr>
        <w:t>אחריות</w:t>
      </w:r>
      <w:r w:rsidRPr="00DA04CC">
        <w:rPr>
          <w:rFonts w:asciiTheme="minorHAnsi" w:eastAsiaTheme="minorHAnsi" w:hAnsiTheme="minorHAnsi"/>
          <w:rtl/>
        </w:rPr>
        <w:t xml:space="preserve"> </w:t>
      </w:r>
      <w:r w:rsidRPr="00DA04CC">
        <w:rPr>
          <w:rFonts w:asciiTheme="minorHAnsi" w:eastAsiaTheme="minorHAnsi" w:hAnsiTheme="minorHAnsi" w:hint="cs"/>
          <w:rtl/>
        </w:rPr>
        <w:t>המבטח</w:t>
      </w:r>
      <w:r w:rsidRPr="00DA04CC">
        <w:rPr>
          <w:rFonts w:asciiTheme="minorHAnsi" w:eastAsiaTheme="minorHAnsi" w:hAnsiTheme="minorHAnsi"/>
          <w:rtl/>
        </w:rPr>
        <w:t xml:space="preserve">, </w:t>
      </w:r>
      <w:r w:rsidRPr="00DA04CC">
        <w:rPr>
          <w:rFonts w:asciiTheme="minorHAnsi" w:eastAsiaTheme="minorHAnsi" w:hAnsiTheme="minorHAnsi" w:hint="cs"/>
          <w:rtl/>
        </w:rPr>
        <w:t>כאשר קיים</w:t>
      </w:r>
      <w:r w:rsidRPr="00DA04CC">
        <w:rPr>
          <w:rFonts w:asciiTheme="minorHAnsi" w:eastAsiaTheme="minorHAnsi" w:hAnsiTheme="minorHAnsi"/>
          <w:rtl/>
        </w:rPr>
        <w:t xml:space="preserve"> </w:t>
      </w:r>
      <w:r w:rsidRPr="00DA04CC">
        <w:rPr>
          <w:rFonts w:asciiTheme="minorHAnsi" w:eastAsiaTheme="minorHAnsi" w:hAnsiTheme="minorHAnsi" w:hint="cs"/>
          <w:rtl/>
        </w:rPr>
        <w:t>ביטוח</w:t>
      </w:r>
      <w:r w:rsidRPr="00DA04CC">
        <w:rPr>
          <w:rFonts w:asciiTheme="minorHAnsi" w:eastAsiaTheme="minorHAnsi" w:hAnsiTheme="minorHAnsi"/>
          <w:rtl/>
        </w:rPr>
        <w:t xml:space="preserve"> </w:t>
      </w:r>
      <w:r w:rsidRPr="00DA04CC">
        <w:rPr>
          <w:rFonts w:asciiTheme="minorHAnsi" w:eastAsiaTheme="minorHAnsi" w:hAnsiTheme="minorHAnsi" w:hint="cs"/>
          <w:rtl/>
        </w:rPr>
        <w:t>אחר</w:t>
      </w:r>
      <w:r w:rsidRPr="00DA04CC">
        <w:rPr>
          <w:rFonts w:asciiTheme="minorHAnsi" w:eastAsiaTheme="minorHAnsi" w:hAnsiTheme="minorHAnsi"/>
          <w:rtl/>
        </w:rPr>
        <w:t xml:space="preserve"> </w:t>
      </w:r>
      <w:r w:rsidRPr="00DA04CC">
        <w:rPr>
          <w:rFonts w:asciiTheme="minorHAnsi" w:eastAsiaTheme="minorHAnsi" w:hAnsiTheme="minorHAnsi" w:hint="cs"/>
          <w:rtl/>
        </w:rPr>
        <w:t>לא</w:t>
      </w:r>
      <w:r w:rsidRPr="00DA04CC">
        <w:rPr>
          <w:rFonts w:asciiTheme="minorHAnsi" w:eastAsiaTheme="minorHAnsi" w:hAnsiTheme="minorHAnsi"/>
          <w:rtl/>
        </w:rPr>
        <w:t xml:space="preserve"> </w:t>
      </w:r>
      <w:r w:rsidRPr="00DA04CC">
        <w:rPr>
          <w:rFonts w:asciiTheme="minorHAnsi" w:eastAsiaTheme="minorHAnsi" w:hAnsiTheme="minorHAnsi" w:hint="cs"/>
          <w:rtl/>
        </w:rPr>
        <w:t>יופעל</w:t>
      </w:r>
      <w:r w:rsidRPr="00DA04CC">
        <w:rPr>
          <w:rFonts w:asciiTheme="minorHAnsi" w:eastAsiaTheme="minorHAnsi" w:hAnsiTheme="minorHAnsi"/>
          <w:rtl/>
        </w:rPr>
        <w:t xml:space="preserve"> </w:t>
      </w:r>
      <w:r w:rsidRPr="00DA04CC">
        <w:rPr>
          <w:rFonts w:asciiTheme="minorHAnsi" w:eastAsiaTheme="minorHAnsi" w:hAnsiTheme="minorHAnsi" w:hint="cs"/>
          <w:rtl/>
        </w:rPr>
        <w:t>כלפי</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w:t>
      </w:r>
      <w:r w:rsidRPr="00DA04CC">
        <w:rPr>
          <w:rFonts w:asciiTheme="minorHAnsi" w:eastAsiaTheme="minorHAnsi" w:hAnsiTheme="minorHAnsi" w:hint="cs"/>
          <w:rtl/>
        </w:rPr>
        <w:t>והביטוח</w:t>
      </w:r>
      <w:r w:rsidRPr="00DA04CC">
        <w:rPr>
          <w:rFonts w:asciiTheme="minorHAnsi" w:eastAsiaTheme="minorHAnsi" w:hAnsiTheme="minorHAnsi"/>
          <w:rtl/>
        </w:rPr>
        <w:t xml:space="preserve"> </w:t>
      </w:r>
      <w:r w:rsidRPr="00DA04CC">
        <w:rPr>
          <w:rFonts w:asciiTheme="minorHAnsi" w:eastAsiaTheme="minorHAnsi" w:hAnsiTheme="minorHAnsi" w:hint="cs"/>
          <w:rtl/>
        </w:rPr>
        <w:t>הינו</w:t>
      </w:r>
      <w:r w:rsidRPr="00DA04CC">
        <w:rPr>
          <w:rFonts w:asciiTheme="minorHAnsi" w:eastAsiaTheme="minorHAnsi" w:hAnsiTheme="minorHAnsi"/>
          <w:rtl/>
        </w:rPr>
        <w:t xml:space="preserve"> </w:t>
      </w:r>
      <w:r w:rsidRPr="00DA04CC">
        <w:rPr>
          <w:rFonts w:asciiTheme="minorHAnsi" w:eastAsiaTheme="minorHAnsi" w:hAnsiTheme="minorHAnsi" w:hint="cs"/>
          <w:rtl/>
        </w:rPr>
        <w:t>בחזקת</w:t>
      </w:r>
      <w:r w:rsidRPr="00DA04CC">
        <w:rPr>
          <w:rFonts w:asciiTheme="minorHAnsi" w:eastAsiaTheme="minorHAnsi" w:hAnsiTheme="minorHAnsi"/>
          <w:rtl/>
        </w:rPr>
        <w:t xml:space="preserve"> </w:t>
      </w:r>
      <w:r w:rsidRPr="00DA04CC">
        <w:rPr>
          <w:rFonts w:asciiTheme="minorHAnsi" w:eastAsiaTheme="minorHAnsi" w:hAnsiTheme="minorHAnsi" w:hint="cs"/>
          <w:rtl/>
        </w:rPr>
        <w:t>ביטוח</w:t>
      </w:r>
      <w:r w:rsidRPr="00DA04CC">
        <w:rPr>
          <w:rFonts w:asciiTheme="minorHAnsi" w:eastAsiaTheme="minorHAnsi" w:hAnsiTheme="minorHAnsi"/>
          <w:rtl/>
        </w:rPr>
        <w:t xml:space="preserve"> </w:t>
      </w:r>
      <w:r w:rsidRPr="00DA04CC">
        <w:rPr>
          <w:rFonts w:asciiTheme="minorHAnsi" w:eastAsiaTheme="minorHAnsi" w:hAnsiTheme="minorHAnsi" w:hint="cs"/>
          <w:rtl/>
        </w:rPr>
        <w:t>ראשוני המזכה במלוא</w:t>
      </w:r>
      <w:r w:rsidRPr="00DA04CC">
        <w:rPr>
          <w:rFonts w:asciiTheme="minorHAnsi" w:eastAsiaTheme="minorHAnsi" w:hAnsiTheme="minorHAnsi"/>
          <w:rtl/>
        </w:rPr>
        <w:t xml:space="preserve"> </w:t>
      </w:r>
      <w:r w:rsidRPr="00DA04CC">
        <w:rPr>
          <w:rFonts w:asciiTheme="minorHAnsi" w:eastAsiaTheme="minorHAnsi" w:hAnsiTheme="minorHAnsi" w:hint="cs"/>
          <w:rtl/>
        </w:rPr>
        <w:t>הזכויות</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פי</w:t>
      </w:r>
      <w:r w:rsidRPr="00DA04CC">
        <w:rPr>
          <w:rFonts w:asciiTheme="minorHAnsi" w:eastAsiaTheme="minorHAnsi" w:hAnsiTheme="minorHAnsi"/>
          <w:rtl/>
        </w:rPr>
        <w:t xml:space="preserve"> </w:t>
      </w:r>
      <w:r w:rsidRPr="00DA04CC">
        <w:rPr>
          <w:rFonts w:asciiTheme="minorHAnsi" w:eastAsiaTheme="minorHAnsi" w:hAnsiTheme="minorHAnsi" w:hint="cs"/>
          <w:rtl/>
        </w:rPr>
        <w:t>הביטוח;</w:t>
      </w:r>
    </w:p>
    <w:p w:rsidR="00DA04CC" w:rsidRPr="00DA04CC" w:rsidRDefault="00DA04CC" w:rsidP="00DA04CC">
      <w:pPr>
        <w:jc w:val="both"/>
        <w:rPr>
          <w:rFonts w:asciiTheme="minorHAnsi" w:eastAsiaTheme="minorHAnsi" w:hAnsiTheme="minorHAnsi"/>
          <w:rtl/>
        </w:rPr>
      </w:pPr>
    </w:p>
    <w:p w:rsidR="00DA04CC" w:rsidRPr="00DA04CC" w:rsidRDefault="00DA04CC" w:rsidP="009B3A42">
      <w:pPr>
        <w:numPr>
          <w:ilvl w:val="0"/>
          <w:numId w:val="74"/>
        </w:numPr>
        <w:spacing w:after="200" w:line="276" w:lineRule="auto"/>
        <w:jc w:val="both"/>
        <w:rPr>
          <w:rFonts w:asciiTheme="minorHAnsi" w:eastAsiaTheme="minorHAnsi" w:hAnsiTheme="minorHAnsi"/>
          <w:rtl/>
        </w:rPr>
      </w:pPr>
      <w:r w:rsidRPr="00DA04CC">
        <w:rPr>
          <w:rFonts w:asciiTheme="minorHAnsi" w:eastAsiaTheme="minorHAnsi" w:hAnsiTheme="minorHAnsi" w:hint="cs"/>
          <w:rtl/>
        </w:rPr>
        <w:t>חריג כוונה ו/או רשלנות רבתי יבוטל ככל שקיים.</w:t>
      </w:r>
    </w:p>
    <w:p w:rsidR="00DA04CC" w:rsidRPr="00DA04CC" w:rsidRDefault="00DA04CC" w:rsidP="00DA04CC">
      <w:pPr>
        <w:jc w:val="both"/>
        <w:rPr>
          <w:rFonts w:asciiTheme="minorHAnsi" w:eastAsiaTheme="minorHAnsi" w:hAnsiTheme="minorHAnsi"/>
          <w:rtl/>
        </w:rPr>
      </w:pPr>
    </w:p>
    <w:p w:rsidR="00DA04CC" w:rsidRPr="00DA04CC" w:rsidRDefault="00DA04CC" w:rsidP="00DA04CC">
      <w:pPr>
        <w:jc w:val="both"/>
        <w:rPr>
          <w:rFonts w:asciiTheme="minorHAnsi" w:eastAsiaTheme="minorHAnsi" w:hAnsiTheme="minorHAnsi"/>
          <w:rtl/>
        </w:rPr>
      </w:pPr>
    </w:p>
    <w:p w:rsidR="00DA04CC" w:rsidRPr="00DA04CC" w:rsidRDefault="00DA04CC" w:rsidP="00DA04CC">
      <w:pPr>
        <w:jc w:val="both"/>
        <w:rPr>
          <w:rFonts w:asciiTheme="minorHAnsi" w:eastAsiaTheme="minorHAnsi" w:hAnsiTheme="minorHAnsi"/>
          <w:rtl/>
        </w:rPr>
      </w:pPr>
      <w:r w:rsidRPr="00DA04CC">
        <w:rPr>
          <w:rFonts w:asciiTheme="minorHAnsi" w:eastAsiaTheme="minorHAnsi" w:hAnsiTheme="minorHAnsi" w:hint="cs"/>
          <w:rtl/>
        </w:rPr>
        <w:t>העתקי</w:t>
      </w:r>
      <w:r w:rsidRPr="00DA04CC">
        <w:rPr>
          <w:rFonts w:asciiTheme="minorHAnsi" w:eastAsiaTheme="minorHAnsi" w:hAnsiTheme="minorHAnsi"/>
          <w:rtl/>
        </w:rPr>
        <w:t xml:space="preserve"> </w:t>
      </w:r>
      <w:r w:rsidRPr="00DA04CC">
        <w:rPr>
          <w:rFonts w:asciiTheme="minorHAnsi" w:eastAsiaTheme="minorHAnsi" w:hAnsiTheme="minorHAnsi" w:hint="cs"/>
          <w:rtl/>
        </w:rPr>
        <w:t>פוליסות</w:t>
      </w:r>
      <w:r w:rsidRPr="00DA04CC">
        <w:rPr>
          <w:rFonts w:asciiTheme="minorHAnsi" w:eastAsiaTheme="minorHAnsi" w:hAnsiTheme="minorHAnsi"/>
          <w:rtl/>
        </w:rPr>
        <w:t xml:space="preserve"> </w:t>
      </w: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מאושרות</w:t>
      </w:r>
      <w:r w:rsidRPr="00DA04CC">
        <w:rPr>
          <w:rFonts w:asciiTheme="minorHAnsi" w:eastAsiaTheme="minorHAnsi" w:hAnsiTheme="minorHAnsi"/>
          <w:rtl/>
        </w:rPr>
        <w:t xml:space="preserve"> </w:t>
      </w:r>
      <w:r w:rsidRPr="00DA04CC">
        <w:rPr>
          <w:rFonts w:asciiTheme="minorHAnsi" w:eastAsiaTheme="minorHAnsi" w:hAnsiTheme="minorHAnsi" w:hint="cs"/>
          <w:rtl/>
        </w:rPr>
        <w:t>ע</w:t>
      </w:r>
      <w:r w:rsidRPr="00DA04CC">
        <w:rPr>
          <w:rFonts w:asciiTheme="minorHAnsi" w:eastAsiaTheme="minorHAnsi" w:hAnsiTheme="minorHAnsi"/>
          <w:rtl/>
        </w:rPr>
        <w:t>"</w:t>
      </w:r>
      <w:r w:rsidRPr="00DA04CC">
        <w:rPr>
          <w:rFonts w:asciiTheme="minorHAnsi" w:eastAsiaTheme="minorHAnsi" w:hAnsiTheme="minorHAnsi" w:hint="cs"/>
          <w:rtl/>
        </w:rPr>
        <w:t>י</w:t>
      </w:r>
      <w:r w:rsidRPr="00DA04CC">
        <w:rPr>
          <w:rFonts w:asciiTheme="minorHAnsi" w:eastAsiaTheme="minorHAnsi" w:hAnsiTheme="minorHAnsi"/>
          <w:rtl/>
        </w:rPr>
        <w:t xml:space="preserve"> </w:t>
      </w:r>
      <w:r w:rsidRPr="00DA04CC">
        <w:rPr>
          <w:rFonts w:asciiTheme="minorHAnsi" w:eastAsiaTheme="minorHAnsi" w:hAnsiTheme="minorHAnsi" w:hint="cs"/>
          <w:rtl/>
        </w:rPr>
        <w:t>המבטח</w:t>
      </w:r>
      <w:r w:rsidRPr="00DA04CC">
        <w:rPr>
          <w:rFonts w:asciiTheme="minorHAnsi" w:eastAsiaTheme="minorHAnsi" w:hAnsiTheme="minorHAnsi"/>
          <w:rtl/>
        </w:rPr>
        <w:t xml:space="preserve"> </w:t>
      </w:r>
      <w:r w:rsidRPr="00DA04CC">
        <w:rPr>
          <w:rFonts w:asciiTheme="minorHAnsi" w:eastAsiaTheme="minorHAnsi" w:hAnsiTheme="minorHAnsi" w:hint="cs"/>
          <w:rtl/>
        </w:rPr>
        <w:t>או</w:t>
      </w:r>
      <w:r w:rsidRPr="00DA04CC">
        <w:rPr>
          <w:rFonts w:asciiTheme="minorHAnsi" w:eastAsiaTheme="minorHAnsi" w:hAnsiTheme="minorHAnsi"/>
          <w:rtl/>
        </w:rPr>
        <w:t xml:space="preserve"> </w:t>
      </w:r>
      <w:r w:rsidRPr="00DA04CC">
        <w:rPr>
          <w:rFonts w:asciiTheme="minorHAnsi" w:eastAsiaTheme="minorHAnsi" w:hAnsiTheme="minorHAnsi" w:hint="cs"/>
          <w:rtl/>
        </w:rPr>
        <w:t>אישור</w:t>
      </w:r>
      <w:r w:rsidRPr="00DA04CC">
        <w:rPr>
          <w:rFonts w:asciiTheme="minorHAnsi" w:eastAsiaTheme="minorHAnsi" w:hAnsiTheme="minorHAnsi"/>
          <w:rtl/>
        </w:rPr>
        <w:t xml:space="preserve"> </w:t>
      </w:r>
      <w:r w:rsidRPr="00DA04CC">
        <w:rPr>
          <w:rFonts w:asciiTheme="minorHAnsi" w:eastAsiaTheme="minorHAnsi" w:hAnsiTheme="minorHAnsi" w:hint="cs"/>
          <w:rtl/>
        </w:rPr>
        <w:t>בחתימתו</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קיום</w:t>
      </w:r>
      <w:r w:rsidRPr="00DA04CC">
        <w:rPr>
          <w:rFonts w:asciiTheme="minorHAnsi" w:eastAsiaTheme="minorHAnsi" w:hAnsiTheme="minorHAnsi"/>
          <w:rtl/>
        </w:rPr>
        <w:t xml:space="preserve">  </w:t>
      </w:r>
      <w:r w:rsidRPr="00DA04CC">
        <w:rPr>
          <w:rFonts w:asciiTheme="minorHAnsi" w:eastAsiaTheme="minorHAnsi" w:hAnsiTheme="minorHAnsi" w:hint="cs"/>
          <w:rtl/>
        </w:rPr>
        <w:t>הביטוחים כאמור</w:t>
      </w:r>
      <w:r w:rsidRPr="00DA04CC">
        <w:rPr>
          <w:rFonts w:asciiTheme="minorHAnsi" w:eastAsiaTheme="minorHAnsi" w:hAnsiTheme="minorHAnsi"/>
          <w:rtl/>
        </w:rPr>
        <w:t xml:space="preserve">, </w:t>
      </w:r>
      <w:r w:rsidRPr="00DA04CC">
        <w:rPr>
          <w:rFonts w:asciiTheme="minorHAnsi" w:eastAsiaTheme="minorHAnsi" w:hAnsiTheme="minorHAnsi" w:hint="cs"/>
          <w:rtl/>
        </w:rPr>
        <w:t>יומצאו</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ידי</w:t>
      </w:r>
      <w:r w:rsidRPr="00DA04CC">
        <w:rPr>
          <w:rFonts w:asciiTheme="minorHAnsi" w:eastAsiaTheme="minorHAnsi" w:hAnsiTheme="minorHAnsi"/>
          <w:rtl/>
        </w:rPr>
        <w:t xml:space="preserve"> </w:t>
      </w: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לרשות המסים בישראל עד</w:t>
      </w:r>
      <w:r w:rsidRPr="00DA04CC">
        <w:rPr>
          <w:rFonts w:asciiTheme="minorHAnsi" w:eastAsiaTheme="minorHAnsi" w:hAnsiTheme="minorHAnsi"/>
          <w:rtl/>
        </w:rPr>
        <w:t xml:space="preserve"> </w:t>
      </w:r>
      <w:r w:rsidRPr="00DA04CC">
        <w:rPr>
          <w:rFonts w:asciiTheme="minorHAnsi" w:eastAsiaTheme="minorHAnsi" w:hAnsiTheme="minorHAnsi" w:hint="cs"/>
          <w:rtl/>
        </w:rPr>
        <w:t>למועד</w:t>
      </w:r>
      <w:r w:rsidRPr="00DA04CC">
        <w:rPr>
          <w:rFonts w:asciiTheme="minorHAnsi" w:eastAsiaTheme="minorHAnsi" w:hAnsiTheme="minorHAnsi"/>
          <w:rtl/>
        </w:rPr>
        <w:t xml:space="preserve"> </w:t>
      </w:r>
      <w:r w:rsidRPr="00DA04CC">
        <w:rPr>
          <w:rFonts w:asciiTheme="minorHAnsi" w:eastAsiaTheme="minorHAnsi" w:hAnsiTheme="minorHAnsi" w:hint="cs"/>
          <w:rtl/>
        </w:rPr>
        <w:t>חתימת</w:t>
      </w:r>
      <w:r w:rsidRPr="00DA04CC">
        <w:rPr>
          <w:rFonts w:asciiTheme="minorHAnsi" w:eastAsiaTheme="minorHAnsi" w:hAnsiTheme="minorHAnsi"/>
          <w:rtl/>
        </w:rPr>
        <w:t xml:space="preserve"> </w:t>
      </w:r>
      <w:r w:rsidRPr="00DA04CC">
        <w:rPr>
          <w:rFonts w:asciiTheme="minorHAnsi" w:eastAsiaTheme="minorHAnsi" w:hAnsiTheme="minorHAnsi" w:hint="cs"/>
          <w:rtl/>
        </w:rPr>
        <w:t>החוזה</w:t>
      </w:r>
      <w:r w:rsidRPr="00DA04CC">
        <w:rPr>
          <w:rFonts w:asciiTheme="minorHAnsi" w:eastAsiaTheme="minorHAnsi" w:hAnsiTheme="minorHAnsi"/>
          <w:rtl/>
        </w:rPr>
        <w:t xml:space="preserve">.  </w:t>
      </w:r>
    </w:p>
    <w:p w:rsidR="00DA04CC" w:rsidRPr="00DA04CC" w:rsidRDefault="00DA04CC" w:rsidP="00DA04CC">
      <w:pPr>
        <w:jc w:val="both"/>
        <w:rPr>
          <w:rFonts w:asciiTheme="minorHAnsi" w:eastAsiaTheme="minorHAnsi" w:hAnsiTheme="minorHAnsi"/>
          <w:rtl/>
        </w:rPr>
      </w:pPr>
      <w:r w:rsidRPr="00DA04CC">
        <w:rPr>
          <w:rFonts w:asciiTheme="minorHAnsi" w:eastAsiaTheme="minorHAnsi" w:hAnsiTheme="minorHAnsi"/>
          <w:color w:val="FF0000"/>
          <w:rtl/>
        </w:rPr>
        <w:t xml:space="preserve">   </w:t>
      </w:r>
    </w:p>
    <w:p w:rsidR="00DA04CC" w:rsidRPr="00DA04CC" w:rsidRDefault="00DA04CC" w:rsidP="00DA04CC">
      <w:pPr>
        <w:jc w:val="both"/>
        <w:rPr>
          <w:rFonts w:asciiTheme="minorHAnsi" w:eastAsiaTheme="minorHAnsi" w:hAnsiTheme="minorHAnsi"/>
          <w:rtl/>
        </w:rPr>
      </w:pP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מתחייב</w:t>
      </w:r>
      <w:r w:rsidRPr="00DA04CC">
        <w:rPr>
          <w:rFonts w:asciiTheme="minorHAnsi" w:eastAsiaTheme="minorHAnsi" w:hAnsiTheme="minorHAnsi"/>
          <w:rtl/>
        </w:rPr>
        <w:t xml:space="preserve"> </w:t>
      </w:r>
      <w:r w:rsidRPr="00DA04CC">
        <w:rPr>
          <w:rFonts w:asciiTheme="minorHAnsi" w:eastAsiaTheme="minorHAnsi" w:hAnsiTheme="minorHAnsi" w:hint="cs"/>
          <w:rtl/>
        </w:rPr>
        <w:t>בכל</w:t>
      </w:r>
      <w:r w:rsidRPr="00DA04CC">
        <w:rPr>
          <w:rFonts w:asciiTheme="minorHAnsi" w:eastAsiaTheme="minorHAnsi" w:hAnsiTheme="minorHAnsi"/>
          <w:rtl/>
        </w:rPr>
        <w:t xml:space="preserve"> </w:t>
      </w:r>
      <w:r w:rsidRPr="00DA04CC">
        <w:rPr>
          <w:rFonts w:asciiTheme="minorHAnsi" w:eastAsiaTheme="minorHAnsi" w:hAnsiTheme="minorHAnsi" w:hint="cs"/>
          <w:rtl/>
        </w:rPr>
        <w:t>תקופת</w:t>
      </w:r>
      <w:r w:rsidRPr="00DA04CC">
        <w:rPr>
          <w:rFonts w:asciiTheme="minorHAnsi" w:eastAsiaTheme="minorHAnsi" w:hAnsiTheme="minorHAnsi"/>
          <w:rtl/>
        </w:rPr>
        <w:t xml:space="preserve"> </w:t>
      </w:r>
      <w:r w:rsidRPr="00DA04CC">
        <w:rPr>
          <w:rFonts w:asciiTheme="minorHAnsi" w:eastAsiaTheme="minorHAnsi" w:hAnsiTheme="minorHAnsi" w:hint="cs"/>
          <w:rtl/>
        </w:rPr>
        <w:t>ההתקשרות</w:t>
      </w:r>
      <w:r w:rsidRPr="00DA04CC">
        <w:rPr>
          <w:rFonts w:asciiTheme="minorHAnsi" w:eastAsiaTheme="minorHAnsi" w:hAnsiTheme="minorHAnsi"/>
          <w:rtl/>
        </w:rPr>
        <w:t xml:space="preserve"> </w:t>
      </w:r>
      <w:r w:rsidRPr="00DA04CC">
        <w:rPr>
          <w:rFonts w:asciiTheme="minorHAnsi" w:eastAsiaTheme="minorHAnsi" w:hAnsiTheme="minorHAnsi" w:hint="cs"/>
          <w:rtl/>
        </w:rPr>
        <w:t>החוזית</w:t>
      </w:r>
      <w:r w:rsidRPr="00DA04CC">
        <w:rPr>
          <w:rFonts w:asciiTheme="minorHAnsi" w:eastAsiaTheme="minorHAnsi" w:hAnsiTheme="minorHAnsi"/>
          <w:rtl/>
        </w:rPr>
        <w:t xml:space="preserve"> </w:t>
      </w:r>
      <w:r w:rsidRPr="00DA04CC">
        <w:rPr>
          <w:rFonts w:asciiTheme="minorHAnsi" w:eastAsiaTheme="minorHAnsi" w:hAnsiTheme="minorHAnsi" w:hint="cs"/>
          <w:rtl/>
        </w:rPr>
        <w:t>עם</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 </w:t>
      </w:r>
      <w:r w:rsidRPr="00DA04CC">
        <w:rPr>
          <w:rFonts w:asciiTheme="minorHAnsi" w:eastAsiaTheme="minorHAnsi" w:hAnsiTheme="minorHAnsi" w:hint="cs"/>
          <w:rtl/>
        </w:rPr>
        <w:t>רשות המסים בישראל, וכל עוד אחריותו קיימת, להחזיק בתוקף</w:t>
      </w:r>
      <w:r w:rsidRPr="00DA04CC">
        <w:rPr>
          <w:rFonts w:asciiTheme="minorHAnsi" w:eastAsiaTheme="minorHAnsi" w:hAnsiTheme="minorHAnsi"/>
          <w:rtl/>
        </w:rPr>
        <w:t xml:space="preserve"> </w:t>
      </w:r>
      <w:r w:rsidRPr="00DA04CC">
        <w:rPr>
          <w:rFonts w:asciiTheme="minorHAnsi" w:eastAsiaTheme="minorHAnsi" w:hAnsiTheme="minorHAnsi" w:hint="cs"/>
          <w:rtl/>
        </w:rPr>
        <w:t>את</w:t>
      </w:r>
      <w:r w:rsidRPr="00DA04CC">
        <w:rPr>
          <w:rFonts w:asciiTheme="minorHAnsi" w:eastAsiaTheme="minorHAnsi" w:hAnsiTheme="minorHAnsi"/>
          <w:rtl/>
        </w:rPr>
        <w:t xml:space="preserve"> </w:t>
      </w:r>
      <w:r w:rsidRPr="00DA04CC">
        <w:rPr>
          <w:rFonts w:asciiTheme="minorHAnsi" w:eastAsiaTheme="minorHAnsi" w:hAnsiTheme="minorHAnsi" w:hint="cs"/>
          <w:rtl/>
        </w:rPr>
        <w:t>פוליסות</w:t>
      </w:r>
      <w:r w:rsidRPr="00DA04CC">
        <w:rPr>
          <w:rFonts w:asciiTheme="minorHAnsi" w:eastAsiaTheme="minorHAnsi" w:hAnsiTheme="minorHAnsi"/>
          <w:rtl/>
        </w:rPr>
        <w:t xml:space="preserve"> </w:t>
      </w: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מתחייב</w:t>
      </w:r>
      <w:r w:rsidRPr="00DA04CC">
        <w:rPr>
          <w:rFonts w:asciiTheme="minorHAnsi" w:eastAsiaTheme="minorHAnsi" w:hAnsiTheme="minorHAnsi"/>
          <w:rtl/>
        </w:rPr>
        <w:t xml:space="preserve"> </w:t>
      </w:r>
      <w:r w:rsidRPr="00DA04CC">
        <w:rPr>
          <w:rFonts w:asciiTheme="minorHAnsi" w:eastAsiaTheme="minorHAnsi" w:hAnsiTheme="minorHAnsi" w:hint="cs"/>
          <w:rtl/>
        </w:rPr>
        <w:t>כי</w:t>
      </w:r>
      <w:r w:rsidRPr="00DA04CC">
        <w:rPr>
          <w:rFonts w:asciiTheme="minorHAnsi" w:eastAsiaTheme="minorHAnsi" w:hAnsiTheme="minorHAnsi"/>
          <w:rtl/>
        </w:rPr>
        <w:t xml:space="preserve"> </w:t>
      </w:r>
      <w:r w:rsidRPr="00DA04CC">
        <w:rPr>
          <w:rFonts w:asciiTheme="minorHAnsi" w:eastAsiaTheme="minorHAnsi" w:hAnsiTheme="minorHAnsi" w:hint="cs"/>
          <w:rtl/>
        </w:rPr>
        <w:t>פוליסות</w:t>
      </w:r>
      <w:r w:rsidRPr="00DA04CC">
        <w:rPr>
          <w:rFonts w:asciiTheme="minorHAnsi" w:eastAsiaTheme="minorHAnsi" w:hAnsiTheme="minorHAnsi"/>
          <w:rtl/>
        </w:rPr>
        <w:t xml:space="preserve"> </w:t>
      </w:r>
      <w:r w:rsidRPr="00DA04CC">
        <w:rPr>
          <w:rFonts w:asciiTheme="minorHAnsi" w:eastAsiaTheme="minorHAnsi" w:hAnsiTheme="minorHAnsi" w:hint="cs"/>
          <w:rtl/>
        </w:rPr>
        <w:t>הביטוח תחודשנה</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ידו מדי</w:t>
      </w:r>
      <w:r w:rsidRPr="00DA04CC">
        <w:rPr>
          <w:rFonts w:asciiTheme="minorHAnsi" w:eastAsiaTheme="minorHAnsi" w:hAnsiTheme="minorHAnsi"/>
          <w:rtl/>
        </w:rPr>
        <w:t xml:space="preserve"> </w:t>
      </w:r>
      <w:r w:rsidRPr="00DA04CC">
        <w:rPr>
          <w:rFonts w:asciiTheme="minorHAnsi" w:eastAsiaTheme="minorHAnsi" w:hAnsiTheme="minorHAnsi" w:hint="cs"/>
          <w:rtl/>
        </w:rPr>
        <w:t>שנה</w:t>
      </w:r>
      <w:r w:rsidRPr="00DA04CC">
        <w:rPr>
          <w:rFonts w:asciiTheme="minorHAnsi" w:eastAsiaTheme="minorHAnsi" w:hAnsiTheme="minorHAnsi" w:cstheme="minorBidi" w:hint="cs"/>
          <w:sz w:val="22"/>
          <w:szCs w:val="22"/>
          <w:rtl/>
        </w:rPr>
        <w:t xml:space="preserve"> </w:t>
      </w:r>
      <w:r w:rsidRPr="00DA04CC">
        <w:rPr>
          <w:rFonts w:asciiTheme="minorHAnsi" w:eastAsiaTheme="minorHAnsi" w:hAnsiTheme="minorHAnsi" w:hint="cs"/>
          <w:rtl/>
        </w:rPr>
        <w:t>בשנה</w:t>
      </w:r>
      <w:r w:rsidRPr="00DA04CC">
        <w:rPr>
          <w:rFonts w:asciiTheme="minorHAnsi" w:eastAsiaTheme="minorHAnsi" w:hAnsiTheme="minorHAnsi"/>
          <w:rtl/>
        </w:rPr>
        <w:t xml:space="preserve">, </w:t>
      </w:r>
      <w:r w:rsidRPr="00DA04CC">
        <w:rPr>
          <w:rFonts w:asciiTheme="minorHAnsi" w:eastAsiaTheme="minorHAnsi" w:hAnsiTheme="minorHAnsi" w:hint="cs"/>
          <w:rtl/>
        </w:rPr>
        <w:t>כל</w:t>
      </w:r>
      <w:r w:rsidRPr="00DA04CC">
        <w:rPr>
          <w:rFonts w:asciiTheme="minorHAnsi" w:eastAsiaTheme="minorHAnsi" w:hAnsiTheme="minorHAnsi"/>
          <w:rtl/>
        </w:rPr>
        <w:t xml:space="preserve"> </w:t>
      </w:r>
      <w:r w:rsidRPr="00DA04CC">
        <w:rPr>
          <w:rFonts w:asciiTheme="minorHAnsi" w:eastAsiaTheme="minorHAnsi" w:hAnsiTheme="minorHAnsi" w:hint="cs"/>
          <w:rtl/>
        </w:rPr>
        <w:t>עוד</w:t>
      </w:r>
      <w:r w:rsidRPr="00DA04CC">
        <w:rPr>
          <w:rFonts w:asciiTheme="minorHAnsi" w:eastAsiaTheme="minorHAnsi" w:hAnsiTheme="minorHAnsi"/>
          <w:rtl/>
        </w:rPr>
        <w:t xml:space="preserve"> </w:t>
      </w:r>
      <w:r w:rsidRPr="00DA04CC">
        <w:rPr>
          <w:rFonts w:asciiTheme="minorHAnsi" w:eastAsiaTheme="minorHAnsi" w:hAnsiTheme="minorHAnsi" w:hint="cs"/>
          <w:rtl/>
        </w:rPr>
        <w:t>החוזה</w:t>
      </w:r>
      <w:r w:rsidRPr="00DA04CC">
        <w:rPr>
          <w:rFonts w:asciiTheme="minorHAnsi" w:eastAsiaTheme="minorHAnsi" w:hAnsiTheme="minorHAnsi"/>
          <w:rtl/>
        </w:rPr>
        <w:t xml:space="preserve"> </w:t>
      </w:r>
      <w:r w:rsidRPr="00DA04CC">
        <w:rPr>
          <w:rFonts w:asciiTheme="minorHAnsi" w:eastAsiaTheme="minorHAnsi" w:hAnsiTheme="minorHAnsi" w:hint="cs"/>
          <w:rtl/>
        </w:rPr>
        <w:t>עם</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 </w:t>
      </w:r>
      <w:r w:rsidRPr="00DA04CC">
        <w:rPr>
          <w:rFonts w:asciiTheme="minorHAnsi" w:eastAsiaTheme="minorHAnsi" w:hAnsiTheme="minorHAnsi" w:hint="cs"/>
          <w:rtl/>
        </w:rPr>
        <w:t>רשות המסים בישראל בתוקף</w:t>
      </w:r>
      <w:r w:rsidRPr="00DA04CC">
        <w:rPr>
          <w:rFonts w:asciiTheme="minorHAnsi" w:eastAsiaTheme="minorHAnsi" w:hAnsiTheme="minorHAnsi"/>
          <w:rtl/>
        </w:rPr>
        <w:t>.</w:t>
      </w:r>
    </w:p>
    <w:p w:rsidR="00DA04CC" w:rsidRPr="00DA04CC" w:rsidRDefault="00DA04CC" w:rsidP="00DA04CC">
      <w:pPr>
        <w:jc w:val="both"/>
        <w:rPr>
          <w:rFonts w:asciiTheme="minorHAnsi" w:eastAsiaTheme="minorHAnsi" w:hAnsiTheme="minorHAnsi"/>
          <w:rtl/>
        </w:rPr>
      </w:pPr>
    </w:p>
    <w:p w:rsidR="00DA04CC" w:rsidRPr="00DA04CC" w:rsidRDefault="00DA04CC" w:rsidP="00DA04CC">
      <w:pPr>
        <w:jc w:val="both"/>
        <w:rPr>
          <w:rFonts w:asciiTheme="minorHAnsi" w:eastAsiaTheme="minorHAnsi" w:hAnsiTheme="minorHAnsi"/>
          <w:rtl/>
        </w:rPr>
      </w:pP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מתחייב</w:t>
      </w:r>
      <w:r w:rsidRPr="00DA04CC">
        <w:rPr>
          <w:rFonts w:asciiTheme="minorHAnsi" w:eastAsiaTheme="minorHAnsi" w:hAnsiTheme="minorHAnsi"/>
          <w:rtl/>
        </w:rPr>
        <w:t xml:space="preserve"> </w:t>
      </w:r>
      <w:r w:rsidRPr="00DA04CC">
        <w:rPr>
          <w:rFonts w:asciiTheme="minorHAnsi" w:eastAsiaTheme="minorHAnsi" w:hAnsiTheme="minorHAnsi" w:hint="cs"/>
          <w:rtl/>
        </w:rPr>
        <w:t>להציג</w:t>
      </w:r>
      <w:r w:rsidRPr="00DA04CC">
        <w:rPr>
          <w:rFonts w:asciiTheme="minorHAnsi" w:eastAsiaTheme="minorHAnsi" w:hAnsiTheme="minorHAnsi"/>
          <w:rtl/>
        </w:rPr>
        <w:t xml:space="preserve"> </w:t>
      </w:r>
      <w:r w:rsidRPr="00DA04CC">
        <w:rPr>
          <w:rFonts w:asciiTheme="minorHAnsi" w:eastAsiaTheme="minorHAnsi" w:hAnsiTheme="minorHAnsi" w:hint="cs"/>
          <w:rtl/>
        </w:rPr>
        <w:t>את</w:t>
      </w:r>
      <w:r w:rsidRPr="00DA04CC">
        <w:rPr>
          <w:rFonts w:asciiTheme="minorHAnsi" w:eastAsiaTheme="minorHAnsi" w:hAnsiTheme="minorHAnsi"/>
          <w:rtl/>
        </w:rPr>
        <w:t xml:space="preserve"> </w:t>
      </w:r>
      <w:r w:rsidRPr="00DA04CC">
        <w:rPr>
          <w:rFonts w:asciiTheme="minorHAnsi" w:eastAsiaTheme="minorHAnsi" w:hAnsiTheme="minorHAnsi" w:hint="cs"/>
          <w:rtl/>
        </w:rPr>
        <w:t>העתקי</w:t>
      </w:r>
      <w:r w:rsidRPr="00DA04CC">
        <w:rPr>
          <w:rFonts w:asciiTheme="minorHAnsi" w:eastAsiaTheme="minorHAnsi" w:hAnsiTheme="minorHAnsi" w:cstheme="minorBidi" w:hint="cs"/>
          <w:sz w:val="22"/>
          <w:szCs w:val="22"/>
          <w:rtl/>
        </w:rPr>
        <w:t xml:space="preserve"> </w:t>
      </w:r>
      <w:r w:rsidRPr="00DA04CC">
        <w:rPr>
          <w:rFonts w:asciiTheme="minorHAnsi" w:eastAsiaTheme="minorHAnsi" w:hAnsiTheme="minorHAnsi" w:hint="cs"/>
          <w:rtl/>
        </w:rPr>
        <w:t>פוליסות</w:t>
      </w:r>
      <w:r w:rsidRPr="00DA04CC">
        <w:rPr>
          <w:rFonts w:asciiTheme="minorHAnsi" w:eastAsiaTheme="minorHAnsi" w:hAnsiTheme="minorHAnsi"/>
          <w:rtl/>
        </w:rPr>
        <w:t xml:space="preserve"> </w:t>
      </w: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המחודשות</w:t>
      </w:r>
      <w:r w:rsidRPr="00DA04CC">
        <w:rPr>
          <w:rFonts w:asciiTheme="minorHAnsi" w:eastAsiaTheme="minorHAnsi" w:hAnsiTheme="minorHAnsi"/>
          <w:rtl/>
        </w:rPr>
        <w:t xml:space="preserve">  </w:t>
      </w:r>
      <w:r w:rsidRPr="00DA04CC">
        <w:rPr>
          <w:rFonts w:asciiTheme="minorHAnsi" w:eastAsiaTheme="minorHAnsi" w:hAnsiTheme="minorHAnsi" w:hint="cs"/>
          <w:rtl/>
        </w:rPr>
        <w:t>מאושרות</w:t>
      </w:r>
      <w:r w:rsidRPr="00DA04CC">
        <w:rPr>
          <w:rFonts w:asciiTheme="minorHAnsi" w:eastAsiaTheme="minorHAnsi" w:hAnsiTheme="minorHAnsi"/>
          <w:rtl/>
        </w:rPr>
        <w:t xml:space="preserve"> </w:t>
      </w:r>
      <w:r w:rsidRPr="00DA04CC">
        <w:rPr>
          <w:rFonts w:asciiTheme="minorHAnsi" w:eastAsiaTheme="minorHAnsi" w:hAnsiTheme="minorHAnsi" w:hint="cs"/>
          <w:rtl/>
        </w:rPr>
        <w:t>וחתומות</w:t>
      </w:r>
      <w:r w:rsidRPr="00DA04CC">
        <w:rPr>
          <w:rFonts w:asciiTheme="minorHAnsi" w:eastAsiaTheme="minorHAnsi" w:hAnsiTheme="minorHAnsi"/>
          <w:rtl/>
        </w:rPr>
        <w:t xml:space="preserve"> </w:t>
      </w:r>
      <w:r w:rsidRPr="00DA04CC">
        <w:rPr>
          <w:rFonts w:asciiTheme="minorHAnsi" w:eastAsiaTheme="minorHAnsi" w:hAnsiTheme="minorHAnsi" w:hint="cs"/>
          <w:rtl/>
        </w:rPr>
        <w:t>ע</w:t>
      </w:r>
      <w:r w:rsidRPr="00DA04CC">
        <w:rPr>
          <w:rFonts w:asciiTheme="minorHAnsi" w:eastAsiaTheme="minorHAnsi" w:hAnsiTheme="minorHAnsi"/>
          <w:rtl/>
        </w:rPr>
        <w:t>"</w:t>
      </w:r>
      <w:r w:rsidRPr="00DA04CC">
        <w:rPr>
          <w:rFonts w:asciiTheme="minorHAnsi" w:eastAsiaTheme="minorHAnsi" w:hAnsiTheme="minorHAnsi" w:hint="cs"/>
          <w:rtl/>
        </w:rPr>
        <w:t>י</w:t>
      </w:r>
      <w:r w:rsidRPr="00DA04CC">
        <w:rPr>
          <w:rFonts w:asciiTheme="minorHAnsi" w:eastAsiaTheme="minorHAnsi" w:hAnsiTheme="minorHAnsi"/>
          <w:rtl/>
        </w:rPr>
        <w:t xml:space="preserve"> </w:t>
      </w:r>
      <w:r w:rsidRPr="00DA04CC">
        <w:rPr>
          <w:rFonts w:asciiTheme="minorHAnsi" w:eastAsiaTheme="minorHAnsi" w:hAnsiTheme="minorHAnsi" w:hint="cs"/>
          <w:rtl/>
        </w:rPr>
        <w:t>המבטח או</w:t>
      </w:r>
      <w:r w:rsidRPr="00DA04CC">
        <w:rPr>
          <w:rFonts w:asciiTheme="minorHAnsi" w:eastAsiaTheme="minorHAnsi" w:hAnsiTheme="minorHAnsi"/>
          <w:rtl/>
        </w:rPr>
        <w:t xml:space="preserve"> </w:t>
      </w:r>
      <w:r w:rsidRPr="00DA04CC">
        <w:rPr>
          <w:rFonts w:asciiTheme="minorHAnsi" w:eastAsiaTheme="minorHAnsi" w:hAnsiTheme="minorHAnsi" w:hint="cs"/>
          <w:rtl/>
        </w:rPr>
        <w:t>אישור</w:t>
      </w:r>
      <w:r w:rsidRPr="00DA04CC">
        <w:rPr>
          <w:rFonts w:asciiTheme="minorHAnsi" w:eastAsiaTheme="minorHAnsi" w:hAnsiTheme="minorHAnsi"/>
          <w:rtl/>
        </w:rPr>
        <w:t xml:space="preserve"> </w:t>
      </w:r>
      <w:r w:rsidRPr="00DA04CC">
        <w:rPr>
          <w:rFonts w:asciiTheme="minorHAnsi" w:eastAsiaTheme="minorHAnsi" w:hAnsiTheme="minorHAnsi" w:hint="cs"/>
          <w:rtl/>
        </w:rPr>
        <w:t>בחתימת</w:t>
      </w:r>
      <w:r w:rsidRPr="00DA04CC">
        <w:rPr>
          <w:rFonts w:asciiTheme="minorHAnsi" w:eastAsiaTheme="minorHAnsi" w:hAnsiTheme="minorHAnsi"/>
          <w:rtl/>
        </w:rPr>
        <w:t xml:space="preserve"> </w:t>
      </w:r>
      <w:r w:rsidRPr="00DA04CC">
        <w:rPr>
          <w:rFonts w:asciiTheme="minorHAnsi" w:eastAsiaTheme="minorHAnsi" w:hAnsiTheme="minorHAnsi" w:hint="cs"/>
          <w:rtl/>
        </w:rPr>
        <w:t>מבטחו</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חידושן</w:t>
      </w:r>
      <w:r w:rsidRPr="00DA04CC">
        <w:rPr>
          <w:rFonts w:asciiTheme="minorHAnsi" w:eastAsiaTheme="minorHAnsi" w:hAnsiTheme="minorHAnsi"/>
          <w:rtl/>
        </w:rPr>
        <w:t xml:space="preserve"> </w:t>
      </w:r>
      <w:r w:rsidRPr="00DA04CC">
        <w:rPr>
          <w:rFonts w:asciiTheme="minorHAnsi" w:eastAsiaTheme="minorHAnsi" w:hAnsiTheme="minorHAnsi" w:hint="cs"/>
          <w:rtl/>
        </w:rPr>
        <w:t>לרשות המסים בישראל לכל</w:t>
      </w:r>
      <w:r w:rsidRPr="00DA04CC">
        <w:rPr>
          <w:rFonts w:asciiTheme="minorHAnsi" w:eastAsiaTheme="minorHAnsi" w:hAnsiTheme="minorHAnsi"/>
          <w:rtl/>
        </w:rPr>
        <w:t xml:space="preserve"> </w:t>
      </w:r>
      <w:r w:rsidRPr="00DA04CC">
        <w:rPr>
          <w:rFonts w:asciiTheme="minorHAnsi" w:eastAsiaTheme="minorHAnsi" w:hAnsiTheme="minorHAnsi" w:hint="cs"/>
          <w:rtl/>
        </w:rPr>
        <w:t>המאוחר</w:t>
      </w:r>
      <w:r w:rsidRPr="00DA04CC">
        <w:rPr>
          <w:rFonts w:asciiTheme="minorHAnsi" w:eastAsiaTheme="minorHAnsi" w:hAnsiTheme="minorHAnsi"/>
          <w:rtl/>
        </w:rPr>
        <w:t xml:space="preserve"> </w:t>
      </w:r>
      <w:r w:rsidRPr="00DA04CC">
        <w:rPr>
          <w:rFonts w:asciiTheme="minorHAnsi" w:eastAsiaTheme="minorHAnsi" w:hAnsiTheme="minorHAnsi" w:hint="cs"/>
          <w:rtl/>
        </w:rPr>
        <w:t>שבועיים</w:t>
      </w:r>
      <w:r w:rsidRPr="00DA04CC">
        <w:rPr>
          <w:rFonts w:asciiTheme="minorHAnsi" w:eastAsiaTheme="minorHAnsi" w:hAnsiTheme="minorHAnsi"/>
          <w:rtl/>
        </w:rPr>
        <w:t xml:space="preserve"> </w:t>
      </w:r>
      <w:r w:rsidRPr="00DA04CC">
        <w:rPr>
          <w:rFonts w:asciiTheme="minorHAnsi" w:eastAsiaTheme="minorHAnsi" w:hAnsiTheme="minorHAnsi" w:hint="cs"/>
          <w:rtl/>
        </w:rPr>
        <w:t>לפני</w:t>
      </w:r>
      <w:r w:rsidRPr="00DA04CC">
        <w:rPr>
          <w:rFonts w:asciiTheme="minorHAnsi" w:eastAsiaTheme="minorHAnsi" w:hAnsiTheme="minorHAnsi"/>
          <w:rtl/>
        </w:rPr>
        <w:t xml:space="preserve"> </w:t>
      </w:r>
      <w:r w:rsidRPr="00DA04CC">
        <w:rPr>
          <w:rFonts w:asciiTheme="minorHAnsi" w:eastAsiaTheme="minorHAnsi" w:hAnsiTheme="minorHAnsi" w:hint="cs"/>
          <w:rtl/>
        </w:rPr>
        <w:t>תום</w:t>
      </w:r>
      <w:r w:rsidRPr="00DA04CC">
        <w:rPr>
          <w:rFonts w:asciiTheme="minorHAnsi" w:eastAsiaTheme="minorHAnsi" w:hAnsiTheme="minorHAnsi"/>
          <w:rtl/>
        </w:rPr>
        <w:t xml:space="preserve"> </w:t>
      </w:r>
      <w:r w:rsidRPr="00DA04CC">
        <w:rPr>
          <w:rFonts w:asciiTheme="minorHAnsi" w:eastAsiaTheme="minorHAnsi" w:hAnsiTheme="minorHAnsi" w:hint="cs"/>
          <w:rtl/>
        </w:rPr>
        <w:t>תקופת הביטוח</w:t>
      </w:r>
      <w:r w:rsidRPr="00DA04CC">
        <w:rPr>
          <w:rFonts w:asciiTheme="minorHAnsi" w:eastAsiaTheme="minorHAnsi" w:hAnsiTheme="minorHAnsi"/>
          <w:rtl/>
        </w:rPr>
        <w:t xml:space="preserve">.  </w:t>
      </w:r>
    </w:p>
    <w:p w:rsidR="00DA04CC" w:rsidRPr="00DA04CC" w:rsidRDefault="00DA04CC" w:rsidP="00DA04CC">
      <w:pPr>
        <w:jc w:val="both"/>
        <w:rPr>
          <w:rFonts w:asciiTheme="minorHAnsi" w:eastAsiaTheme="minorHAnsi" w:hAnsiTheme="minorHAnsi"/>
          <w:color w:val="FF0000"/>
          <w:rtl/>
        </w:rPr>
      </w:pPr>
      <w:r w:rsidRPr="00DA04CC">
        <w:rPr>
          <w:rFonts w:asciiTheme="minorHAnsi" w:eastAsiaTheme="minorHAnsi" w:hAnsiTheme="minorHAnsi" w:hint="cs"/>
          <w:rtl/>
        </w:rPr>
        <w:t xml:space="preserve"> </w:t>
      </w:r>
      <w:r w:rsidRPr="00DA04CC">
        <w:rPr>
          <w:rFonts w:asciiTheme="minorHAnsi" w:eastAsiaTheme="minorHAnsi" w:hAnsiTheme="minorHAnsi"/>
          <w:color w:val="FF0000"/>
          <w:rtl/>
        </w:rPr>
        <w:t xml:space="preserve">      </w:t>
      </w:r>
    </w:p>
    <w:p w:rsidR="00DA04CC" w:rsidRPr="00DA04CC" w:rsidRDefault="00DA04CC" w:rsidP="00DA04CC">
      <w:pPr>
        <w:jc w:val="both"/>
        <w:rPr>
          <w:rFonts w:asciiTheme="minorHAnsi" w:eastAsiaTheme="minorHAnsi" w:hAnsiTheme="minorHAnsi"/>
        </w:rPr>
      </w:pPr>
      <w:r w:rsidRPr="00DA04CC">
        <w:rPr>
          <w:rFonts w:asciiTheme="minorHAnsi" w:eastAsiaTheme="minorHAnsi" w:hAnsiTheme="minorHAnsi" w:hint="cs"/>
          <w:rtl/>
        </w:rPr>
        <w:t>אין</w:t>
      </w:r>
      <w:r w:rsidRPr="00DA04CC">
        <w:rPr>
          <w:rFonts w:asciiTheme="minorHAnsi" w:eastAsiaTheme="minorHAnsi" w:hAnsiTheme="minorHAnsi"/>
          <w:rtl/>
        </w:rPr>
        <w:t xml:space="preserve"> </w:t>
      </w:r>
      <w:r w:rsidRPr="00DA04CC">
        <w:rPr>
          <w:rFonts w:asciiTheme="minorHAnsi" w:eastAsiaTheme="minorHAnsi" w:hAnsiTheme="minorHAnsi" w:hint="cs"/>
          <w:rtl/>
        </w:rPr>
        <w:t>בכל</w:t>
      </w:r>
      <w:r w:rsidRPr="00DA04CC">
        <w:rPr>
          <w:rFonts w:asciiTheme="minorHAnsi" w:eastAsiaTheme="minorHAnsi" w:hAnsiTheme="minorHAnsi"/>
          <w:rtl/>
        </w:rPr>
        <w:t xml:space="preserve"> </w:t>
      </w:r>
      <w:r w:rsidRPr="00DA04CC">
        <w:rPr>
          <w:rFonts w:asciiTheme="minorHAnsi" w:eastAsiaTheme="minorHAnsi" w:hAnsiTheme="minorHAnsi" w:hint="cs"/>
          <w:rtl/>
        </w:rPr>
        <w:t>האמור</w:t>
      </w:r>
      <w:r w:rsidRPr="00DA04CC">
        <w:rPr>
          <w:rFonts w:asciiTheme="minorHAnsi" w:eastAsiaTheme="minorHAnsi" w:hAnsiTheme="minorHAnsi"/>
          <w:rtl/>
        </w:rPr>
        <w:t xml:space="preserve"> </w:t>
      </w:r>
      <w:r w:rsidRPr="00DA04CC">
        <w:rPr>
          <w:rFonts w:asciiTheme="minorHAnsi" w:eastAsiaTheme="minorHAnsi" w:hAnsiTheme="minorHAnsi" w:hint="cs"/>
          <w:rtl/>
        </w:rPr>
        <w:t>בסעיפי</w:t>
      </w:r>
      <w:r w:rsidRPr="00DA04CC">
        <w:rPr>
          <w:rFonts w:asciiTheme="minorHAnsi" w:eastAsiaTheme="minorHAnsi" w:hAnsiTheme="minorHAnsi"/>
          <w:rtl/>
        </w:rPr>
        <w:t xml:space="preserve"> </w:t>
      </w: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כדי</w:t>
      </w:r>
      <w:r w:rsidRPr="00DA04CC">
        <w:rPr>
          <w:rFonts w:asciiTheme="minorHAnsi" w:eastAsiaTheme="minorHAnsi" w:hAnsiTheme="minorHAnsi"/>
          <w:rtl/>
        </w:rPr>
        <w:t xml:space="preserve"> </w:t>
      </w:r>
      <w:r w:rsidRPr="00DA04CC">
        <w:rPr>
          <w:rFonts w:asciiTheme="minorHAnsi" w:eastAsiaTheme="minorHAnsi" w:hAnsiTheme="minorHAnsi" w:hint="cs"/>
          <w:rtl/>
        </w:rPr>
        <w:t>לפטור</w:t>
      </w:r>
      <w:r w:rsidRPr="00DA04CC">
        <w:rPr>
          <w:rFonts w:asciiTheme="minorHAnsi" w:eastAsiaTheme="minorHAnsi" w:hAnsiTheme="minorHAnsi"/>
          <w:rtl/>
        </w:rPr>
        <w:t xml:space="preserve"> </w:t>
      </w:r>
      <w:r w:rsidRPr="00DA04CC">
        <w:rPr>
          <w:rFonts w:asciiTheme="minorHAnsi" w:eastAsiaTheme="minorHAnsi" w:hAnsiTheme="minorHAnsi" w:hint="cs"/>
          <w:rtl/>
        </w:rPr>
        <w:t>את</w:t>
      </w:r>
      <w:r w:rsidRPr="00DA04CC">
        <w:rPr>
          <w:rFonts w:asciiTheme="minorHAnsi" w:eastAsiaTheme="minorHAnsi" w:hAnsiTheme="minorHAnsi"/>
          <w:rtl/>
        </w:rPr>
        <w:t xml:space="preserve"> </w:t>
      </w: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מכל</w:t>
      </w:r>
      <w:r w:rsidRPr="00DA04CC">
        <w:rPr>
          <w:rFonts w:asciiTheme="minorHAnsi" w:eastAsiaTheme="minorHAnsi" w:hAnsiTheme="minorHAnsi"/>
          <w:rtl/>
        </w:rPr>
        <w:t xml:space="preserve"> </w:t>
      </w:r>
      <w:r w:rsidRPr="00DA04CC">
        <w:rPr>
          <w:rFonts w:asciiTheme="minorHAnsi" w:eastAsiaTheme="minorHAnsi" w:hAnsiTheme="minorHAnsi" w:hint="cs"/>
          <w:rtl/>
        </w:rPr>
        <w:t>חובה</w:t>
      </w:r>
      <w:r w:rsidRPr="00DA04CC">
        <w:rPr>
          <w:rFonts w:asciiTheme="minorHAnsi" w:eastAsiaTheme="minorHAnsi" w:hAnsiTheme="minorHAnsi"/>
          <w:rtl/>
        </w:rPr>
        <w:t xml:space="preserve"> </w:t>
      </w:r>
      <w:r w:rsidRPr="00DA04CC">
        <w:rPr>
          <w:rFonts w:asciiTheme="minorHAnsi" w:eastAsiaTheme="minorHAnsi" w:hAnsiTheme="minorHAnsi" w:hint="cs"/>
          <w:rtl/>
        </w:rPr>
        <w:t>החלה</w:t>
      </w:r>
      <w:r w:rsidRPr="00DA04CC">
        <w:rPr>
          <w:rFonts w:asciiTheme="minorHAnsi" w:eastAsiaTheme="minorHAnsi" w:hAnsiTheme="minorHAnsi"/>
          <w:rtl/>
        </w:rPr>
        <w:t xml:space="preserve"> </w:t>
      </w:r>
      <w:r w:rsidRPr="00DA04CC">
        <w:rPr>
          <w:rFonts w:asciiTheme="minorHAnsi" w:eastAsiaTheme="minorHAnsi" w:hAnsiTheme="minorHAnsi" w:hint="cs"/>
          <w:rtl/>
        </w:rPr>
        <w:t>עליו</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פי</w:t>
      </w:r>
      <w:r w:rsidRPr="00DA04CC">
        <w:rPr>
          <w:rFonts w:asciiTheme="minorHAnsi" w:eastAsiaTheme="minorHAnsi" w:hAnsiTheme="minorHAnsi"/>
          <w:rtl/>
        </w:rPr>
        <w:t xml:space="preserve"> </w:t>
      </w:r>
      <w:r w:rsidRPr="00DA04CC">
        <w:rPr>
          <w:rFonts w:asciiTheme="minorHAnsi" w:eastAsiaTheme="minorHAnsi" w:hAnsiTheme="minorHAnsi" w:hint="cs"/>
          <w:rtl/>
        </w:rPr>
        <w:t>דין</w:t>
      </w:r>
      <w:r w:rsidRPr="00DA04CC">
        <w:rPr>
          <w:rFonts w:asciiTheme="minorHAnsi" w:eastAsiaTheme="minorHAnsi" w:hAnsiTheme="minorHAnsi"/>
          <w:rtl/>
        </w:rPr>
        <w:t xml:space="preserve"> </w:t>
      </w:r>
      <w:r w:rsidRPr="00DA04CC">
        <w:rPr>
          <w:rFonts w:asciiTheme="minorHAnsi" w:eastAsiaTheme="minorHAnsi" w:hAnsiTheme="minorHAnsi" w:hint="cs"/>
          <w:rtl/>
        </w:rPr>
        <w:t>ועל</w:t>
      </w:r>
      <w:r w:rsidRPr="00DA04CC">
        <w:rPr>
          <w:rFonts w:asciiTheme="minorHAnsi" w:eastAsiaTheme="minorHAnsi" w:hAnsiTheme="minorHAnsi"/>
          <w:rtl/>
        </w:rPr>
        <w:t xml:space="preserve">  </w:t>
      </w:r>
      <w:r w:rsidRPr="00DA04CC">
        <w:rPr>
          <w:rFonts w:asciiTheme="minorHAnsi" w:eastAsiaTheme="minorHAnsi" w:hAnsiTheme="minorHAnsi" w:hint="cs"/>
          <w:rtl/>
        </w:rPr>
        <w:t>פי</w:t>
      </w:r>
      <w:r w:rsidRPr="00DA04CC">
        <w:rPr>
          <w:rFonts w:asciiTheme="minorHAnsi" w:eastAsiaTheme="minorHAnsi" w:hAnsiTheme="minorHAnsi"/>
          <w:rtl/>
        </w:rPr>
        <w:t xml:space="preserve"> </w:t>
      </w:r>
      <w:r w:rsidRPr="00DA04CC">
        <w:rPr>
          <w:rFonts w:asciiTheme="minorHAnsi" w:eastAsiaTheme="minorHAnsi" w:hAnsiTheme="minorHAnsi" w:hint="cs"/>
          <w:rtl/>
        </w:rPr>
        <w:t>החוזה</w:t>
      </w:r>
      <w:r w:rsidRPr="00DA04CC">
        <w:rPr>
          <w:rFonts w:asciiTheme="minorHAnsi" w:eastAsiaTheme="minorHAnsi" w:hAnsiTheme="minorHAnsi"/>
          <w:rtl/>
        </w:rPr>
        <w:t xml:space="preserve"> </w:t>
      </w:r>
      <w:r w:rsidRPr="00DA04CC">
        <w:rPr>
          <w:rFonts w:asciiTheme="minorHAnsi" w:eastAsiaTheme="minorHAnsi" w:hAnsiTheme="minorHAnsi" w:hint="cs"/>
          <w:rtl/>
        </w:rPr>
        <w:t>ואין</w:t>
      </w:r>
      <w:r w:rsidRPr="00DA04CC">
        <w:rPr>
          <w:rFonts w:asciiTheme="minorHAnsi" w:eastAsiaTheme="minorHAnsi" w:hAnsiTheme="minorHAnsi"/>
          <w:rtl/>
        </w:rPr>
        <w:t xml:space="preserve"> </w:t>
      </w:r>
      <w:r w:rsidRPr="00DA04CC">
        <w:rPr>
          <w:rFonts w:asciiTheme="minorHAnsi" w:eastAsiaTheme="minorHAnsi" w:hAnsiTheme="minorHAnsi" w:hint="cs"/>
          <w:rtl/>
        </w:rPr>
        <w:t>לפרש</w:t>
      </w:r>
      <w:r w:rsidRPr="00DA04CC">
        <w:rPr>
          <w:rFonts w:asciiTheme="minorHAnsi" w:eastAsiaTheme="minorHAnsi" w:hAnsiTheme="minorHAnsi"/>
          <w:rtl/>
        </w:rPr>
        <w:t xml:space="preserve"> </w:t>
      </w:r>
      <w:r w:rsidRPr="00DA04CC">
        <w:rPr>
          <w:rFonts w:asciiTheme="minorHAnsi" w:eastAsiaTheme="minorHAnsi" w:hAnsiTheme="minorHAnsi" w:hint="cs"/>
          <w:rtl/>
        </w:rPr>
        <w:t>את</w:t>
      </w:r>
      <w:r w:rsidRPr="00DA04CC">
        <w:rPr>
          <w:rFonts w:asciiTheme="minorHAnsi" w:eastAsiaTheme="minorHAnsi" w:hAnsiTheme="minorHAnsi"/>
          <w:rtl/>
        </w:rPr>
        <w:t xml:space="preserve"> </w:t>
      </w:r>
      <w:r w:rsidRPr="00DA04CC">
        <w:rPr>
          <w:rFonts w:asciiTheme="minorHAnsi" w:eastAsiaTheme="minorHAnsi" w:hAnsiTheme="minorHAnsi" w:hint="cs"/>
          <w:rtl/>
        </w:rPr>
        <w:t>האמור</w:t>
      </w:r>
      <w:r w:rsidRPr="00DA04CC">
        <w:rPr>
          <w:rFonts w:asciiTheme="minorHAnsi" w:eastAsiaTheme="minorHAnsi" w:hAnsiTheme="minorHAnsi"/>
          <w:rtl/>
        </w:rPr>
        <w:t xml:space="preserve"> </w:t>
      </w:r>
      <w:r w:rsidRPr="00DA04CC">
        <w:rPr>
          <w:rFonts w:asciiTheme="minorHAnsi" w:eastAsiaTheme="minorHAnsi" w:hAnsiTheme="minorHAnsi" w:hint="cs"/>
          <w:rtl/>
        </w:rPr>
        <w:t>כוויתור</w:t>
      </w:r>
      <w:r w:rsidRPr="00DA04CC">
        <w:rPr>
          <w:rFonts w:asciiTheme="minorHAnsi" w:eastAsiaTheme="minorHAnsi" w:hAnsiTheme="minorHAnsi"/>
          <w:rtl/>
        </w:rPr>
        <w:t xml:space="preserve"> </w:t>
      </w:r>
      <w:r w:rsidRPr="00DA04CC">
        <w:rPr>
          <w:rFonts w:asciiTheme="minorHAnsi" w:eastAsiaTheme="minorHAnsi" w:hAnsiTheme="minorHAnsi" w:hint="cs"/>
          <w:rtl/>
        </w:rPr>
        <w:t>של</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 </w:t>
      </w:r>
      <w:r w:rsidRPr="00DA04CC">
        <w:rPr>
          <w:rFonts w:asciiTheme="minorHAnsi" w:eastAsiaTheme="minorHAnsi" w:hAnsiTheme="minorHAnsi" w:hint="cs"/>
          <w:rtl/>
        </w:rPr>
        <w:t>רשות המסים בישראל על כל זכות או  סעד  המוקנים</w:t>
      </w:r>
      <w:r w:rsidRPr="00DA04CC">
        <w:rPr>
          <w:rFonts w:asciiTheme="minorHAnsi" w:eastAsiaTheme="minorHAnsi" w:hAnsiTheme="minorHAnsi"/>
          <w:rtl/>
        </w:rPr>
        <w:t xml:space="preserve"> </w:t>
      </w:r>
      <w:r w:rsidRPr="00DA04CC">
        <w:rPr>
          <w:rFonts w:asciiTheme="minorHAnsi" w:eastAsiaTheme="minorHAnsi" w:hAnsiTheme="minorHAnsi" w:hint="cs"/>
          <w:rtl/>
        </w:rPr>
        <w:t>להם</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פי</w:t>
      </w:r>
      <w:r w:rsidRPr="00DA04CC">
        <w:rPr>
          <w:rFonts w:asciiTheme="minorHAnsi" w:eastAsiaTheme="minorHAnsi" w:hAnsiTheme="minorHAnsi"/>
          <w:rtl/>
        </w:rPr>
        <w:t xml:space="preserve"> </w:t>
      </w:r>
      <w:r w:rsidRPr="00DA04CC">
        <w:rPr>
          <w:rFonts w:asciiTheme="minorHAnsi" w:eastAsiaTheme="minorHAnsi" w:hAnsiTheme="minorHAnsi" w:hint="cs"/>
          <w:rtl/>
        </w:rPr>
        <w:t>דין</w:t>
      </w:r>
      <w:r w:rsidRPr="00DA04CC">
        <w:rPr>
          <w:rFonts w:asciiTheme="minorHAnsi" w:eastAsiaTheme="minorHAnsi" w:hAnsiTheme="minorHAnsi"/>
          <w:rtl/>
        </w:rPr>
        <w:t xml:space="preserve"> </w:t>
      </w:r>
      <w:r w:rsidRPr="00DA04CC">
        <w:rPr>
          <w:rFonts w:asciiTheme="minorHAnsi" w:eastAsiaTheme="minorHAnsi" w:hAnsiTheme="minorHAnsi" w:hint="cs"/>
          <w:rtl/>
        </w:rPr>
        <w:t>ועל</w:t>
      </w:r>
      <w:r w:rsidRPr="00DA04CC">
        <w:rPr>
          <w:rFonts w:asciiTheme="minorHAnsi" w:eastAsiaTheme="minorHAnsi" w:hAnsiTheme="minorHAnsi"/>
          <w:rtl/>
        </w:rPr>
        <w:t xml:space="preserve"> </w:t>
      </w:r>
      <w:r w:rsidRPr="00DA04CC">
        <w:rPr>
          <w:rFonts w:asciiTheme="minorHAnsi" w:eastAsiaTheme="minorHAnsi" w:hAnsiTheme="minorHAnsi" w:hint="cs"/>
          <w:rtl/>
        </w:rPr>
        <w:t>פי</w:t>
      </w:r>
      <w:r w:rsidRPr="00DA04CC">
        <w:rPr>
          <w:rFonts w:asciiTheme="minorHAnsi" w:eastAsiaTheme="minorHAnsi" w:hAnsiTheme="minorHAnsi"/>
          <w:rtl/>
        </w:rPr>
        <w:t xml:space="preserve">  </w:t>
      </w:r>
      <w:r w:rsidRPr="00DA04CC">
        <w:rPr>
          <w:rFonts w:asciiTheme="minorHAnsi" w:eastAsiaTheme="minorHAnsi" w:hAnsiTheme="minorHAnsi" w:hint="cs"/>
          <w:rtl/>
        </w:rPr>
        <w:t>חוזה</w:t>
      </w:r>
      <w:r w:rsidRPr="00DA04CC">
        <w:rPr>
          <w:rFonts w:asciiTheme="minorHAnsi" w:eastAsiaTheme="minorHAnsi" w:hAnsiTheme="minorHAnsi"/>
          <w:rtl/>
        </w:rPr>
        <w:t xml:space="preserve"> </w:t>
      </w:r>
      <w:r w:rsidRPr="00DA04CC">
        <w:rPr>
          <w:rFonts w:asciiTheme="minorHAnsi" w:eastAsiaTheme="minorHAnsi" w:hAnsiTheme="minorHAnsi" w:hint="cs"/>
          <w:rtl/>
        </w:rPr>
        <w:t>זה</w:t>
      </w:r>
      <w:r w:rsidRPr="00DA04CC">
        <w:rPr>
          <w:rFonts w:asciiTheme="minorHAnsi" w:eastAsiaTheme="minorHAnsi" w:hAnsiTheme="minorHAnsi"/>
          <w:rtl/>
        </w:rPr>
        <w:t xml:space="preserve">.   </w:t>
      </w:r>
    </w:p>
    <w:p w:rsidR="00DA04CC" w:rsidRDefault="00DA04CC" w:rsidP="00CD560D">
      <w:pPr>
        <w:spacing w:line="360" w:lineRule="auto"/>
        <w:ind w:left="454"/>
        <w:jc w:val="both"/>
        <w:rPr>
          <w:rtl/>
        </w:rPr>
      </w:pPr>
    </w:p>
    <w:p w:rsidR="0036219D" w:rsidRPr="00DA04CC" w:rsidRDefault="0036219D" w:rsidP="00CD560D">
      <w:pPr>
        <w:spacing w:line="360" w:lineRule="auto"/>
        <w:ind w:left="454"/>
        <w:jc w:val="both"/>
        <w:rPr>
          <w:rtl/>
        </w:rPr>
      </w:pPr>
    </w:p>
    <w:p w:rsidR="001714DC" w:rsidRPr="00CA654E" w:rsidRDefault="001714DC" w:rsidP="009B3A42">
      <w:pPr>
        <w:numPr>
          <w:ilvl w:val="0"/>
          <w:numId w:val="40"/>
        </w:numPr>
        <w:tabs>
          <w:tab w:val="left" w:pos="-426"/>
        </w:tabs>
        <w:autoSpaceDE w:val="0"/>
        <w:autoSpaceDN w:val="0"/>
        <w:spacing w:before="240" w:after="120" w:line="360" w:lineRule="auto"/>
        <w:jc w:val="both"/>
        <w:rPr>
          <w:b/>
          <w:bCs/>
        </w:rPr>
      </w:pPr>
      <w:r w:rsidRPr="00CA654E">
        <w:rPr>
          <w:b/>
          <w:bCs/>
          <w:rtl/>
        </w:rPr>
        <w:t>שמירת סוד</w:t>
      </w:r>
      <w:r>
        <w:rPr>
          <w:b/>
          <w:bCs/>
          <w:rtl/>
        </w:rPr>
        <w:t>יות</w:t>
      </w:r>
      <w:r w:rsidRPr="00CA654E">
        <w:rPr>
          <w:b/>
          <w:bCs/>
          <w:rtl/>
        </w:rPr>
        <w:t>, סדרי בטחון</w:t>
      </w:r>
      <w:r w:rsidR="00941BF1">
        <w:rPr>
          <w:rFonts w:hint="cs"/>
          <w:b/>
          <w:bCs/>
          <w:rtl/>
        </w:rPr>
        <w:t>, ניגוד עניינים</w:t>
      </w:r>
      <w:r w:rsidRPr="00CA654E">
        <w:rPr>
          <w:b/>
          <w:bCs/>
          <w:rtl/>
        </w:rPr>
        <w:t xml:space="preserve"> ופרטיות</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הספק מתחייב לשמור בסוד ולא להעביר, לפרסם, להודיע, למסור, או להביא לידיעת כל אדם כל ידיעה שתגיע אליו עקב או בקשר לחוזה זה, תוך תקופת החוזה או לאחריה. </w:t>
      </w:r>
    </w:p>
    <w:p w:rsidR="001714DC" w:rsidRPr="00CA654E" w:rsidRDefault="001714DC" w:rsidP="009B3A42">
      <w:pPr>
        <w:numPr>
          <w:ilvl w:val="1"/>
          <w:numId w:val="40"/>
        </w:numPr>
        <w:tabs>
          <w:tab w:val="left" w:pos="-426"/>
        </w:tabs>
        <w:autoSpaceDE w:val="0"/>
        <w:autoSpaceDN w:val="0"/>
        <w:spacing w:before="240" w:after="120" w:line="360" w:lineRule="auto"/>
        <w:jc w:val="both"/>
        <w:rPr>
          <w:rtl/>
        </w:rPr>
      </w:pPr>
      <w:r w:rsidRPr="00CA654E">
        <w:rPr>
          <w:rtl/>
        </w:rPr>
        <w:t>הספק מתחייב להחתים את עובדיו וכל הפועל מטעמו על התחייבות לשמירת סודיות, לפיה יתחייבו לשמור בסוד ולא להעביר, לפרסם, להודיע, למסור, או להביא לידיעת כל אדם כל ידיעה שתגיע אליהם עקב או בקשר לחוזה זה, תוך תקופת החוזה או לאחריה. נוסח ההתחייבות יהיה כמפורט ב</w:t>
      </w:r>
      <w:r w:rsidRPr="0050265C">
        <w:rPr>
          <w:rtl/>
        </w:rPr>
        <w:t>נספח</w:t>
      </w:r>
      <w:r w:rsidR="0050265C" w:rsidRPr="0050265C">
        <w:rPr>
          <w:rFonts w:hint="cs"/>
          <w:rtl/>
        </w:rPr>
        <w:t xml:space="preserve"> 0.7.1</w:t>
      </w:r>
      <w:r w:rsidRPr="0050265C">
        <w:rPr>
          <w:rtl/>
        </w:rPr>
        <w:t xml:space="preserve"> ג' </w:t>
      </w:r>
      <w:r w:rsidRPr="00CA654E">
        <w:rPr>
          <w:rtl/>
        </w:rPr>
        <w:t>המצורף לחוזה זה כחלק בלתי נפרד ממנו.</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חובת הסודיות הנדרשת מהספק, כאמור בסעיף זה לעיל, לא תחול על מידע שהיה ברשות הספק קודם להתקשרותו עם </w:t>
      </w:r>
      <w:r>
        <w:rPr>
          <w:rtl/>
        </w:rPr>
        <w:t>רשות המסים</w:t>
      </w:r>
      <w:r w:rsidRPr="00CA654E">
        <w:rPr>
          <w:rtl/>
        </w:rPr>
        <w:t xml:space="preserve"> בחוזה זה, על מידע שהפך לנחלת הכלל (שלא בדרך של הפרת התחייבות הספק או מי מטעמו), על מידע שהגיע לספק על ידי צד ג' כדין ועל מידע שחובה על הספק לגלותו לפי כל דין או על פי צו מאת ערכאה שיפוטית מוסמכת. </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הספק יהיה אחראי כלפי </w:t>
      </w:r>
      <w:r>
        <w:rPr>
          <w:rtl/>
        </w:rPr>
        <w:t>רשות המסים</w:t>
      </w:r>
      <w:r w:rsidRPr="00CA654E">
        <w:rPr>
          <w:rtl/>
        </w:rPr>
        <w:t xml:space="preserve"> לגבי כל גילוי סוד על ידי עובד שלו וכל מי מטעמו. כמו כן, הספק יהיה אחראי למילוי ההתחייבויות האמורות בסעיף זה גם על ידי עובדיו וכל מי מטעמו.</w:t>
      </w:r>
    </w:p>
    <w:p w:rsidR="001714DC" w:rsidRDefault="001714DC" w:rsidP="009B3A42">
      <w:pPr>
        <w:numPr>
          <w:ilvl w:val="1"/>
          <w:numId w:val="40"/>
        </w:numPr>
        <w:tabs>
          <w:tab w:val="left" w:pos="-426"/>
        </w:tabs>
        <w:autoSpaceDE w:val="0"/>
        <w:autoSpaceDN w:val="0"/>
        <w:spacing w:before="240" w:after="120" w:line="360" w:lineRule="auto"/>
        <w:jc w:val="both"/>
      </w:pPr>
      <w:r w:rsidRPr="00CA654E">
        <w:rPr>
          <w:rtl/>
        </w:rPr>
        <w:t>הספק מצהיר כי ידועות לו הוראות סעיף 118 לחוק העונשין, התשל"ז - 1977 בדבר שמירת סוד בידי "בעל חוזה". הספק מתחייב להביא הוראות אלה לידיעתם של עובדיו.</w:t>
      </w:r>
    </w:p>
    <w:p w:rsidR="00941BF1" w:rsidRPr="00941BF1" w:rsidRDefault="00941BF1" w:rsidP="009B3A42">
      <w:pPr>
        <w:pStyle w:val="afff1"/>
        <w:numPr>
          <w:ilvl w:val="1"/>
          <w:numId w:val="40"/>
        </w:numPr>
        <w:spacing w:line="360" w:lineRule="auto"/>
        <w:ind w:left="1616" w:hanging="624"/>
        <w:rPr>
          <w:rtl/>
        </w:rPr>
      </w:pPr>
      <w:r w:rsidRPr="00941BF1">
        <w:rPr>
          <w:rtl/>
        </w:rPr>
        <w:t>הספק מצהיר כי לא יטפל ולא ייצג כל גוף או מוסד באופן העלול לגרום לניגוד עניינים עם חובותיו והתחייבויותיו לפי הסכם זה ונספחיו . לעניין סעיף זה , פעילויות שיש בהן משום ניגוד עניינים – בין אם הן תמורת תשלום או תמורת טובות הנאה אחרות ובין אם הן ללא תמורה כלל . הספק מתחייב להחתים את עובדיו וכל הפועל מטעמו על התחייבות לה</w:t>
      </w:r>
      <w:r w:rsidR="0050265C">
        <w:rPr>
          <w:rFonts w:hint="cs"/>
          <w:rtl/>
        </w:rPr>
        <w:t>י</w:t>
      </w:r>
      <w:r w:rsidRPr="00941BF1">
        <w:rPr>
          <w:rtl/>
        </w:rPr>
        <w:t>מנע מניגוד עניינים . נוסח ההתחייבות יהיה כמפורט בנספח 0.7.1.ג'-1 המצורף לחוזה זה כחלק בלתי נפרד ממנו.</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הספק מתחייב לעמוד בכל הנחיות ודרישות מנהל הביטחון והמבצעים של </w:t>
      </w:r>
      <w:r>
        <w:rPr>
          <w:rtl/>
        </w:rPr>
        <w:t>רשות המסים</w:t>
      </w:r>
      <w:r w:rsidRPr="00CA654E">
        <w:rPr>
          <w:rtl/>
        </w:rPr>
        <w:t xml:space="preserve"> המתייחסות לאבטחת מידע ונוהלי הגישה למידע.</w:t>
      </w:r>
    </w:p>
    <w:p w:rsidR="001714DC"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הספק מתחייב לקיים את הוראות חוק הגנת הפרטיות, התשמ"א - 1981 ולהימנע מכל פעולה העלולה לפגוע בפרטיותם של לקוחות </w:t>
      </w:r>
      <w:r>
        <w:rPr>
          <w:rtl/>
        </w:rPr>
        <w:t>רשות המסים</w:t>
      </w:r>
      <w:r w:rsidRPr="00CA654E">
        <w:rPr>
          <w:rtl/>
        </w:rPr>
        <w:t>.</w:t>
      </w:r>
    </w:p>
    <w:p w:rsidR="0036219D" w:rsidRDefault="0036219D" w:rsidP="0036219D">
      <w:pPr>
        <w:tabs>
          <w:tab w:val="left" w:pos="-426"/>
        </w:tabs>
        <w:autoSpaceDE w:val="0"/>
        <w:autoSpaceDN w:val="0"/>
        <w:spacing w:before="240" w:after="120" w:line="360" w:lineRule="auto"/>
        <w:jc w:val="both"/>
      </w:pPr>
    </w:p>
    <w:p w:rsidR="001714DC" w:rsidRPr="00CA654E" w:rsidRDefault="001714DC" w:rsidP="009B3A42">
      <w:pPr>
        <w:numPr>
          <w:ilvl w:val="0"/>
          <w:numId w:val="40"/>
        </w:numPr>
        <w:tabs>
          <w:tab w:val="left" w:pos="-426"/>
        </w:tabs>
        <w:autoSpaceDE w:val="0"/>
        <w:autoSpaceDN w:val="0"/>
        <w:spacing w:before="240" w:after="120" w:line="360" w:lineRule="auto"/>
        <w:jc w:val="both"/>
        <w:rPr>
          <w:rtl/>
        </w:rPr>
      </w:pPr>
      <w:r w:rsidRPr="00CA654E">
        <w:rPr>
          <w:b/>
          <w:bCs/>
          <w:rtl/>
        </w:rPr>
        <w:t>העברת זכויות</w:t>
      </w:r>
    </w:p>
    <w:p w:rsidR="00F128EF" w:rsidRPr="00CA654E" w:rsidRDefault="00F128EF" w:rsidP="009B3A42">
      <w:pPr>
        <w:numPr>
          <w:ilvl w:val="1"/>
          <w:numId w:val="40"/>
        </w:numPr>
        <w:tabs>
          <w:tab w:val="left" w:pos="-426"/>
        </w:tabs>
        <w:autoSpaceDE w:val="0"/>
        <w:autoSpaceDN w:val="0"/>
        <w:spacing w:before="240" w:after="120" w:line="360" w:lineRule="auto"/>
        <w:jc w:val="both"/>
      </w:pPr>
      <w:r w:rsidRPr="00CA654E">
        <w:rPr>
          <w:rtl/>
        </w:rPr>
        <w:t xml:space="preserve">הספק מתחייב שלא להעביר או להמחות או להסב לאחר כל זכות או חובה הנובעות מחוזה זה, כולן או חלקן. מובהר כי לא יהיה תוקף לכל פעולה כאמור אלא אם כן ניתנה לכך הסכמה מפורשת מאת </w:t>
      </w:r>
      <w:r>
        <w:rPr>
          <w:rtl/>
        </w:rPr>
        <w:t>רשות המסים</w:t>
      </w:r>
      <w:r w:rsidRPr="00CA654E">
        <w:rPr>
          <w:rtl/>
        </w:rPr>
        <w:t>, מראש ובכתב.</w:t>
      </w:r>
    </w:p>
    <w:p w:rsidR="00F128EF" w:rsidRPr="00CA654E" w:rsidRDefault="00F128EF" w:rsidP="009B3A42">
      <w:pPr>
        <w:numPr>
          <w:ilvl w:val="1"/>
          <w:numId w:val="40"/>
        </w:numPr>
        <w:tabs>
          <w:tab w:val="left" w:pos="-426"/>
        </w:tabs>
        <w:autoSpaceDE w:val="0"/>
        <w:autoSpaceDN w:val="0"/>
        <w:spacing w:before="240" w:after="120" w:line="360" w:lineRule="auto"/>
        <w:jc w:val="both"/>
        <w:rPr>
          <w:b/>
          <w:bCs/>
        </w:rPr>
      </w:pPr>
      <w:r w:rsidRPr="00CA654E">
        <w:rPr>
          <w:rtl/>
        </w:rPr>
        <w:t xml:space="preserve">ניתנה הסכמת </w:t>
      </w:r>
      <w:r>
        <w:rPr>
          <w:rtl/>
        </w:rPr>
        <w:t>רשות המסים</w:t>
      </w:r>
      <w:r w:rsidRPr="00CA654E">
        <w:rPr>
          <w:rtl/>
        </w:rPr>
        <w:t xml:space="preserve"> כאמור, לא יהיה בכך כדי לשחרר את הספק מהתחייבות ואחריות או חובה כלשהי על פי כל דין ולפי חוזה זה.</w:t>
      </w:r>
    </w:p>
    <w:p w:rsidR="001714DC" w:rsidRPr="00CA654E" w:rsidRDefault="001714DC" w:rsidP="009B3A42">
      <w:pPr>
        <w:numPr>
          <w:ilvl w:val="0"/>
          <w:numId w:val="40"/>
        </w:numPr>
        <w:tabs>
          <w:tab w:val="left" w:pos="-426"/>
        </w:tabs>
        <w:autoSpaceDE w:val="0"/>
        <w:autoSpaceDN w:val="0"/>
        <w:spacing w:before="240" w:after="120" w:line="360" w:lineRule="auto"/>
        <w:jc w:val="both"/>
      </w:pPr>
      <w:r w:rsidRPr="00CA654E">
        <w:rPr>
          <w:b/>
          <w:bCs/>
          <w:rtl/>
        </w:rPr>
        <w:t>ערבות</w:t>
      </w:r>
      <w:r w:rsidRPr="00CA654E">
        <w:rPr>
          <w:rtl/>
        </w:rPr>
        <w:t xml:space="preserve"> </w:t>
      </w:r>
    </w:p>
    <w:p w:rsidR="001714DC"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להבטחת קיום ומילוי כל התחייבויותיו של הספק לפי חוזה זה יפקיד הספק בידי </w:t>
      </w:r>
      <w:r>
        <w:rPr>
          <w:rtl/>
        </w:rPr>
        <w:t>רשות המסים</w:t>
      </w:r>
      <w:r w:rsidRPr="00CA654E">
        <w:rPr>
          <w:rtl/>
        </w:rPr>
        <w:t xml:space="preserve"> במעמד החתימה על הסכם זה ערבות בלתי מותנית צמודה למדד המחירים לצרכן, </w:t>
      </w:r>
      <w:r w:rsidRPr="00CC05A3">
        <w:rPr>
          <w:rtl/>
        </w:rPr>
        <w:t xml:space="preserve">מאת בנק בישראל או חברת ביטוח בישראל בעלת רישיון "מבטח ישראלי" על פי חוק הפיקוח על שירותים פיננסיים (ביטוח), התשמ"א - 1981, </w:t>
      </w:r>
      <w:r w:rsidRPr="00CA654E">
        <w:rPr>
          <w:rtl/>
        </w:rPr>
        <w:t xml:space="preserve">על </w:t>
      </w:r>
      <w:r w:rsidRPr="00C40F3B">
        <w:rPr>
          <w:rtl/>
        </w:rPr>
        <w:t xml:space="preserve">סך </w:t>
      </w:r>
      <w:r w:rsidR="00D92F6A" w:rsidRPr="007D51F2">
        <w:rPr>
          <w:rtl/>
        </w:rPr>
        <w:softHyphen/>
      </w:r>
      <w:r w:rsidR="00D92F6A" w:rsidRPr="007D51F2">
        <w:rPr>
          <w:rtl/>
        </w:rPr>
        <w:softHyphen/>
      </w:r>
      <w:r w:rsidR="00D92F6A" w:rsidRPr="007D51F2">
        <w:rPr>
          <w:rFonts w:hint="cs"/>
          <w:rtl/>
        </w:rPr>
        <w:t>1</w:t>
      </w:r>
      <w:r w:rsidR="008B7352">
        <w:rPr>
          <w:rFonts w:hint="cs"/>
          <w:rtl/>
        </w:rPr>
        <w:t>0</w:t>
      </w:r>
      <w:r w:rsidR="00D92F6A" w:rsidRPr="007D51F2">
        <w:rPr>
          <w:rFonts w:hint="cs"/>
          <w:rtl/>
        </w:rPr>
        <w:t>,000 ₪ (</w:t>
      </w:r>
      <w:r w:rsidR="008B7352">
        <w:rPr>
          <w:rFonts w:hint="cs"/>
          <w:rtl/>
        </w:rPr>
        <w:t>עשרת אלפים</w:t>
      </w:r>
      <w:r w:rsidR="00D92F6A" w:rsidRPr="007D51F2">
        <w:rPr>
          <w:rFonts w:hint="cs"/>
          <w:rtl/>
        </w:rPr>
        <w:t xml:space="preserve"> שקלים חדשים)</w:t>
      </w:r>
      <w:r w:rsidRPr="007D51F2">
        <w:rPr>
          <w:rtl/>
        </w:rPr>
        <w:t xml:space="preserve"> תוק</w:t>
      </w:r>
      <w:r w:rsidRPr="00C40F3B">
        <w:rPr>
          <w:rtl/>
        </w:rPr>
        <w:t>ף הערבות על פי סעיף זה יהיה עד 90 יום</w:t>
      </w:r>
      <w:r w:rsidRPr="00CA654E">
        <w:rPr>
          <w:rtl/>
        </w:rPr>
        <w:t xml:space="preserve"> לאחר תום  תקופת </w:t>
      </w:r>
      <w:r>
        <w:rPr>
          <w:rtl/>
        </w:rPr>
        <w:t xml:space="preserve">ההתקשרות או תקופת ההתקשרות </w:t>
      </w:r>
      <w:r w:rsidR="00F128EF">
        <w:rPr>
          <w:rtl/>
        </w:rPr>
        <w:t>המו</w:t>
      </w:r>
      <w:r w:rsidR="00F128EF">
        <w:rPr>
          <w:rFonts w:hint="cs"/>
          <w:rtl/>
        </w:rPr>
        <w:t>א</w:t>
      </w:r>
      <w:r w:rsidR="00F128EF">
        <w:rPr>
          <w:rtl/>
        </w:rPr>
        <w:t xml:space="preserve">רכת </w:t>
      </w:r>
      <w:r>
        <w:rPr>
          <w:rtl/>
        </w:rPr>
        <w:t>לפי העניין.</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5C5D6F">
        <w:rPr>
          <w:rtl/>
        </w:rPr>
        <w:t xml:space="preserve">ערבות בלתי מותנית מאת בנק בישראל או חברת ביטוח בישראל בעלת רישיון "מבטח ישראלי" על פי חוק הפיקוח על שירותים פיננסיים (ביטוח), התשמ"א - 1981, (להלן - </w:t>
      </w:r>
      <w:r w:rsidRPr="005C5D6F">
        <w:rPr>
          <w:b/>
          <w:bCs/>
          <w:rtl/>
        </w:rPr>
        <w:t>ערבות</w:t>
      </w:r>
      <w:r w:rsidRPr="005C5D6F">
        <w:rPr>
          <w:rtl/>
        </w:rPr>
        <w:t>)</w:t>
      </w:r>
    </w:p>
    <w:p w:rsidR="001714DC" w:rsidRPr="00CA654E" w:rsidRDefault="001714DC" w:rsidP="009B3A42">
      <w:pPr>
        <w:numPr>
          <w:ilvl w:val="1"/>
          <w:numId w:val="40"/>
        </w:numPr>
        <w:tabs>
          <w:tab w:val="left" w:pos="-426"/>
        </w:tabs>
        <w:autoSpaceDE w:val="0"/>
        <w:autoSpaceDN w:val="0"/>
        <w:spacing w:before="240" w:after="120" w:line="360" w:lineRule="auto"/>
        <w:jc w:val="both"/>
      </w:pPr>
      <w:r>
        <w:rPr>
          <w:rtl/>
        </w:rPr>
        <w:t>רשות המסים</w:t>
      </w:r>
      <w:r w:rsidRPr="00CA654E">
        <w:rPr>
          <w:rtl/>
        </w:rPr>
        <w:t xml:space="preserve"> תהיה זכאית לחלט את הערבות הנ"ל, כול</w:t>
      </w:r>
      <w:r>
        <w:rPr>
          <w:rtl/>
        </w:rPr>
        <w:t>ה</w:t>
      </w:r>
      <w:r w:rsidRPr="00CA654E">
        <w:rPr>
          <w:rtl/>
        </w:rPr>
        <w:t xml:space="preserve"> או מקצת</w:t>
      </w:r>
      <w:r>
        <w:rPr>
          <w:rtl/>
        </w:rPr>
        <w:t>ה</w:t>
      </w:r>
      <w:r w:rsidRPr="00CA654E">
        <w:rPr>
          <w:rtl/>
        </w:rPr>
        <w:t xml:space="preserve">, כפיצוי מוסכם וקבוע מראש, בכל מקרה של הפרה יסודית של חוזה זה על ידי הספק לאחר מתן התראה בכתב של לפחות 10 (עשרה) ימי עבודה מראש. </w:t>
      </w:r>
    </w:p>
    <w:p w:rsidR="001714DC" w:rsidRPr="00CA654E" w:rsidRDefault="001714DC" w:rsidP="009B3A42">
      <w:pPr>
        <w:numPr>
          <w:ilvl w:val="1"/>
          <w:numId w:val="40"/>
        </w:numPr>
        <w:tabs>
          <w:tab w:val="left" w:pos="-426"/>
        </w:tabs>
        <w:autoSpaceDE w:val="0"/>
        <w:autoSpaceDN w:val="0"/>
        <w:spacing w:before="240" w:after="120" w:line="360" w:lineRule="auto"/>
        <w:jc w:val="both"/>
        <w:rPr>
          <w:b/>
          <w:bCs/>
        </w:rPr>
      </w:pPr>
      <w:r w:rsidRPr="00CA654E">
        <w:rPr>
          <w:rtl/>
        </w:rPr>
        <w:t xml:space="preserve">אין באמור בסעיף זה לעיל ו/או בחילוט הערבות כדי לגרוע מכל זכות של </w:t>
      </w:r>
      <w:r>
        <w:rPr>
          <w:rtl/>
        </w:rPr>
        <w:t>רשות המסים</w:t>
      </w:r>
      <w:r w:rsidRPr="00CA654E">
        <w:rPr>
          <w:rtl/>
        </w:rPr>
        <w:t xml:space="preserve"> לתבוע פיצויים נוספים ומשלימים בגין הנזקים שנגרמו לה בפועל כתוצאה מן ההפרה או מכל תרופה אחרת המגיעה לה על פי חוזה זה או על פי כל דין.</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אי מסירת הערבות על ידי הספק מהווה הפרה יסודית של הסכם זה, ורשות המסים תהיה רשאית לבטלו באופן מיידי.</w:t>
      </w:r>
    </w:p>
    <w:p w:rsidR="001714DC"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חולטה הערבות ולא בוטל ההסכם על ידי רשות המסים, יהיה על הספק להפקיד ערבות נוספת כך שבידי רשות המסים תהא ערבות בגובה הסכום הנדרש כמפורט בסעיף </w:t>
      </w:r>
      <w:r>
        <w:rPr>
          <w:rtl/>
        </w:rPr>
        <w:t>18</w:t>
      </w:r>
      <w:r w:rsidRPr="00CA654E">
        <w:rPr>
          <w:rtl/>
        </w:rPr>
        <w:t xml:space="preserve">.1 לעיל. </w:t>
      </w:r>
    </w:p>
    <w:p w:rsidR="001714DC" w:rsidRPr="00CA654E" w:rsidRDefault="001714DC" w:rsidP="009B3A42">
      <w:pPr>
        <w:numPr>
          <w:ilvl w:val="1"/>
          <w:numId w:val="40"/>
        </w:numPr>
        <w:tabs>
          <w:tab w:val="left" w:pos="-426"/>
        </w:tabs>
        <w:autoSpaceDE w:val="0"/>
        <w:autoSpaceDN w:val="0"/>
        <w:spacing w:before="240" w:after="120" w:line="360" w:lineRule="auto"/>
        <w:jc w:val="both"/>
        <w:rPr>
          <w:rtl/>
        </w:rPr>
      </w:pPr>
      <w:r>
        <w:rPr>
          <w:rFonts w:hint="cs"/>
          <w:rtl/>
        </w:rPr>
        <w:t>הערבות תהיה בנוסח המצורף להסכם זה כנספח ה'.</w:t>
      </w:r>
    </w:p>
    <w:p w:rsidR="001714DC" w:rsidRPr="00CA654E" w:rsidRDefault="001714DC" w:rsidP="009B3A42">
      <w:pPr>
        <w:numPr>
          <w:ilvl w:val="0"/>
          <w:numId w:val="40"/>
        </w:numPr>
        <w:tabs>
          <w:tab w:val="left" w:pos="-426"/>
        </w:tabs>
        <w:autoSpaceDE w:val="0"/>
        <w:autoSpaceDN w:val="0"/>
        <w:spacing w:before="240" w:after="120" w:line="360" w:lineRule="auto"/>
        <w:jc w:val="both"/>
      </w:pPr>
      <w:r w:rsidRPr="00CA654E">
        <w:rPr>
          <w:b/>
          <w:bCs/>
          <w:rtl/>
        </w:rPr>
        <w:t>סיום מוקדם</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בלי לגרוע מכל זכות וסעד המוקנים ל</w:t>
      </w:r>
      <w:r>
        <w:rPr>
          <w:rtl/>
        </w:rPr>
        <w:t>רשות המסים</w:t>
      </w:r>
      <w:r w:rsidRPr="00CA654E">
        <w:rPr>
          <w:rtl/>
        </w:rPr>
        <w:t xml:space="preserve"> לפי חוזה זה ולפי כל דין, תהא </w:t>
      </w:r>
      <w:r>
        <w:rPr>
          <w:rtl/>
        </w:rPr>
        <w:t>רשות המסים</w:t>
      </w:r>
      <w:r w:rsidRPr="00CA654E">
        <w:rPr>
          <w:rtl/>
        </w:rPr>
        <w:t xml:space="preserve"> רשאית לבטל את החוזה או כל חלק ממנו</w:t>
      </w:r>
      <w:r>
        <w:rPr>
          <w:rtl/>
        </w:rPr>
        <w:t>/</w:t>
      </w:r>
      <w:r w:rsidRPr="00397BEA">
        <w:rPr>
          <w:rtl/>
        </w:rPr>
        <w:t>לקצר את תקופת ההסכם או כל תקופת הסכם מוארכת</w:t>
      </w:r>
      <w:r w:rsidRPr="00CA654E">
        <w:rPr>
          <w:rtl/>
        </w:rPr>
        <w:t xml:space="preserve">, בכל עת, מכל סיבה שהיא, </w:t>
      </w:r>
      <w:r w:rsidRPr="00397BEA">
        <w:rPr>
          <w:rtl/>
        </w:rPr>
        <w:t>וללא כל חובה לנמק את החלטתה</w:t>
      </w:r>
      <w:r w:rsidRPr="00CA654E">
        <w:rPr>
          <w:rtl/>
        </w:rPr>
        <w:t xml:space="preserve"> בהודעה בכתב שתימסר לספק לפחות 60 (שישים) ימים מראש, וזאת ללא תשלום פיצוי כלשהו.</w:t>
      </w:r>
    </w:p>
    <w:p w:rsidR="001714DC"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במקרה של ביטול החוזה כאמור, תשלם </w:t>
      </w:r>
      <w:r>
        <w:rPr>
          <w:rtl/>
        </w:rPr>
        <w:t>רשות המסים</w:t>
      </w:r>
      <w:r w:rsidRPr="00CA654E">
        <w:rPr>
          <w:rtl/>
        </w:rPr>
        <w:t xml:space="preserve"> לספק תמורה אך ורק בעד ה</w:t>
      </w:r>
      <w:r w:rsidR="00C8615A">
        <w:rPr>
          <w:rFonts w:hint="cs"/>
          <w:rtl/>
        </w:rPr>
        <w:t>טובין</w:t>
      </w:r>
      <w:r w:rsidRPr="00CA654E">
        <w:rPr>
          <w:rtl/>
        </w:rPr>
        <w:t xml:space="preserve"> שסיפק הספק ל</w:t>
      </w:r>
      <w:r>
        <w:rPr>
          <w:rtl/>
        </w:rPr>
        <w:t>רשות המסים</w:t>
      </w:r>
      <w:r w:rsidRPr="00CA654E">
        <w:rPr>
          <w:rtl/>
        </w:rPr>
        <w:t xml:space="preserve"> בפועל עד למועד הביטול כאמור לרבות הוצאות ישירות שנשא בהן הספק לצורך התחייבויותיו על פי הסכם זה,</w:t>
      </w:r>
      <w:r w:rsidR="0099696C">
        <w:rPr>
          <w:rFonts w:hint="cs"/>
          <w:rtl/>
        </w:rPr>
        <w:t xml:space="preserve"> </w:t>
      </w:r>
      <w:r w:rsidRPr="00CA654E">
        <w:rPr>
          <w:rtl/>
        </w:rPr>
        <w:t>שלא ניתן לעשות בהן שימוש אלטרנטיבי, בניכוי כל מקדמה ששולמה לו על חשבון ההתחייבות שבוטלה ובשום מקרה לא יעלו ההוצאות הנ"ל על התמורה בעבור ההתחייבות שבוטלה כאמור. הספק לא יהיה זכאי לכל תשלום נוסף ובכלל זה פיצוי בגין אובדן רווח.</w:t>
      </w:r>
    </w:p>
    <w:p w:rsidR="001714DC" w:rsidRPr="00CA654E" w:rsidRDefault="001714DC" w:rsidP="009B3A42">
      <w:pPr>
        <w:numPr>
          <w:ilvl w:val="0"/>
          <w:numId w:val="40"/>
        </w:numPr>
        <w:tabs>
          <w:tab w:val="left" w:pos="-426"/>
        </w:tabs>
        <w:autoSpaceDE w:val="0"/>
        <w:autoSpaceDN w:val="0"/>
        <w:spacing w:before="240" w:after="120" w:line="360" w:lineRule="auto"/>
        <w:jc w:val="both"/>
        <w:rPr>
          <w:b/>
          <w:bCs/>
        </w:rPr>
      </w:pPr>
      <w:r w:rsidRPr="00CA654E">
        <w:rPr>
          <w:b/>
          <w:bCs/>
          <w:rtl/>
        </w:rPr>
        <w:t>הפרת החוזה</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מוצהר ומוסכם בזה כי </w:t>
      </w:r>
      <w:r>
        <w:rPr>
          <w:rtl/>
        </w:rPr>
        <w:t>ה</w:t>
      </w:r>
      <w:r w:rsidRPr="00CA654E">
        <w:rPr>
          <w:rtl/>
        </w:rPr>
        <w:t>סעיפים</w:t>
      </w:r>
      <w:r>
        <w:rPr>
          <w:rtl/>
        </w:rPr>
        <w:t xml:space="preserve"> 3 עד </w:t>
      </w:r>
      <w:r w:rsidR="003A4B42">
        <w:rPr>
          <w:rtl/>
        </w:rPr>
        <w:t>1</w:t>
      </w:r>
      <w:r w:rsidR="003A4B42">
        <w:rPr>
          <w:rFonts w:hint="cs"/>
          <w:rtl/>
        </w:rPr>
        <w:t>8</w:t>
      </w:r>
      <w:r w:rsidR="003A4B42">
        <w:rPr>
          <w:rtl/>
        </w:rPr>
        <w:t xml:space="preserve"> </w:t>
      </w:r>
      <w:r>
        <w:rPr>
          <w:rtl/>
        </w:rPr>
        <w:t xml:space="preserve">כולל, </w:t>
      </w:r>
      <w:r w:rsidRPr="00CA654E">
        <w:rPr>
          <w:rtl/>
        </w:rPr>
        <w:t>לחוזה זה</w:t>
      </w:r>
      <w:r>
        <w:rPr>
          <w:rtl/>
        </w:rPr>
        <w:t>,</w:t>
      </w:r>
      <w:r w:rsidRPr="00CA654E">
        <w:rPr>
          <w:rtl/>
        </w:rPr>
        <w:t xml:space="preserve"> הם תנאים יסודיים ועיקריים בחוזה והפרתם או חלק מהם תחשב כהפרה יסודית.</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הפר הספק הפרה שאינה יסודית בחוזה זה, רשאית </w:t>
      </w:r>
      <w:r>
        <w:rPr>
          <w:rtl/>
        </w:rPr>
        <w:t>רשות המסים</w:t>
      </w:r>
      <w:r w:rsidRPr="00CA654E">
        <w:rPr>
          <w:rtl/>
        </w:rPr>
        <w:t xml:space="preserve"> - בלי לגרוע מכל סעד אחר שהיא זכאית לו לפי כל דין ולפי חוזה - זה לבטל את החוזה, ובלבד שניתנה לספק התראה של 14 (ארבעה עשר ) ימי</w:t>
      </w:r>
      <w:r w:rsidR="003A4B42">
        <w:rPr>
          <w:rFonts w:hint="cs"/>
          <w:rtl/>
        </w:rPr>
        <w:t xml:space="preserve"> עבודה</w:t>
      </w:r>
      <w:r w:rsidRPr="00CA654E">
        <w:rPr>
          <w:rtl/>
        </w:rPr>
        <w:t xml:space="preserve"> לפחות לתיקון ההפרה והספק לא תיקן את ההפרה בתוך הזמן הנקוב בהתראה כאמור.</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למרות האמור לעיל תהא רשאית </w:t>
      </w:r>
      <w:r>
        <w:rPr>
          <w:rtl/>
        </w:rPr>
        <w:t>רשות המסים</w:t>
      </w:r>
      <w:r w:rsidRPr="00CA654E">
        <w:rPr>
          <w:rtl/>
        </w:rPr>
        <w:t xml:space="preserve"> שלא לבטל את החוזה במקרה של הפרה ולעשות בעצמה או באמצעות אחרים, את אשר חייב הספק לעשות לפי חוזה זה ולחייב את הספק בהוצאותיה בתוספת 15% מהן כפיצויים מוסכמים מראש, ובלבד שניתנה לספק התראה של 14 (ארבעה עשר) ימי</w:t>
      </w:r>
      <w:r w:rsidR="00680178">
        <w:rPr>
          <w:rFonts w:hint="cs"/>
          <w:rtl/>
        </w:rPr>
        <w:t xml:space="preserve"> עבודה</w:t>
      </w:r>
      <w:r w:rsidRPr="00CA654E">
        <w:rPr>
          <w:rtl/>
        </w:rPr>
        <w:t xml:space="preserve"> לפחות לתיקון ההפרה והספק לא תיקן את ההפרה בתוך הזמן הנקוב בהתראה כאמור.</w:t>
      </w:r>
    </w:p>
    <w:p w:rsidR="001714DC" w:rsidRPr="00CA654E" w:rsidRDefault="001714DC" w:rsidP="009B3A42">
      <w:pPr>
        <w:numPr>
          <w:ilvl w:val="1"/>
          <w:numId w:val="40"/>
        </w:numPr>
        <w:tabs>
          <w:tab w:val="left" w:pos="-426"/>
        </w:tabs>
        <w:autoSpaceDE w:val="0"/>
        <w:autoSpaceDN w:val="0"/>
        <w:spacing w:before="240" w:after="120" w:line="360" w:lineRule="auto"/>
        <w:jc w:val="both"/>
        <w:rPr>
          <w:b/>
          <w:bCs/>
        </w:rPr>
      </w:pPr>
      <w:r w:rsidRPr="00CA654E">
        <w:rPr>
          <w:rtl/>
        </w:rPr>
        <w:t>מבלי לפגוע בכל הוראה אחרת של החוזה – בכל מקרה של הפרת החוזה או תנאי מתנאיו על ידי צד לחוזה – תחולנה הוראות חוק החוזים (תרופות בשל הפרת חוזה), תשל"א – 1970.</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מבלי לפגוע בכלליות האמור, תהיה רשות המסים רשאית לבטל הסכם זה ללא צורך בהודעה מוקדמת לספק, בהתרחש כל אחד מהמקרים הבאים:</w:t>
      </w:r>
    </w:p>
    <w:p w:rsidR="001714DC" w:rsidRPr="00CA654E" w:rsidRDefault="001714DC" w:rsidP="009B3A42">
      <w:pPr>
        <w:numPr>
          <w:ilvl w:val="2"/>
          <w:numId w:val="40"/>
        </w:numPr>
        <w:tabs>
          <w:tab w:val="left" w:pos="-426"/>
        </w:tabs>
        <w:autoSpaceDE w:val="0"/>
        <w:autoSpaceDN w:val="0"/>
        <w:spacing w:before="240" w:after="120" w:line="360" w:lineRule="auto"/>
        <w:jc w:val="both"/>
        <w:rPr>
          <w:rtl/>
        </w:rPr>
      </w:pPr>
      <w:r w:rsidRPr="00CA654E">
        <w:rPr>
          <w:rtl/>
        </w:rPr>
        <w:t>אם ימונה כונס נכסים זמני או קבוע לעסקי ו/או רכוש הספק.</w:t>
      </w:r>
      <w:r w:rsidRPr="00CA654E">
        <w:rPr>
          <w:rtl/>
        </w:rPr>
        <w:tab/>
      </w:r>
    </w:p>
    <w:p w:rsidR="001714DC" w:rsidRPr="00CA654E" w:rsidRDefault="001714DC" w:rsidP="009B3A42">
      <w:pPr>
        <w:numPr>
          <w:ilvl w:val="2"/>
          <w:numId w:val="40"/>
        </w:numPr>
        <w:tabs>
          <w:tab w:val="left" w:pos="-426"/>
        </w:tabs>
        <w:autoSpaceDE w:val="0"/>
        <w:autoSpaceDN w:val="0"/>
        <w:spacing w:before="240" w:after="120" w:line="360" w:lineRule="auto"/>
        <w:jc w:val="both"/>
        <w:rPr>
          <w:rtl/>
        </w:rPr>
      </w:pPr>
      <w:r w:rsidRPr="00CA654E">
        <w:rPr>
          <w:rtl/>
        </w:rPr>
        <w:t>אם ימונה קדם מפרק או מפרק זמני או מפרק קבוע לספק.</w:t>
      </w:r>
      <w:r w:rsidRPr="00CA654E">
        <w:rPr>
          <w:rtl/>
        </w:rPr>
        <w:tab/>
      </w:r>
    </w:p>
    <w:p w:rsidR="001714DC" w:rsidRPr="00CA654E" w:rsidRDefault="001714DC" w:rsidP="009B3A42">
      <w:pPr>
        <w:numPr>
          <w:ilvl w:val="2"/>
          <w:numId w:val="40"/>
        </w:numPr>
        <w:tabs>
          <w:tab w:val="left" w:pos="-426"/>
        </w:tabs>
        <w:autoSpaceDE w:val="0"/>
        <w:autoSpaceDN w:val="0"/>
        <w:spacing w:before="240" w:after="120" w:line="360" w:lineRule="auto"/>
        <w:jc w:val="both"/>
        <w:rPr>
          <w:rtl/>
        </w:rPr>
      </w:pPr>
      <w:r w:rsidRPr="00CA654E">
        <w:rPr>
          <w:rtl/>
        </w:rPr>
        <w:t>אם הספק הפסיק לנהל את עסקיו לתקופה רצופה העולה על 30 יום.</w:t>
      </w:r>
    </w:p>
    <w:p w:rsidR="001714DC" w:rsidRPr="00CA654E" w:rsidRDefault="001714DC" w:rsidP="009B3A42">
      <w:pPr>
        <w:numPr>
          <w:ilvl w:val="2"/>
          <w:numId w:val="40"/>
        </w:numPr>
        <w:tabs>
          <w:tab w:val="left" w:pos="-426"/>
        </w:tabs>
        <w:autoSpaceDE w:val="0"/>
        <w:autoSpaceDN w:val="0"/>
        <w:spacing w:before="240" w:after="120" w:line="360" w:lineRule="auto"/>
        <w:jc w:val="both"/>
        <w:rPr>
          <w:rtl/>
        </w:rPr>
      </w:pPr>
      <w:r w:rsidRPr="00CA654E">
        <w:rPr>
          <w:rtl/>
        </w:rPr>
        <w:t xml:space="preserve">אם הספק הסב את ההסכם, כולו או מקצתו, לאחר או העסיק קבלן משנה בביצוע התחייבויותיו על פי הסכם זה, מבלי לקבל מראש את הסכמת רשות המסים בכתב. </w:t>
      </w:r>
    </w:p>
    <w:p w:rsidR="001714DC" w:rsidRPr="00CA654E" w:rsidRDefault="001714DC" w:rsidP="009B3A42">
      <w:pPr>
        <w:numPr>
          <w:ilvl w:val="2"/>
          <w:numId w:val="40"/>
        </w:numPr>
        <w:tabs>
          <w:tab w:val="left" w:pos="-426"/>
        </w:tabs>
        <w:autoSpaceDE w:val="0"/>
        <w:autoSpaceDN w:val="0"/>
        <w:spacing w:before="240" w:after="120" w:line="360" w:lineRule="auto"/>
        <w:jc w:val="both"/>
        <w:rPr>
          <w:rtl/>
        </w:rPr>
      </w:pPr>
      <w:r w:rsidRPr="00CA654E">
        <w:rPr>
          <w:rtl/>
        </w:rPr>
        <w:t xml:space="preserve">אם הספק הסתלק מביצוע התחייבויותיו על פי ההסכם. </w:t>
      </w:r>
    </w:p>
    <w:p w:rsidR="001714DC" w:rsidRPr="00CA654E" w:rsidRDefault="001714DC" w:rsidP="009B3A42">
      <w:pPr>
        <w:numPr>
          <w:ilvl w:val="2"/>
          <w:numId w:val="40"/>
        </w:numPr>
        <w:tabs>
          <w:tab w:val="left" w:pos="-426"/>
        </w:tabs>
        <w:autoSpaceDE w:val="0"/>
        <w:autoSpaceDN w:val="0"/>
        <w:spacing w:before="240" w:after="120" w:line="360" w:lineRule="auto"/>
        <w:jc w:val="both"/>
        <w:rPr>
          <w:rtl/>
        </w:rPr>
      </w:pPr>
      <w:r w:rsidRPr="00CA654E">
        <w:rPr>
          <w:rtl/>
        </w:rPr>
        <w:t>כאשר יש בידי רשות המסים הוכחות להנחת דעתו שהספק או אדם אחר שמו או מטעמו נתן ו/או הציע לאדם אחר שוחד, מענק או טובת הנאה כלשהי בקשר להסכם זה.</w:t>
      </w:r>
    </w:p>
    <w:p w:rsidR="001714DC" w:rsidRPr="00CA654E" w:rsidRDefault="001714DC" w:rsidP="009B3A42">
      <w:pPr>
        <w:numPr>
          <w:ilvl w:val="2"/>
          <w:numId w:val="40"/>
        </w:numPr>
        <w:tabs>
          <w:tab w:val="left" w:pos="-426"/>
        </w:tabs>
        <w:autoSpaceDE w:val="0"/>
        <w:autoSpaceDN w:val="0"/>
        <w:spacing w:before="240" w:after="120" w:line="360" w:lineRule="auto"/>
        <w:jc w:val="both"/>
        <w:rPr>
          <w:rtl/>
        </w:rPr>
      </w:pPr>
      <w:r w:rsidRPr="00CA654E">
        <w:rPr>
          <w:rtl/>
        </w:rPr>
        <w:t>אם הספק נפטר, פשט רגל או הפך בלתי כשיר לפעולות משפטיות.</w:t>
      </w:r>
    </w:p>
    <w:p w:rsidR="001714DC" w:rsidRPr="00CA654E" w:rsidRDefault="001714DC" w:rsidP="009B3A42">
      <w:pPr>
        <w:numPr>
          <w:ilvl w:val="0"/>
          <w:numId w:val="40"/>
        </w:numPr>
        <w:tabs>
          <w:tab w:val="left" w:pos="-426"/>
        </w:tabs>
        <w:autoSpaceDE w:val="0"/>
        <w:autoSpaceDN w:val="0"/>
        <w:spacing w:before="240" w:after="120" w:line="360" w:lineRule="auto"/>
        <w:jc w:val="both"/>
        <w:rPr>
          <w:b/>
          <w:bCs/>
          <w:rtl/>
        </w:rPr>
      </w:pPr>
      <w:r w:rsidRPr="00CA654E">
        <w:rPr>
          <w:b/>
          <w:bCs/>
          <w:rtl/>
        </w:rPr>
        <w:t>כללי</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חוזה זה ממצה את כל אשר הוסכם בין הצדדים, ולא יהיה תוקף לכל הסכם או הסדר שנערכו עובר לחתימתו של חוזה זה.</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אי מימוש, ע"י מי מהצדדים לחוזה זה, של זכות מזכויותיהם עפ"י חוזה זה, או ויתור על הפרת הוראה מהוראות חוזה זה, לא ייראה כויתור על כל הפרה שלאחר מכן של אותה הוראה או הוראה אחרת, הדומה לה או שונה ממנה. </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כל ויתור, ארכה או הנחה מטעם של מי מהצדדים לחוזה זה לא יהיו בני תוקף אלא אם כן נעשו בכתב ונחתמו על ידי הצדדים. </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 xml:space="preserve">מבלי לפגוע בזכויות </w:t>
      </w:r>
      <w:r>
        <w:rPr>
          <w:rtl/>
        </w:rPr>
        <w:t>רשות המסים</w:t>
      </w:r>
      <w:r w:rsidRPr="00CA654E">
        <w:rPr>
          <w:rtl/>
        </w:rPr>
        <w:t xml:space="preserve"> לפי חוזה זה או על פי כל דין, רשאית </w:t>
      </w:r>
      <w:r>
        <w:rPr>
          <w:rtl/>
        </w:rPr>
        <w:t>רשות המסים</w:t>
      </w:r>
      <w:r w:rsidRPr="00CA654E">
        <w:rPr>
          <w:rtl/>
        </w:rPr>
        <w:t xml:space="preserve"> לקזז כל סכום שיגיע לה מהספק על פי חוזה זה מכל סכום אשר יגיע לספק מאת </w:t>
      </w:r>
      <w:r>
        <w:rPr>
          <w:rtl/>
        </w:rPr>
        <w:t>רשות המסים</w:t>
      </w:r>
      <w:r w:rsidRPr="00CA654E">
        <w:rPr>
          <w:rtl/>
        </w:rPr>
        <w:t>, מכל מקור שהוא</w:t>
      </w:r>
      <w:r w:rsidR="00F55CAB">
        <w:rPr>
          <w:rFonts w:hint="cs"/>
          <w:rtl/>
        </w:rPr>
        <w:t xml:space="preserve"> וזאת לאחר התראה בכתב ומראש של 7 ימי עבודה</w:t>
      </w:r>
      <w:r w:rsidRPr="00CA654E">
        <w:rPr>
          <w:rtl/>
        </w:rPr>
        <w:t>.</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שינויים בחוזה זה יחייבו את הצדדים אך ורק אם נעשו בכתב ונחתמו על ידי הצדדים.</w:t>
      </w:r>
    </w:p>
    <w:p w:rsidR="001714DC" w:rsidRPr="00CA654E" w:rsidRDefault="001714DC" w:rsidP="009B3A42">
      <w:pPr>
        <w:numPr>
          <w:ilvl w:val="1"/>
          <w:numId w:val="40"/>
        </w:numPr>
        <w:tabs>
          <w:tab w:val="left" w:pos="-426"/>
        </w:tabs>
        <w:autoSpaceDE w:val="0"/>
        <w:autoSpaceDN w:val="0"/>
        <w:spacing w:before="240" w:after="120" w:line="360" w:lineRule="auto"/>
        <w:jc w:val="both"/>
      </w:pPr>
      <w:r w:rsidRPr="00CA654E">
        <w:rPr>
          <w:rtl/>
        </w:rPr>
        <w:t>מובהר ומוסכם בזאת כי לספק אין ולא תהא כל זכות עיכבון או שעבוד או כל זכות אחרת לגבי מסמכים, מידע או ציוד השייכים ל</w:t>
      </w:r>
      <w:r>
        <w:rPr>
          <w:rtl/>
        </w:rPr>
        <w:t>רשות המסים</w:t>
      </w:r>
      <w:r w:rsidRPr="00CA654E">
        <w:rPr>
          <w:rtl/>
        </w:rPr>
        <w:t xml:space="preserve">. </w:t>
      </w:r>
    </w:p>
    <w:p w:rsidR="00F128EF" w:rsidRDefault="001714DC" w:rsidP="009B3A42">
      <w:pPr>
        <w:numPr>
          <w:ilvl w:val="1"/>
          <w:numId w:val="40"/>
        </w:numPr>
        <w:tabs>
          <w:tab w:val="left" w:pos="-426"/>
        </w:tabs>
        <w:autoSpaceDE w:val="0"/>
        <w:autoSpaceDN w:val="0"/>
        <w:spacing w:before="240" w:after="120" w:line="360" w:lineRule="auto"/>
        <w:jc w:val="both"/>
      </w:pPr>
      <w:r w:rsidRPr="00CA654E">
        <w:rPr>
          <w:rtl/>
        </w:rPr>
        <w:t>סעד שנקבע בחוזה זה אין בו כדי לגרוע מזכותו של אותו הצד לסעד נוסף או אחר על פי חוזה זה או על פי כל דין.</w:t>
      </w:r>
    </w:p>
    <w:p w:rsidR="00F128EF" w:rsidRDefault="00F128EF" w:rsidP="009B3A42">
      <w:pPr>
        <w:numPr>
          <w:ilvl w:val="1"/>
          <w:numId w:val="40"/>
        </w:numPr>
        <w:tabs>
          <w:tab w:val="left" w:pos="-426"/>
        </w:tabs>
        <w:autoSpaceDE w:val="0"/>
        <w:autoSpaceDN w:val="0"/>
        <w:spacing w:before="240" w:after="120" w:line="360" w:lineRule="auto"/>
        <w:jc w:val="both"/>
      </w:pPr>
      <w:r w:rsidRPr="003A2723">
        <w:rPr>
          <w:rtl/>
        </w:rPr>
        <w:t>סמכות השיפוט בכל הקשור לנושאים והעניינים הנובעים או הקשורים בהסכם זה תהא לבתי המשפט המוסמכים בירושלים בלבד</w:t>
      </w:r>
      <w:r>
        <w:rPr>
          <w:rFonts w:hint="cs"/>
          <w:rtl/>
        </w:rPr>
        <w:t>.</w:t>
      </w:r>
    </w:p>
    <w:p w:rsidR="00EC42BC" w:rsidRDefault="00EC42BC" w:rsidP="009B3A42">
      <w:pPr>
        <w:pStyle w:val="afff1"/>
        <w:numPr>
          <w:ilvl w:val="1"/>
          <w:numId w:val="40"/>
        </w:numPr>
        <w:jc w:val="both"/>
      </w:pPr>
      <w:r w:rsidRPr="00EC42BC">
        <w:rPr>
          <w:rtl/>
        </w:rPr>
        <w:t>באחריות הספק להירשם ולהיות פעיל בפורטל הספקים של החשב הכללי במשרד האוצר, אלא אם הוחרג על ידי החשב הכללי.</w:t>
      </w:r>
    </w:p>
    <w:p w:rsidR="008B7352" w:rsidRDefault="008B7352" w:rsidP="008B7352">
      <w:pPr>
        <w:jc w:val="both"/>
        <w:rPr>
          <w:rtl/>
        </w:rPr>
      </w:pPr>
    </w:p>
    <w:p w:rsidR="008B7352" w:rsidRDefault="008B7352" w:rsidP="008B7352">
      <w:pPr>
        <w:jc w:val="both"/>
        <w:rPr>
          <w:rtl/>
        </w:rPr>
      </w:pPr>
    </w:p>
    <w:p w:rsidR="008B7352" w:rsidRDefault="008B7352" w:rsidP="008B7352">
      <w:pPr>
        <w:jc w:val="both"/>
        <w:rPr>
          <w:rtl/>
        </w:rPr>
      </w:pPr>
    </w:p>
    <w:p w:rsidR="008B7352" w:rsidRDefault="008B7352" w:rsidP="008B7352">
      <w:pPr>
        <w:jc w:val="both"/>
        <w:rPr>
          <w:rtl/>
        </w:rPr>
      </w:pPr>
    </w:p>
    <w:p w:rsidR="009E3873" w:rsidRDefault="009E3873" w:rsidP="008B7352">
      <w:pPr>
        <w:jc w:val="both"/>
        <w:rPr>
          <w:rtl/>
        </w:rPr>
      </w:pPr>
    </w:p>
    <w:p w:rsidR="009E3873" w:rsidRDefault="009E3873" w:rsidP="008B7352">
      <w:pPr>
        <w:jc w:val="both"/>
        <w:rPr>
          <w:rtl/>
        </w:rPr>
      </w:pPr>
    </w:p>
    <w:p w:rsidR="009E3873" w:rsidRDefault="009E3873" w:rsidP="008B7352">
      <w:pPr>
        <w:jc w:val="both"/>
        <w:rPr>
          <w:rtl/>
        </w:rPr>
      </w:pPr>
    </w:p>
    <w:p w:rsidR="009E3873" w:rsidRDefault="009E3873" w:rsidP="008B7352">
      <w:pPr>
        <w:jc w:val="both"/>
        <w:rPr>
          <w:rtl/>
        </w:rPr>
      </w:pPr>
    </w:p>
    <w:p w:rsidR="009E3873" w:rsidRDefault="009E3873" w:rsidP="008B7352">
      <w:pPr>
        <w:jc w:val="both"/>
        <w:rPr>
          <w:rtl/>
        </w:rPr>
      </w:pPr>
    </w:p>
    <w:p w:rsidR="009E3873" w:rsidRDefault="009E3873" w:rsidP="008B7352">
      <w:pPr>
        <w:jc w:val="both"/>
        <w:rPr>
          <w:rtl/>
        </w:rPr>
      </w:pPr>
    </w:p>
    <w:p w:rsidR="009E3873" w:rsidRDefault="009E3873" w:rsidP="008B7352">
      <w:pPr>
        <w:jc w:val="both"/>
      </w:pPr>
    </w:p>
    <w:p w:rsidR="00337EB5" w:rsidRDefault="00337EB5" w:rsidP="00B92C64">
      <w:pPr>
        <w:rPr>
          <w:rtl/>
        </w:rPr>
      </w:pPr>
    </w:p>
    <w:p w:rsidR="001714DC" w:rsidRPr="00CA654E" w:rsidRDefault="001714DC" w:rsidP="009B3A42">
      <w:pPr>
        <w:numPr>
          <w:ilvl w:val="0"/>
          <w:numId w:val="40"/>
        </w:numPr>
        <w:tabs>
          <w:tab w:val="left" w:pos="-426"/>
        </w:tabs>
        <w:autoSpaceDE w:val="0"/>
        <w:autoSpaceDN w:val="0"/>
        <w:spacing w:before="240" w:after="120" w:line="360" w:lineRule="auto"/>
        <w:jc w:val="both"/>
        <w:rPr>
          <w:b/>
          <w:bCs/>
        </w:rPr>
      </w:pPr>
      <w:r w:rsidRPr="00CA654E">
        <w:rPr>
          <w:b/>
          <w:bCs/>
          <w:rtl/>
        </w:rPr>
        <w:t>כתובות והודעות</w:t>
      </w:r>
    </w:p>
    <w:p w:rsidR="001714DC" w:rsidRDefault="001714DC" w:rsidP="009B3A42">
      <w:pPr>
        <w:numPr>
          <w:ilvl w:val="1"/>
          <w:numId w:val="40"/>
        </w:numPr>
        <w:tabs>
          <w:tab w:val="left" w:pos="-426"/>
        </w:tabs>
        <w:autoSpaceDE w:val="0"/>
        <w:autoSpaceDN w:val="0"/>
        <w:spacing w:before="240" w:after="120" w:line="360" w:lineRule="auto"/>
        <w:jc w:val="both"/>
        <w:rPr>
          <w:b/>
          <w:bCs/>
        </w:rPr>
      </w:pPr>
      <w:r w:rsidRPr="00CA654E">
        <w:rPr>
          <w:rtl/>
        </w:rPr>
        <w:t>הודעה שנשלחה בדואר רשום לפי הכתובת המפורטת להלן בסעיף זה (אלא אם הודיע צד למשנהו בכתב על שינוי בכתובתו) תיחשב כאילו הגיעה לתעודתה בתום 72 שעות מעת מסירתה למשלוח ואם נמסרה ביד, מעת מסירתה.</w:t>
      </w:r>
    </w:p>
    <w:p w:rsidR="00481AF0" w:rsidRDefault="00481AF0" w:rsidP="00481AF0">
      <w:pPr>
        <w:tabs>
          <w:tab w:val="left" w:pos="-426"/>
        </w:tabs>
        <w:autoSpaceDE w:val="0"/>
        <w:autoSpaceDN w:val="0"/>
        <w:spacing w:before="240" w:after="120" w:line="360" w:lineRule="auto"/>
        <w:jc w:val="both"/>
        <w:rPr>
          <w:b/>
          <w:bCs/>
          <w:rtl/>
        </w:rPr>
      </w:pPr>
    </w:p>
    <w:p w:rsidR="00481AF0" w:rsidRPr="00CA654E" w:rsidRDefault="00481AF0" w:rsidP="00481AF0">
      <w:pPr>
        <w:tabs>
          <w:tab w:val="left" w:pos="-426"/>
        </w:tabs>
        <w:autoSpaceDE w:val="0"/>
        <w:autoSpaceDN w:val="0"/>
        <w:spacing w:before="240" w:after="120" w:line="360" w:lineRule="auto"/>
        <w:jc w:val="both"/>
        <w:rPr>
          <w:b/>
          <w:bCs/>
        </w:rPr>
      </w:pPr>
    </w:p>
    <w:p w:rsidR="001714DC" w:rsidRDefault="001714DC" w:rsidP="009E3873">
      <w:pPr>
        <w:tabs>
          <w:tab w:val="left" w:pos="-426"/>
        </w:tabs>
        <w:autoSpaceDE w:val="0"/>
        <w:autoSpaceDN w:val="0"/>
        <w:spacing w:before="240" w:after="120" w:line="360" w:lineRule="auto"/>
        <w:ind w:left="992"/>
        <w:jc w:val="center"/>
      </w:pPr>
      <w:r w:rsidRPr="00CA654E">
        <w:rPr>
          <w:rtl/>
        </w:rPr>
        <w:t>כתובות הצדדים לעניין חוזה זה הן:</w:t>
      </w:r>
    </w:p>
    <w:p w:rsidR="00EA4BB7" w:rsidRDefault="00EA4BB7" w:rsidP="004078A8">
      <w:pPr>
        <w:pStyle w:val="Normal01"/>
        <w:spacing w:line="360" w:lineRule="auto"/>
        <w:rPr>
          <w:b/>
          <w:bCs/>
          <w:sz w:val="24"/>
          <w:rtl/>
        </w:rPr>
      </w:pPr>
    </w:p>
    <w:p w:rsidR="001714DC" w:rsidRPr="00CA654E" w:rsidRDefault="001714DC" w:rsidP="004078A8">
      <w:pPr>
        <w:pStyle w:val="Normal01"/>
        <w:spacing w:line="360" w:lineRule="auto"/>
        <w:rPr>
          <w:b/>
          <w:bCs/>
          <w:sz w:val="24"/>
          <w:rtl/>
        </w:rPr>
      </w:pPr>
      <w:r>
        <w:rPr>
          <w:b/>
          <w:bCs/>
          <w:sz w:val="24"/>
          <w:rtl/>
        </w:rPr>
        <w:t>רשות המסים</w:t>
      </w:r>
      <w:r w:rsidRPr="00CA654E">
        <w:rPr>
          <w:sz w:val="24"/>
          <w:rtl/>
        </w:rPr>
        <w:t xml:space="preserve"> - </w:t>
      </w:r>
      <w:r>
        <w:fldChar w:fldCharType="begin"/>
      </w:r>
      <w:r>
        <w:instrText xml:space="preserve"> REF  </w:instrText>
      </w:r>
      <w:r>
        <w:rPr>
          <w:rtl/>
        </w:rPr>
        <w:instrText>מפרסם_המכרז</w:instrText>
      </w:r>
      <w:r>
        <w:instrText xml:space="preserve">  \* MERGEFORMAT </w:instrText>
      </w:r>
      <w:r>
        <w:fldChar w:fldCharType="separate"/>
      </w:r>
      <w:r w:rsidR="00F83086" w:rsidRPr="00CA654E">
        <w:rPr>
          <w:sz w:val="24"/>
          <w:rtl/>
        </w:rPr>
        <w:t>רשות המסים</w:t>
      </w:r>
      <w:r w:rsidR="00F83086">
        <w:rPr>
          <w:sz w:val="24"/>
          <w:rtl/>
        </w:rPr>
        <w:t xml:space="preserve"> בישראל</w:t>
      </w:r>
      <w:r w:rsidR="00F83086">
        <w:rPr>
          <w:rFonts w:hint="cs"/>
          <w:sz w:val="24"/>
          <w:rtl/>
        </w:rPr>
        <w:t xml:space="preserve"> -</w:t>
      </w:r>
      <w:r w:rsidR="00F83086" w:rsidRPr="00CA654E">
        <w:rPr>
          <w:sz w:val="24"/>
          <w:rtl/>
        </w:rPr>
        <w:t xml:space="preserve"> שירות עיבודים ממוחשבי</w:t>
      </w:r>
      <w:r w:rsidR="00F83086">
        <w:rPr>
          <w:sz w:val="24"/>
          <w:rtl/>
        </w:rPr>
        <w:t xml:space="preserve">ם </w:t>
      </w:r>
      <w:r w:rsidR="00F83086">
        <w:rPr>
          <w:rFonts w:hint="cs"/>
          <w:sz w:val="24"/>
          <w:rtl/>
        </w:rPr>
        <w:t>-</w:t>
      </w:r>
      <w:r w:rsidR="00F83086">
        <w:rPr>
          <w:sz w:val="24"/>
          <w:rtl/>
        </w:rPr>
        <w:t xml:space="preserve"> שע"</w:t>
      </w:r>
      <w:r w:rsidR="00F83086" w:rsidRPr="00CA654E">
        <w:rPr>
          <w:sz w:val="24"/>
          <w:rtl/>
        </w:rPr>
        <w:t>ם</w:t>
      </w:r>
      <w:r>
        <w:rPr>
          <w:sz w:val="24"/>
        </w:rPr>
        <w:fldChar w:fldCharType="end"/>
      </w:r>
      <w:r w:rsidR="0050265C">
        <w:rPr>
          <w:sz w:val="24"/>
        </w:rPr>
        <w:t xml:space="preserve"> - </w:t>
      </w:r>
      <w:r w:rsidRPr="00CA654E">
        <w:rPr>
          <w:sz w:val="24"/>
          <w:rtl/>
        </w:rPr>
        <w:t xml:space="preserve"> </w:t>
      </w:r>
      <w:r>
        <w:fldChar w:fldCharType="begin"/>
      </w:r>
      <w:r>
        <w:instrText xml:space="preserve"> REF  </w:instrText>
      </w:r>
      <w:r>
        <w:rPr>
          <w:rtl/>
        </w:rPr>
        <w:instrText>כתובת_מפרסם_המכרז</w:instrText>
      </w:r>
      <w:r>
        <w:instrText xml:space="preserve">  \* MERGEFORMAT </w:instrText>
      </w:r>
      <w:r>
        <w:fldChar w:fldCharType="separate"/>
      </w:r>
      <w:r w:rsidR="00F83086" w:rsidRPr="00CA654E">
        <w:rPr>
          <w:sz w:val="24"/>
          <w:rtl/>
        </w:rPr>
        <w:t>פועלי צדק 4 תלפיות, ירושלים</w:t>
      </w:r>
      <w:r>
        <w:rPr>
          <w:sz w:val="24"/>
        </w:rPr>
        <w:fldChar w:fldCharType="end"/>
      </w:r>
      <w:r w:rsidRPr="00CA654E">
        <w:rPr>
          <w:sz w:val="24"/>
          <w:rtl/>
        </w:rPr>
        <w:tab/>
      </w:r>
      <w:r w:rsidRPr="00CA654E">
        <w:rPr>
          <w:sz w:val="24"/>
          <w:rtl/>
        </w:rPr>
        <w:br/>
      </w:r>
    </w:p>
    <w:p w:rsidR="001714DC" w:rsidRPr="00CA654E" w:rsidRDefault="001714DC" w:rsidP="004078A8">
      <w:pPr>
        <w:pStyle w:val="Normal01"/>
        <w:spacing w:line="360" w:lineRule="auto"/>
        <w:rPr>
          <w:sz w:val="24"/>
        </w:rPr>
      </w:pPr>
      <w:r w:rsidRPr="00CA654E">
        <w:rPr>
          <w:b/>
          <w:bCs/>
          <w:sz w:val="24"/>
          <w:rtl/>
        </w:rPr>
        <w:t>הספק -</w:t>
      </w:r>
      <w:r w:rsidRPr="00CA654E">
        <w:rPr>
          <w:sz w:val="24"/>
          <w:rtl/>
        </w:rPr>
        <w:t xml:space="preserve"> ____________</w:t>
      </w:r>
      <w:r>
        <w:rPr>
          <w:sz w:val="24"/>
          <w:rtl/>
        </w:rPr>
        <w:t>____________________</w:t>
      </w:r>
      <w:r w:rsidRPr="00CA654E">
        <w:rPr>
          <w:sz w:val="24"/>
          <w:rtl/>
        </w:rPr>
        <w:t>____________________________</w:t>
      </w:r>
    </w:p>
    <w:p w:rsidR="001714DC" w:rsidRPr="00CA654E" w:rsidRDefault="001714DC" w:rsidP="00522D4B">
      <w:pPr>
        <w:pStyle w:val="Normal01"/>
        <w:spacing w:line="360" w:lineRule="auto"/>
        <w:rPr>
          <w:sz w:val="24"/>
          <w:rtl/>
        </w:rPr>
      </w:pPr>
      <w:r w:rsidRPr="00CA654E">
        <w:rPr>
          <w:sz w:val="24"/>
          <w:rtl/>
        </w:rPr>
        <w:t>ולראיה באו הצדדים על החתום:</w:t>
      </w:r>
    </w:p>
    <w:tbl>
      <w:tblPr>
        <w:bidiVisual/>
        <w:tblW w:w="7990" w:type="dxa"/>
        <w:tblInd w:w="137" w:type="dxa"/>
        <w:tblLook w:val="01E0" w:firstRow="1" w:lastRow="1" w:firstColumn="1" w:lastColumn="1" w:noHBand="0" w:noVBand="0"/>
      </w:tblPr>
      <w:tblGrid>
        <w:gridCol w:w="1690"/>
        <w:gridCol w:w="236"/>
        <w:gridCol w:w="1744"/>
        <w:gridCol w:w="540"/>
        <w:gridCol w:w="1620"/>
        <w:gridCol w:w="360"/>
        <w:gridCol w:w="1800"/>
      </w:tblGrid>
      <w:tr w:rsidR="001714DC" w:rsidRPr="00EA4BB7" w:rsidTr="00EA1296">
        <w:tc>
          <w:tcPr>
            <w:tcW w:w="1690" w:type="dxa"/>
            <w:tcBorders>
              <w:bottom w:val="single" w:sz="4" w:space="0" w:color="auto"/>
            </w:tcBorders>
          </w:tcPr>
          <w:p w:rsidR="001714DC" w:rsidRPr="00BB4CF9" w:rsidRDefault="001714DC" w:rsidP="006702A9">
            <w:pPr>
              <w:pStyle w:val="H21"/>
              <w:spacing w:line="360" w:lineRule="auto"/>
              <w:jc w:val="center"/>
              <w:outlineLvl w:val="0"/>
              <w:rPr>
                <w:sz w:val="16"/>
                <w:szCs w:val="16"/>
              </w:rPr>
            </w:pPr>
          </w:p>
        </w:tc>
        <w:tc>
          <w:tcPr>
            <w:tcW w:w="236" w:type="dxa"/>
          </w:tcPr>
          <w:p w:rsidR="001714DC" w:rsidRPr="00BB4CF9" w:rsidRDefault="001714DC" w:rsidP="004078A8">
            <w:pPr>
              <w:pStyle w:val="H21"/>
              <w:spacing w:line="360" w:lineRule="auto"/>
              <w:outlineLvl w:val="0"/>
              <w:rPr>
                <w:sz w:val="16"/>
                <w:szCs w:val="16"/>
              </w:rPr>
            </w:pPr>
          </w:p>
        </w:tc>
        <w:tc>
          <w:tcPr>
            <w:tcW w:w="1744" w:type="dxa"/>
            <w:tcBorders>
              <w:bottom w:val="single" w:sz="4" w:space="0" w:color="auto"/>
            </w:tcBorders>
          </w:tcPr>
          <w:p w:rsidR="001714DC" w:rsidRPr="00BB4CF9" w:rsidRDefault="001714DC" w:rsidP="004078A8">
            <w:pPr>
              <w:pStyle w:val="H21"/>
              <w:spacing w:line="360" w:lineRule="auto"/>
              <w:outlineLvl w:val="0"/>
              <w:rPr>
                <w:sz w:val="16"/>
                <w:szCs w:val="16"/>
              </w:rPr>
            </w:pPr>
          </w:p>
        </w:tc>
        <w:tc>
          <w:tcPr>
            <w:tcW w:w="540" w:type="dxa"/>
          </w:tcPr>
          <w:p w:rsidR="001714DC" w:rsidRPr="00BB4CF9" w:rsidRDefault="001714DC" w:rsidP="004078A8">
            <w:pPr>
              <w:pStyle w:val="H21"/>
              <w:spacing w:line="360" w:lineRule="auto"/>
              <w:outlineLvl w:val="0"/>
              <w:rPr>
                <w:sz w:val="16"/>
                <w:szCs w:val="16"/>
              </w:rPr>
            </w:pPr>
          </w:p>
        </w:tc>
        <w:tc>
          <w:tcPr>
            <w:tcW w:w="1620" w:type="dxa"/>
            <w:tcBorders>
              <w:bottom w:val="single" w:sz="4" w:space="0" w:color="auto"/>
            </w:tcBorders>
          </w:tcPr>
          <w:p w:rsidR="001714DC" w:rsidRPr="00BB4CF9" w:rsidRDefault="001714DC" w:rsidP="004078A8">
            <w:pPr>
              <w:pStyle w:val="H21"/>
              <w:spacing w:line="360" w:lineRule="auto"/>
              <w:outlineLvl w:val="0"/>
              <w:rPr>
                <w:sz w:val="16"/>
                <w:szCs w:val="16"/>
              </w:rPr>
            </w:pPr>
          </w:p>
        </w:tc>
        <w:tc>
          <w:tcPr>
            <w:tcW w:w="360" w:type="dxa"/>
          </w:tcPr>
          <w:p w:rsidR="001714DC" w:rsidRPr="00BB4CF9" w:rsidRDefault="001714DC" w:rsidP="004078A8">
            <w:pPr>
              <w:pStyle w:val="H21"/>
              <w:spacing w:line="360" w:lineRule="auto"/>
              <w:outlineLvl w:val="0"/>
              <w:rPr>
                <w:sz w:val="16"/>
                <w:szCs w:val="16"/>
              </w:rPr>
            </w:pPr>
          </w:p>
        </w:tc>
        <w:tc>
          <w:tcPr>
            <w:tcW w:w="1800" w:type="dxa"/>
            <w:tcBorders>
              <w:bottom w:val="single" w:sz="4" w:space="0" w:color="auto"/>
            </w:tcBorders>
          </w:tcPr>
          <w:p w:rsidR="001714DC" w:rsidRPr="00BB4CF9" w:rsidRDefault="001714DC" w:rsidP="004078A8">
            <w:pPr>
              <w:pStyle w:val="H21"/>
              <w:spacing w:line="360" w:lineRule="auto"/>
              <w:outlineLvl w:val="0"/>
              <w:rPr>
                <w:sz w:val="16"/>
                <w:szCs w:val="16"/>
              </w:rPr>
            </w:pPr>
          </w:p>
        </w:tc>
      </w:tr>
      <w:tr w:rsidR="001714DC" w:rsidRPr="006358BC" w:rsidTr="00EA1296">
        <w:tc>
          <w:tcPr>
            <w:tcW w:w="1690" w:type="dxa"/>
            <w:tcBorders>
              <w:top w:val="single" w:sz="4" w:space="0" w:color="auto"/>
            </w:tcBorders>
            <w:vAlign w:val="center"/>
          </w:tcPr>
          <w:p w:rsidR="001714DC" w:rsidRPr="006358BC" w:rsidRDefault="001714DC" w:rsidP="006702A9">
            <w:pPr>
              <w:pStyle w:val="Normal01"/>
              <w:spacing w:before="0" w:line="360" w:lineRule="auto"/>
              <w:jc w:val="center"/>
            </w:pPr>
            <w:r w:rsidRPr="006358BC">
              <w:rPr>
                <w:szCs w:val="22"/>
                <w:rtl/>
              </w:rPr>
              <w:t>מנהל</w:t>
            </w:r>
            <w:r>
              <w:rPr>
                <w:szCs w:val="22"/>
                <w:rtl/>
              </w:rPr>
              <w:t xml:space="preserve"> שע"ם</w:t>
            </w:r>
            <w:r w:rsidR="0066047B">
              <w:rPr>
                <w:rFonts w:hint="cs"/>
                <w:rtl/>
              </w:rPr>
              <w:t xml:space="preserve"> ו</w:t>
            </w:r>
            <w:r w:rsidR="009E3873">
              <w:rPr>
                <w:rFonts w:hint="cs"/>
                <w:rtl/>
              </w:rPr>
              <w:t>/</w:t>
            </w:r>
            <w:r w:rsidR="0066047B">
              <w:rPr>
                <w:rFonts w:hint="cs"/>
                <w:rtl/>
              </w:rPr>
              <w:t>או מנהל רשות המסים</w:t>
            </w:r>
          </w:p>
        </w:tc>
        <w:tc>
          <w:tcPr>
            <w:tcW w:w="236" w:type="dxa"/>
          </w:tcPr>
          <w:p w:rsidR="001714DC" w:rsidRPr="006358BC" w:rsidRDefault="001714DC" w:rsidP="004078A8">
            <w:pPr>
              <w:pStyle w:val="Normal01"/>
              <w:spacing w:before="0" w:line="360" w:lineRule="auto"/>
            </w:pPr>
          </w:p>
        </w:tc>
        <w:tc>
          <w:tcPr>
            <w:tcW w:w="1744" w:type="dxa"/>
            <w:tcBorders>
              <w:top w:val="single" w:sz="4" w:space="0" w:color="auto"/>
            </w:tcBorders>
            <w:vAlign w:val="center"/>
          </w:tcPr>
          <w:p w:rsidR="001714DC" w:rsidRPr="006358BC" w:rsidRDefault="001714DC" w:rsidP="006702A9">
            <w:pPr>
              <w:pStyle w:val="Normal01"/>
              <w:spacing w:before="0" w:line="360" w:lineRule="auto"/>
              <w:jc w:val="center"/>
            </w:pPr>
            <w:r w:rsidRPr="006358BC">
              <w:rPr>
                <w:szCs w:val="22"/>
                <w:rtl/>
              </w:rPr>
              <w:t>חשב רשות המסים</w:t>
            </w:r>
          </w:p>
        </w:tc>
        <w:tc>
          <w:tcPr>
            <w:tcW w:w="540" w:type="dxa"/>
          </w:tcPr>
          <w:p w:rsidR="001714DC" w:rsidRPr="006358BC" w:rsidRDefault="001714DC" w:rsidP="004078A8">
            <w:pPr>
              <w:pStyle w:val="Normal01"/>
              <w:spacing w:before="0" w:line="360" w:lineRule="auto"/>
            </w:pPr>
          </w:p>
        </w:tc>
        <w:tc>
          <w:tcPr>
            <w:tcW w:w="1620" w:type="dxa"/>
            <w:tcBorders>
              <w:top w:val="single" w:sz="4" w:space="0" w:color="auto"/>
            </w:tcBorders>
            <w:vAlign w:val="center"/>
          </w:tcPr>
          <w:p w:rsidR="001714DC" w:rsidRPr="006358BC" w:rsidRDefault="001714DC" w:rsidP="006702A9">
            <w:pPr>
              <w:pStyle w:val="Normal01"/>
              <w:spacing w:before="0" w:line="360" w:lineRule="auto"/>
              <w:jc w:val="center"/>
            </w:pPr>
            <w:r w:rsidRPr="006358BC">
              <w:rPr>
                <w:szCs w:val="22"/>
                <w:rtl/>
              </w:rPr>
              <w:t>מנהל</w:t>
            </w:r>
          </w:p>
        </w:tc>
        <w:tc>
          <w:tcPr>
            <w:tcW w:w="360" w:type="dxa"/>
          </w:tcPr>
          <w:p w:rsidR="001714DC" w:rsidRPr="006358BC" w:rsidRDefault="001714DC" w:rsidP="004078A8">
            <w:pPr>
              <w:pStyle w:val="Normal01"/>
              <w:spacing w:before="0" w:line="360" w:lineRule="auto"/>
            </w:pPr>
          </w:p>
        </w:tc>
        <w:tc>
          <w:tcPr>
            <w:tcW w:w="1800" w:type="dxa"/>
            <w:tcBorders>
              <w:top w:val="single" w:sz="4" w:space="0" w:color="auto"/>
            </w:tcBorders>
          </w:tcPr>
          <w:p w:rsidR="001714DC" w:rsidRPr="006358BC" w:rsidRDefault="001714DC" w:rsidP="006702A9">
            <w:pPr>
              <w:pStyle w:val="Normal01"/>
              <w:spacing w:before="0" w:line="360" w:lineRule="auto"/>
              <w:jc w:val="center"/>
            </w:pPr>
            <w:r w:rsidRPr="006358BC">
              <w:rPr>
                <w:szCs w:val="22"/>
                <w:rtl/>
              </w:rPr>
              <w:t>מנהל</w:t>
            </w:r>
          </w:p>
        </w:tc>
      </w:tr>
      <w:tr w:rsidR="001714DC" w:rsidRPr="006358BC" w:rsidTr="00EA1296">
        <w:trPr>
          <w:trHeight w:val="447"/>
        </w:trPr>
        <w:tc>
          <w:tcPr>
            <w:tcW w:w="3670" w:type="dxa"/>
            <w:gridSpan w:val="3"/>
            <w:vAlign w:val="center"/>
          </w:tcPr>
          <w:p w:rsidR="001714DC" w:rsidRPr="006358BC" w:rsidRDefault="001714DC" w:rsidP="006702A9">
            <w:pPr>
              <w:pStyle w:val="Normal01"/>
              <w:spacing w:before="0" w:line="360" w:lineRule="auto"/>
              <w:jc w:val="center"/>
              <w:rPr>
                <w:b/>
                <w:bCs/>
                <w:spacing w:val="20"/>
              </w:rPr>
            </w:pPr>
            <w:r w:rsidRPr="006358BC">
              <w:rPr>
                <w:b/>
                <w:bCs/>
                <w:spacing w:val="20"/>
                <w:szCs w:val="22"/>
                <w:rtl/>
              </w:rPr>
              <w:t>בשם רשות המסים בישראל</w:t>
            </w:r>
          </w:p>
        </w:tc>
        <w:tc>
          <w:tcPr>
            <w:tcW w:w="540" w:type="dxa"/>
          </w:tcPr>
          <w:p w:rsidR="001714DC" w:rsidRPr="006358BC" w:rsidRDefault="001714DC" w:rsidP="004078A8">
            <w:pPr>
              <w:pStyle w:val="Normal01"/>
              <w:spacing w:before="0" w:line="360" w:lineRule="auto"/>
              <w:rPr>
                <w:b/>
                <w:bCs/>
                <w:spacing w:val="20"/>
              </w:rPr>
            </w:pPr>
          </w:p>
        </w:tc>
        <w:tc>
          <w:tcPr>
            <w:tcW w:w="3780" w:type="dxa"/>
            <w:gridSpan w:val="3"/>
            <w:vAlign w:val="center"/>
          </w:tcPr>
          <w:p w:rsidR="001714DC" w:rsidRPr="006358BC" w:rsidRDefault="001714DC" w:rsidP="006702A9">
            <w:pPr>
              <w:pStyle w:val="Normal01"/>
              <w:spacing w:before="0" w:line="360" w:lineRule="auto"/>
              <w:jc w:val="center"/>
              <w:rPr>
                <w:b/>
                <w:bCs/>
                <w:spacing w:val="20"/>
              </w:rPr>
            </w:pPr>
            <w:r w:rsidRPr="006358BC">
              <w:rPr>
                <w:b/>
                <w:bCs/>
                <w:spacing w:val="20"/>
                <w:szCs w:val="22"/>
                <w:rtl/>
              </w:rPr>
              <w:t>בשם הספק</w:t>
            </w:r>
          </w:p>
        </w:tc>
      </w:tr>
    </w:tbl>
    <w:p w:rsidR="001714DC" w:rsidRPr="00CA654E" w:rsidRDefault="00EC42BC" w:rsidP="0066047B">
      <w:pPr>
        <w:pStyle w:val="-"/>
      </w:pPr>
      <w:bookmarkStart w:id="1013" w:name="_Toc206123317"/>
      <w:r>
        <w:rPr>
          <w:rFonts w:hint="cs"/>
          <w:rtl/>
        </w:rPr>
        <w:t xml:space="preserve">                                          </w:t>
      </w:r>
      <w:bookmarkStart w:id="1014" w:name="_Toc495223380"/>
      <w:r>
        <w:rPr>
          <w:rFonts w:hint="cs"/>
          <w:rtl/>
        </w:rPr>
        <w:t>(שם מלא</w:t>
      </w:r>
      <w:r w:rsidR="00337EB5">
        <w:rPr>
          <w:rFonts w:hint="cs"/>
          <w:rtl/>
        </w:rPr>
        <w:t xml:space="preserve"> </w:t>
      </w:r>
      <w:r w:rsidR="0066047B">
        <w:rPr>
          <w:rFonts w:hint="cs"/>
          <w:rtl/>
        </w:rPr>
        <w:t>+</w:t>
      </w:r>
      <w:r w:rsidR="00337EB5">
        <w:rPr>
          <w:rFonts w:hint="cs"/>
          <w:rtl/>
        </w:rPr>
        <w:t>תפקיד ,</w:t>
      </w:r>
      <w:r>
        <w:rPr>
          <w:rFonts w:hint="cs"/>
          <w:rtl/>
        </w:rPr>
        <w:t>חתימה</w:t>
      </w:r>
      <w:r w:rsidR="00337EB5">
        <w:rPr>
          <w:rFonts w:hint="cs"/>
          <w:rtl/>
        </w:rPr>
        <w:t xml:space="preserve"> וחותמת</w:t>
      </w:r>
      <w:r>
        <w:rPr>
          <w:rFonts w:hint="cs"/>
          <w:rtl/>
        </w:rPr>
        <w:t>)</w:t>
      </w:r>
      <w:r w:rsidR="001714DC" w:rsidRPr="00CA654E">
        <w:rPr>
          <w:rtl/>
        </w:rPr>
        <w:br w:type="page"/>
      </w:r>
      <w:bookmarkStart w:id="1015" w:name="_Toc318848605"/>
      <w:bookmarkStart w:id="1016" w:name="_Toc393947088"/>
      <w:bookmarkStart w:id="1017" w:name="_Toc401697090"/>
      <w:bookmarkStart w:id="1018" w:name="_Toc401697660"/>
      <w:bookmarkStart w:id="1019" w:name="_Toc449854889"/>
      <w:bookmarkStart w:id="1020" w:name="_Toc450472637"/>
      <w:bookmarkEnd w:id="1013"/>
      <w:r w:rsidR="001714DC" w:rsidRPr="00CA654E">
        <w:rPr>
          <w:rtl/>
        </w:rPr>
        <w:t>נספח</w:t>
      </w:r>
      <w:r w:rsidR="001714DC">
        <w:rPr>
          <w:rFonts w:hint="cs"/>
          <w:rtl/>
        </w:rPr>
        <w:t xml:space="preserve"> 0.7.1</w:t>
      </w:r>
      <w:r w:rsidR="001714DC" w:rsidRPr="00CA654E">
        <w:rPr>
          <w:rtl/>
        </w:rPr>
        <w:t>ג' הצהרה על שמירת סודיות</w:t>
      </w:r>
      <w:bookmarkEnd w:id="1014"/>
      <w:bookmarkEnd w:id="1015"/>
      <w:bookmarkEnd w:id="1016"/>
      <w:bookmarkEnd w:id="1017"/>
      <w:bookmarkEnd w:id="1018"/>
      <w:bookmarkEnd w:id="1019"/>
      <w:bookmarkEnd w:id="1020"/>
    </w:p>
    <w:p w:rsidR="001714DC" w:rsidRPr="00CA654E" w:rsidRDefault="001714DC" w:rsidP="004078A8">
      <w:pPr>
        <w:pStyle w:val="Normal01"/>
        <w:spacing w:line="360" w:lineRule="auto"/>
        <w:rPr>
          <w:sz w:val="24"/>
          <w:rtl/>
        </w:rPr>
      </w:pPr>
      <w:bookmarkStart w:id="1021" w:name="_Toc135452402"/>
      <w:bookmarkStart w:id="1022" w:name="_Toc206824105"/>
      <w:r w:rsidRPr="00CA654E">
        <w:rPr>
          <w:sz w:val="24"/>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w:t>
      </w:r>
      <w:r w:rsidR="0099696C">
        <w:rPr>
          <w:sz w:val="24"/>
          <w:rtl/>
        </w:rPr>
        <w:t xml:space="preserve"> - 1975 ,סעיף 231 א לפקודת המכס</w:t>
      </w:r>
      <w:r w:rsidRPr="00CA654E">
        <w:rPr>
          <w:sz w:val="24"/>
          <w:rtl/>
        </w:rPr>
        <w:t>,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1714DC" w:rsidRPr="00CA654E" w:rsidRDefault="001714DC" w:rsidP="004078A8">
      <w:pPr>
        <w:pStyle w:val="Normal01"/>
        <w:spacing w:line="360" w:lineRule="auto"/>
        <w:rPr>
          <w:sz w:val="24"/>
          <w:rtl/>
        </w:rPr>
      </w:pPr>
      <w:r w:rsidRPr="00CA654E">
        <w:rPr>
          <w:sz w:val="24"/>
          <w:rtl/>
        </w:rPr>
        <w:t>הנני מכיר את תוכנם ויודע/ת שהם מכוונים אלי ומחייבים אותי וכי אי מילוי התחייבותי על פי הצהרה זו מהווה עבירה לפיהם.</w:t>
      </w:r>
    </w:p>
    <w:p w:rsidR="001714DC" w:rsidRPr="00CA654E" w:rsidRDefault="001714DC" w:rsidP="004078A8">
      <w:pPr>
        <w:pStyle w:val="Normal01"/>
        <w:spacing w:line="360" w:lineRule="auto"/>
        <w:rPr>
          <w:spacing w:val="20"/>
          <w:sz w:val="24"/>
          <w:rtl/>
        </w:rPr>
      </w:pPr>
    </w:p>
    <w:p w:rsidR="001714DC" w:rsidRPr="00CA654E" w:rsidRDefault="001714DC" w:rsidP="004078A8">
      <w:pPr>
        <w:pStyle w:val="Normal01"/>
        <w:spacing w:line="360" w:lineRule="auto"/>
        <w:rPr>
          <w:b/>
          <w:bCs/>
          <w:spacing w:val="20"/>
          <w:sz w:val="24"/>
          <w:rtl/>
        </w:rPr>
      </w:pPr>
      <w:r w:rsidRPr="00CA654E">
        <w:rPr>
          <w:b/>
          <w:bCs/>
          <w:spacing w:val="20"/>
          <w:sz w:val="24"/>
          <w:rtl/>
        </w:rPr>
        <w:t>פקודות מס הכנסה</w:t>
      </w:r>
    </w:p>
    <w:tbl>
      <w:tblPr>
        <w:bidiVisual/>
        <w:tblW w:w="0" w:type="auto"/>
        <w:tblLook w:val="01E0" w:firstRow="1" w:lastRow="1" w:firstColumn="1" w:lastColumn="1" w:noHBand="0" w:noVBand="0"/>
      </w:tblPr>
      <w:tblGrid>
        <w:gridCol w:w="1394"/>
        <w:gridCol w:w="6768"/>
      </w:tblGrid>
      <w:tr w:rsidR="001714DC" w:rsidRPr="006358BC" w:rsidTr="00EA1296">
        <w:tc>
          <w:tcPr>
            <w:tcW w:w="1394" w:type="dxa"/>
          </w:tcPr>
          <w:p w:rsidR="001714DC" w:rsidRPr="006358BC" w:rsidRDefault="001714DC" w:rsidP="004078A8">
            <w:pPr>
              <w:pStyle w:val="afd"/>
              <w:spacing w:line="360" w:lineRule="auto"/>
              <w:rPr>
                <w:rFonts w:cs="David"/>
                <w:sz w:val="24"/>
                <w:szCs w:val="24"/>
              </w:rPr>
            </w:pPr>
            <w:r w:rsidRPr="006358BC">
              <w:rPr>
                <w:rFonts w:cs="David" w:hint="eastAsia"/>
                <w:sz w:val="24"/>
                <w:szCs w:val="24"/>
                <w:rtl/>
              </w:rPr>
              <w:t>סעיף</w:t>
            </w:r>
            <w:r w:rsidRPr="006358BC">
              <w:rPr>
                <w:rFonts w:cs="David"/>
                <w:sz w:val="24"/>
                <w:szCs w:val="24"/>
                <w:rtl/>
              </w:rPr>
              <w:t xml:space="preserve"> 231:  </w:t>
            </w:r>
          </w:p>
        </w:tc>
        <w:tc>
          <w:tcPr>
            <w:tcW w:w="6768" w:type="dxa"/>
          </w:tcPr>
          <w:p w:rsidR="001714DC" w:rsidRPr="006358BC" w:rsidRDefault="001714DC" w:rsidP="004078A8">
            <w:pPr>
              <w:pStyle w:val="afd"/>
              <w:spacing w:line="360" w:lineRule="auto"/>
              <w:rPr>
                <w:rFonts w:cs="David"/>
                <w:sz w:val="24"/>
                <w:szCs w:val="24"/>
              </w:rPr>
            </w:pPr>
            <w:r w:rsidRPr="006358BC">
              <w:rPr>
                <w:rFonts w:cs="David" w:hint="eastAsia"/>
                <w:sz w:val="24"/>
                <w:szCs w:val="24"/>
                <w:rtl/>
              </w:rPr>
              <w:t>הממלא</w:t>
            </w:r>
            <w:r w:rsidRPr="006358BC">
              <w:rPr>
                <w:rFonts w:cs="David"/>
                <w:sz w:val="24"/>
                <w:szCs w:val="24"/>
                <w:rtl/>
              </w:rPr>
              <w:t xml:space="preserve"> </w:t>
            </w:r>
            <w:r w:rsidRPr="006358BC">
              <w:rPr>
                <w:rFonts w:cs="David" w:hint="eastAsia"/>
                <w:sz w:val="24"/>
                <w:szCs w:val="24"/>
                <w:rtl/>
              </w:rPr>
              <w:t>תפקיד</w:t>
            </w:r>
            <w:r w:rsidRPr="006358BC">
              <w:rPr>
                <w:rFonts w:cs="David"/>
                <w:sz w:val="24"/>
                <w:szCs w:val="24"/>
                <w:rtl/>
              </w:rPr>
              <w:t xml:space="preserve"> </w:t>
            </w:r>
            <w:r w:rsidRPr="006358BC">
              <w:rPr>
                <w:rFonts w:cs="David" w:hint="eastAsia"/>
                <w:sz w:val="24"/>
                <w:szCs w:val="24"/>
                <w:rtl/>
              </w:rPr>
              <w:t>רשמי</w:t>
            </w:r>
            <w:r w:rsidRPr="006358BC">
              <w:rPr>
                <w:rFonts w:cs="David"/>
                <w:sz w:val="24"/>
                <w:szCs w:val="24"/>
                <w:rtl/>
              </w:rPr>
              <w:t xml:space="preserve"> </w:t>
            </w:r>
            <w:r w:rsidRPr="006358BC">
              <w:rPr>
                <w:rFonts w:cs="David" w:hint="eastAsia"/>
                <w:sz w:val="24"/>
                <w:szCs w:val="24"/>
                <w:rtl/>
              </w:rPr>
              <w:t>בביצוע</w:t>
            </w:r>
            <w:r w:rsidRPr="006358BC">
              <w:rPr>
                <w:rFonts w:cs="David"/>
                <w:sz w:val="24"/>
                <w:szCs w:val="24"/>
                <w:rtl/>
              </w:rPr>
              <w:t xml:space="preserve"> </w:t>
            </w:r>
            <w:r w:rsidRPr="006358BC">
              <w:rPr>
                <w:rFonts w:cs="David" w:hint="eastAsia"/>
                <w:sz w:val="24"/>
                <w:szCs w:val="24"/>
                <w:rtl/>
              </w:rPr>
              <w:t>הפקודה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המועסק</w:t>
            </w:r>
            <w:r w:rsidRPr="006358BC">
              <w:rPr>
                <w:rFonts w:cs="David"/>
                <w:sz w:val="24"/>
                <w:szCs w:val="24"/>
                <w:rtl/>
              </w:rPr>
              <w:t xml:space="preserve"> </w:t>
            </w:r>
            <w:r w:rsidRPr="006358BC">
              <w:rPr>
                <w:rFonts w:cs="David" w:hint="eastAsia"/>
                <w:sz w:val="24"/>
                <w:szCs w:val="24"/>
                <w:rtl/>
              </w:rPr>
              <w:t>בביצועה</w:t>
            </w:r>
            <w:r w:rsidRPr="006358BC">
              <w:rPr>
                <w:rFonts w:cs="David"/>
                <w:sz w:val="24"/>
                <w:szCs w:val="24"/>
                <w:rtl/>
              </w:rPr>
              <w:t xml:space="preserve">, </w:t>
            </w:r>
            <w:r w:rsidRPr="006358BC">
              <w:rPr>
                <w:rFonts w:cs="David" w:hint="eastAsia"/>
                <w:sz w:val="24"/>
                <w:szCs w:val="24"/>
                <w:rtl/>
              </w:rPr>
              <w:t>חייב</w:t>
            </w:r>
            <w:r w:rsidRPr="006358BC">
              <w:rPr>
                <w:rFonts w:cs="David"/>
                <w:sz w:val="24"/>
                <w:szCs w:val="24"/>
                <w:rtl/>
              </w:rPr>
              <w:t xml:space="preserve"> </w:t>
            </w:r>
            <w:r w:rsidRPr="006358BC">
              <w:rPr>
                <w:rFonts w:cs="David" w:hint="eastAsia"/>
                <w:sz w:val="24"/>
                <w:szCs w:val="24"/>
                <w:rtl/>
              </w:rPr>
              <w:t>לראות</w:t>
            </w:r>
            <w:r w:rsidRPr="006358BC">
              <w:rPr>
                <w:rFonts w:cs="David"/>
                <w:sz w:val="24"/>
                <w:szCs w:val="24"/>
                <w:rtl/>
              </w:rPr>
              <w:t xml:space="preserve"> </w:t>
            </w:r>
            <w:r w:rsidRPr="006358BC">
              <w:rPr>
                <w:rFonts w:cs="David" w:hint="eastAsia"/>
                <w:sz w:val="24"/>
                <w:szCs w:val="24"/>
                <w:rtl/>
              </w:rPr>
              <w:t>כל</w:t>
            </w:r>
            <w:r w:rsidRPr="006358BC">
              <w:rPr>
                <w:rFonts w:cs="David"/>
                <w:sz w:val="24"/>
                <w:szCs w:val="24"/>
                <w:rtl/>
              </w:rPr>
              <w:t xml:space="preserve"> </w:t>
            </w:r>
            <w:r w:rsidRPr="006358BC">
              <w:rPr>
                <w:rFonts w:cs="David" w:hint="eastAsia"/>
                <w:sz w:val="24"/>
                <w:szCs w:val="24"/>
                <w:rtl/>
              </w:rPr>
              <w:t>תעודה</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דו</w:t>
            </w:r>
            <w:r w:rsidRPr="006358BC">
              <w:rPr>
                <w:rFonts w:cs="David"/>
                <w:sz w:val="24"/>
                <w:szCs w:val="24"/>
                <w:rtl/>
              </w:rPr>
              <w:t>"</w:t>
            </w:r>
            <w:r w:rsidRPr="006358BC">
              <w:rPr>
                <w:rFonts w:cs="David" w:hint="eastAsia"/>
                <w:sz w:val="24"/>
                <w:szCs w:val="24"/>
                <w:rtl/>
              </w:rPr>
              <w:t>ח</w:t>
            </w:r>
            <w:r w:rsidRPr="006358BC">
              <w:rPr>
                <w:rFonts w:cs="David"/>
                <w:sz w:val="24"/>
                <w:szCs w:val="24"/>
                <w:rtl/>
              </w:rPr>
              <w:t xml:space="preserve">, </w:t>
            </w:r>
            <w:r w:rsidRPr="006358BC">
              <w:rPr>
                <w:rFonts w:cs="David" w:hint="eastAsia"/>
                <w:sz w:val="24"/>
                <w:szCs w:val="24"/>
                <w:rtl/>
              </w:rPr>
              <w:t>רשימת</w:t>
            </w:r>
            <w:r w:rsidRPr="006358BC">
              <w:rPr>
                <w:rFonts w:cs="David"/>
                <w:sz w:val="24"/>
                <w:szCs w:val="24"/>
                <w:rtl/>
              </w:rPr>
              <w:t xml:space="preserve"> </w:t>
            </w:r>
            <w:r w:rsidRPr="006358BC">
              <w:rPr>
                <w:rFonts w:cs="David" w:hint="eastAsia"/>
                <w:sz w:val="24"/>
                <w:szCs w:val="24"/>
                <w:rtl/>
              </w:rPr>
              <w:t>שומה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העתק</w:t>
            </w:r>
            <w:r w:rsidRPr="006358BC">
              <w:rPr>
                <w:rFonts w:cs="David"/>
                <w:sz w:val="24"/>
                <w:szCs w:val="24"/>
                <w:rtl/>
              </w:rPr>
              <w:t xml:space="preserve"> </w:t>
            </w:r>
            <w:r w:rsidRPr="006358BC">
              <w:rPr>
                <w:rFonts w:cs="David" w:hint="eastAsia"/>
                <w:sz w:val="24"/>
                <w:szCs w:val="24"/>
                <w:rtl/>
              </w:rPr>
              <w:t>מהם</w:t>
            </w:r>
            <w:r w:rsidRPr="006358BC">
              <w:rPr>
                <w:rFonts w:cs="David"/>
                <w:sz w:val="24"/>
                <w:szCs w:val="24"/>
                <w:rtl/>
              </w:rPr>
              <w:t xml:space="preserve">, </w:t>
            </w:r>
            <w:r w:rsidRPr="006358BC">
              <w:rPr>
                <w:rFonts w:cs="David" w:hint="eastAsia"/>
                <w:sz w:val="24"/>
                <w:szCs w:val="24"/>
                <w:rtl/>
              </w:rPr>
              <w:t>והם</w:t>
            </w:r>
            <w:r w:rsidRPr="006358BC">
              <w:rPr>
                <w:rFonts w:cs="David"/>
                <w:sz w:val="24"/>
                <w:szCs w:val="24"/>
                <w:rtl/>
              </w:rPr>
              <w:t xml:space="preserve"> </w:t>
            </w:r>
            <w:r w:rsidRPr="006358BC">
              <w:rPr>
                <w:rFonts w:cs="David" w:hint="eastAsia"/>
                <w:sz w:val="24"/>
                <w:szCs w:val="24"/>
                <w:rtl/>
              </w:rPr>
              <w:t>מתייחסים</w:t>
            </w:r>
            <w:r w:rsidRPr="006358BC">
              <w:rPr>
                <w:rFonts w:cs="David"/>
                <w:sz w:val="24"/>
                <w:szCs w:val="24"/>
                <w:rtl/>
              </w:rPr>
              <w:t xml:space="preserve"> </w:t>
            </w:r>
            <w:r w:rsidRPr="006358BC">
              <w:rPr>
                <w:rFonts w:cs="David" w:hint="eastAsia"/>
                <w:sz w:val="24"/>
                <w:szCs w:val="24"/>
                <w:rtl/>
              </w:rPr>
              <w:t>להכנסתו</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לפרט</w:t>
            </w:r>
            <w:r w:rsidRPr="006358BC">
              <w:rPr>
                <w:rFonts w:cs="David"/>
                <w:sz w:val="24"/>
                <w:szCs w:val="24"/>
                <w:rtl/>
              </w:rPr>
              <w:t xml:space="preserve"> </w:t>
            </w:r>
            <w:r w:rsidRPr="006358BC">
              <w:rPr>
                <w:rFonts w:cs="David" w:hint="eastAsia"/>
                <w:sz w:val="24"/>
                <w:szCs w:val="24"/>
                <w:rtl/>
              </w:rPr>
              <w:t>שבהכנסתו</w:t>
            </w:r>
            <w:r w:rsidRPr="006358BC">
              <w:rPr>
                <w:rFonts w:cs="David"/>
                <w:sz w:val="24"/>
                <w:szCs w:val="24"/>
                <w:rtl/>
              </w:rPr>
              <w:t xml:space="preserve">, </w:t>
            </w:r>
            <w:r w:rsidRPr="006358BC">
              <w:rPr>
                <w:rFonts w:cs="David" w:hint="eastAsia"/>
                <w:sz w:val="24"/>
                <w:szCs w:val="24"/>
                <w:rtl/>
              </w:rPr>
              <w:t>כדבר</w:t>
            </w:r>
            <w:r w:rsidRPr="006358BC">
              <w:rPr>
                <w:rFonts w:cs="David"/>
                <w:sz w:val="24"/>
                <w:szCs w:val="24"/>
                <w:rtl/>
              </w:rPr>
              <w:t xml:space="preserve"> </w:t>
            </w:r>
            <w:r w:rsidRPr="006358BC">
              <w:rPr>
                <w:rFonts w:cs="David" w:hint="eastAsia"/>
                <w:sz w:val="24"/>
                <w:szCs w:val="24"/>
                <w:rtl/>
              </w:rPr>
              <w:t>שבסוד</w:t>
            </w:r>
            <w:r w:rsidRPr="006358BC">
              <w:rPr>
                <w:rFonts w:cs="David"/>
                <w:sz w:val="24"/>
                <w:szCs w:val="24"/>
                <w:rtl/>
              </w:rPr>
              <w:t xml:space="preserve"> </w:t>
            </w:r>
            <w:r w:rsidRPr="006358BC">
              <w:rPr>
                <w:rFonts w:cs="David" w:hint="eastAsia"/>
                <w:sz w:val="24"/>
                <w:szCs w:val="24"/>
                <w:rtl/>
              </w:rPr>
              <w:t>ושבמהימנות</w:t>
            </w:r>
            <w:r w:rsidRPr="006358BC">
              <w:rPr>
                <w:rFonts w:cs="David"/>
                <w:sz w:val="24"/>
                <w:szCs w:val="24"/>
                <w:rtl/>
              </w:rPr>
              <w:t xml:space="preserve"> </w:t>
            </w:r>
            <w:r w:rsidRPr="006358BC">
              <w:rPr>
                <w:rFonts w:cs="David" w:hint="eastAsia"/>
                <w:sz w:val="24"/>
                <w:szCs w:val="24"/>
                <w:rtl/>
              </w:rPr>
              <w:t>אישית</w:t>
            </w:r>
            <w:r w:rsidRPr="006358BC">
              <w:rPr>
                <w:rFonts w:cs="David"/>
                <w:sz w:val="24"/>
                <w:szCs w:val="24"/>
                <w:rtl/>
              </w:rPr>
              <w:t xml:space="preserve"> </w:t>
            </w:r>
            <w:r w:rsidRPr="006358BC">
              <w:rPr>
                <w:rFonts w:cs="David" w:hint="eastAsia"/>
                <w:sz w:val="24"/>
                <w:szCs w:val="24"/>
                <w:rtl/>
              </w:rPr>
              <w:t>ולנהוג</w:t>
            </w:r>
            <w:r w:rsidRPr="006358BC">
              <w:rPr>
                <w:rFonts w:cs="David"/>
                <w:sz w:val="24"/>
                <w:szCs w:val="24"/>
                <w:rtl/>
              </w:rPr>
              <w:t xml:space="preserve"> </w:t>
            </w:r>
            <w:r w:rsidRPr="006358BC">
              <w:rPr>
                <w:rFonts w:cs="David" w:hint="eastAsia"/>
                <w:sz w:val="24"/>
                <w:szCs w:val="24"/>
                <w:rtl/>
              </w:rPr>
              <w:t>בהם</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דרך</w:t>
            </w:r>
            <w:r w:rsidRPr="006358BC">
              <w:rPr>
                <w:rFonts w:cs="David"/>
                <w:sz w:val="24"/>
                <w:szCs w:val="24"/>
                <w:rtl/>
              </w:rPr>
              <w:t xml:space="preserve"> </w:t>
            </w:r>
            <w:r w:rsidRPr="006358BC">
              <w:rPr>
                <w:rFonts w:cs="David" w:hint="eastAsia"/>
                <w:sz w:val="24"/>
                <w:szCs w:val="24"/>
                <w:rtl/>
              </w:rPr>
              <w:t>זו</w:t>
            </w:r>
            <w:r w:rsidRPr="006358BC">
              <w:rPr>
                <w:rFonts w:cs="David"/>
                <w:sz w:val="24"/>
                <w:szCs w:val="24"/>
                <w:rtl/>
              </w:rPr>
              <w:t>.</w:t>
            </w:r>
          </w:p>
        </w:tc>
      </w:tr>
      <w:tr w:rsidR="001714DC" w:rsidRPr="006358BC" w:rsidTr="00EA1296">
        <w:tc>
          <w:tcPr>
            <w:tcW w:w="1394" w:type="dxa"/>
          </w:tcPr>
          <w:p w:rsidR="001714DC" w:rsidRPr="006358BC" w:rsidRDefault="001714DC" w:rsidP="004078A8">
            <w:pPr>
              <w:pStyle w:val="afd"/>
              <w:spacing w:line="360" w:lineRule="auto"/>
              <w:rPr>
                <w:rFonts w:cs="David"/>
                <w:sz w:val="24"/>
                <w:szCs w:val="24"/>
              </w:rPr>
            </w:pPr>
            <w:r w:rsidRPr="006358BC">
              <w:rPr>
                <w:rFonts w:cs="David" w:hint="eastAsia"/>
                <w:sz w:val="24"/>
                <w:szCs w:val="24"/>
                <w:rtl/>
              </w:rPr>
              <w:t>סעיף</w:t>
            </w:r>
            <w:r w:rsidRPr="006358BC">
              <w:rPr>
                <w:rFonts w:cs="David"/>
                <w:sz w:val="24"/>
                <w:szCs w:val="24"/>
                <w:rtl/>
              </w:rPr>
              <w:t xml:space="preserve"> 232:  </w:t>
            </w:r>
          </w:p>
        </w:tc>
        <w:tc>
          <w:tcPr>
            <w:tcW w:w="6768" w:type="dxa"/>
          </w:tcPr>
          <w:p w:rsidR="001714DC" w:rsidRPr="006358BC" w:rsidRDefault="001714DC" w:rsidP="004078A8">
            <w:pPr>
              <w:pStyle w:val="afd"/>
              <w:spacing w:line="360" w:lineRule="auto"/>
              <w:rPr>
                <w:rFonts w:cs="David"/>
                <w:sz w:val="24"/>
                <w:szCs w:val="24"/>
              </w:rPr>
            </w:pP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שנתמנה</w:t>
            </w:r>
            <w:r w:rsidRPr="006358BC">
              <w:rPr>
                <w:rFonts w:cs="David"/>
                <w:sz w:val="24"/>
                <w:szCs w:val="24"/>
                <w:rtl/>
              </w:rPr>
              <w:t xml:space="preserve"> </w:t>
            </w:r>
            <w:r w:rsidRPr="006358BC">
              <w:rPr>
                <w:rFonts w:cs="David" w:hint="eastAsia"/>
                <w:sz w:val="24"/>
                <w:szCs w:val="24"/>
                <w:rtl/>
              </w:rPr>
              <w:t>לפי</w:t>
            </w:r>
            <w:r w:rsidRPr="006358BC">
              <w:rPr>
                <w:rFonts w:cs="David"/>
                <w:sz w:val="24"/>
                <w:szCs w:val="24"/>
                <w:rtl/>
              </w:rPr>
              <w:t xml:space="preserve"> </w:t>
            </w:r>
            <w:r w:rsidRPr="006358BC">
              <w:rPr>
                <w:rFonts w:cs="David" w:hint="eastAsia"/>
                <w:sz w:val="24"/>
                <w:szCs w:val="24"/>
                <w:rtl/>
              </w:rPr>
              <w:t>הוראות</w:t>
            </w:r>
            <w:r w:rsidRPr="006358BC">
              <w:rPr>
                <w:rFonts w:cs="David"/>
                <w:sz w:val="24"/>
                <w:szCs w:val="24"/>
                <w:rtl/>
              </w:rPr>
              <w:t xml:space="preserve"> </w:t>
            </w:r>
            <w:r w:rsidRPr="006358BC">
              <w:rPr>
                <w:rFonts w:cs="David" w:hint="eastAsia"/>
                <w:sz w:val="24"/>
                <w:szCs w:val="24"/>
                <w:rtl/>
              </w:rPr>
              <w:t>הפקודה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שמועסק</w:t>
            </w:r>
            <w:r w:rsidRPr="006358BC">
              <w:rPr>
                <w:rFonts w:cs="David"/>
                <w:sz w:val="24"/>
                <w:szCs w:val="24"/>
                <w:rtl/>
              </w:rPr>
              <w:t xml:space="preserve"> </w:t>
            </w:r>
            <w:r w:rsidRPr="006358BC">
              <w:rPr>
                <w:rFonts w:cs="David" w:hint="eastAsia"/>
                <w:sz w:val="24"/>
                <w:szCs w:val="24"/>
                <w:rtl/>
              </w:rPr>
              <w:t>בביצועה</w:t>
            </w:r>
            <w:r w:rsidRPr="006358BC">
              <w:rPr>
                <w:rFonts w:cs="David"/>
                <w:sz w:val="24"/>
                <w:szCs w:val="24"/>
                <w:rtl/>
              </w:rPr>
              <w:t xml:space="preserve">, </w:t>
            </w:r>
            <w:r w:rsidRPr="006358BC">
              <w:rPr>
                <w:rFonts w:cs="David" w:hint="eastAsia"/>
                <w:sz w:val="24"/>
                <w:szCs w:val="24"/>
                <w:rtl/>
              </w:rPr>
              <w:t>לא</w:t>
            </w:r>
            <w:r w:rsidRPr="006358BC">
              <w:rPr>
                <w:rFonts w:cs="David"/>
                <w:sz w:val="24"/>
                <w:szCs w:val="24"/>
                <w:rtl/>
              </w:rPr>
              <w:t xml:space="preserve"> </w:t>
            </w:r>
            <w:r w:rsidRPr="006358BC">
              <w:rPr>
                <w:rFonts w:cs="David" w:hint="eastAsia"/>
                <w:sz w:val="24"/>
                <w:szCs w:val="24"/>
                <w:rtl/>
              </w:rPr>
              <w:t>יידרש</w:t>
            </w:r>
            <w:r w:rsidRPr="006358BC">
              <w:rPr>
                <w:rFonts w:cs="David"/>
                <w:sz w:val="24"/>
                <w:szCs w:val="24"/>
                <w:rtl/>
              </w:rPr>
              <w:t xml:space="preserve"> </w:t>
            </w:r>
            <w:r w:rsidRPr="006358BC">
              <w:rPr>
                <w:rFonts w:cs="David" w:hint="eastAsia"/>
                <w:sz w:val="24"/>
                <w:szCs w:val="24"/>
                <w:rtl/>
              </w:rPr>
              <w:t>להראות</w:t>
            </w:r>
            <w:r w:rsidRPr="006358BC">
              <w:rPr>
                <w:rFonts w:cs="David"/>
                <w:sz w:val="24"/>
                <w:szCs w:val="24"/>
                <w:rtl/>
              </w:rPr>
              <w:t xml:space="preserve"> </w:t>
            </w:r>
            <w:r w:rsidRPr="006358BC">
              <w:rPr>
                <w:rFonts w:cs="David" w:hint="eastAsia"/>
                <w:sz w:val="24"/>
                <w:szCs w:val="24"/>
                <w:rtl/>
              </w:rPr>
              <w:t>לבית</w:t>
            </w:r>
            <w:r w:rsidRPr="006358BC">
              <w:rPr>
                <w:rFonts w:cs="David"/>
                <w:sz w:val="24"/>
                <w:szCs w:val="24"/>
                <w:rtl/>
              </w:rPr>
              <w:t xml:space="preserve"> </w:t>
            </w:r>
            <w:r w:rsidRPr="006358BC">
              <w:rPr>
                <w:rFonts w:cs="David" w:hint="eastAsia"/>
                <w:sz w:val="24"/>
                <w:szCs w:val="24"/>
                <w:rtl/>
              </w:rPr>
              <w:t>המשפט</w:t>
            </w:r>
            <w:r w:rsidRPr="006358BC">
              <w:rPr>
                <w:rFonts w:cs="David"/>
                <w:sz w:val="24"/>
                <w:szCs w:val="24"/>
                <w:rtl/>
              </w:rPr>
              <w:t xml:space="preserve"> </w:t>
            </w:r>
            <w:r w:rsidRPr="006358BC">
              <w:rPr>
                <w:rFonts w:cs="David" w:hint="eastAsia"/>
                <w:sz w:val="24"/>
                <w:szCs w:val="24"/>
                <w:rtl/>
              </w:rPr>
              <w:t>כל</w:t>
            </w:r>
            <w:r w:rsidRPr="006358BC">
              <w:rPr>
                <w:rFonts w:cs="David"/>
                <w:sz w:val="24"/>
                <w:szCs w:val="24"/>
                <w:rtl/>
              </w:rPr>
              <w:t xml:space="preserve"> </w:t>
            </w:r>
            <w:r w:rsidRPr="006358BC">
              <w:rPr>
                <w:rFonts w:cs="David" w:hint="eastAsia"/>
                <w:sz w:val="24"/>
                <w:szCs w:val="24"/>
                <w:rtl/>
              </w:rPr>
              <w:t>דו</w:t>
            </w:r>
            <w:r w:rsidRPr="006358BC">
              <w:rPr>
                <w:rFonts w:cs="David"/>
                <w:sz w:val="24"/>
                <w:szCs w:val="24"/>
                <w:rtl/>
              </w:rPr>
              <w:t>"</w:t>
            </w:r>
            <w:r w:rsidRPr="006358BC">
              <w:rPr>
                <w:rFonts w:cs="David" w:hint="eastAsia"/>
                <w:sz w:val="24"/>
                <w:szCs w:val="24"/>
                <w:rtl/>
              </w:rPr>
              <w:t>ח</w:t>
            </w:r>
            <w:r w:rsidRPr="006358BC">
              <w:rPr>
                <w:rFonts w:cs="David"/>
                <w:sz w:val="24"/>
                <w:szCs w:val="24"/>
                <w:rtl/>
              </w:rPr>
              <w:t xml:space="preserve">, </w:t>
            </w:r>
            <w:r w:rsidRPr="006358BC">
              <w:rPr>
                <w:rFonts w:cs="David" w:hint="eastAsia"/>
                <w:sz w:val="24"/>
                <w:szCs w:val="24"/>
                <w:rtl/>
              </w:rPr>
              <w:t>תעודה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שומה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לגלות</w:t>
            </w:r>
            <w:r w:rsidRPr="006358BC">
              <w:rPr>
                <w:rFonts w:cs="David"/>
                <w:sz w:val="24"/>
                <w:szCs w:val="24"/>
                <w:rtl/>
              </w:rPr>
              <w:t xml:space="preserve"> </w:t>
            </w:r>
            <w:r w:rsidRPr="006358BC">
              <w:rPr>
                <w:rFonts w:cs="David" w:hint="eastAsia"/>
                <w:sz w:val="24"/>
                <w:szCs w:val="24"/>
                <w:rtl/>
              </w:rPr>
              <w:t>לבית</w:t>
            </w:r>
            <w:r w:rsidRPr="006358BC">
              <w:rPr>
                <w:rFonts w:cs="David"/>
                <w:sz w:val="24"/>
                <w:szCs w:val="24"/>
                <w:rtl/>
              </w:rPr>
              <w:t xml:space="preserve"> </w:t>
            </w:r>
            <w:r w:rsidRPr="006358BC">
              <w:rPr>
                <w:rFonts w:cs="David" w:hint="eastAsia"/>
                <w:sz w:val="24"/>
                <w:szCs w:val="24"/>
                <w:rtl/>
              </w:rPr>
              <w:t>המשפט</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להודיע</w:t>
            </w:r>
            <w:r w:rsidRPr="006358BC">
              <w:rPr>
                <w:rFonts w:cs="David"/>
                <w:sz w:val="24"/>
                <w:szCs w:val="24"/>
                <w:rtl/>
              </w:rPr>
              <w:t xml:space="preserve"> </w:t>
            </w:r>
            <w:r w:rsidRPr="006358BC">
              <w:rPr>
                <w:rFonts w:cs="David" w:hint="eastAsia"/>
                <w:sz w:val="24"/>
                <w:szCs w:val="24"/>
                <w:rtl/>
              </w:rPr>
              <w:t>לו</w:t>
            </w:r>
            <w:r w:rsidRPr="006358BC">
              <w:rPr>
                <w:rFonts w:cs="David"/>
                <w:sz w:val="24"/>
                <w:szCs w:val="24"/>
                <w:rtl/>
              </w:rPr>
              <w:t xml:space="preserve">, </w:t>
            </w:r>
            <w:r w:rsidRPr="006358BC">
              <w:rPr>
                <w:rFonts w:cs="David" w:hint="eastAsia"/>
                <w:sz w:val="24"/>
                <w:szCs w:val="24"/>
                <w:rtl/>
              </w:rPr>
              <w:t>כל</w:t>
            </w:r>
            <w:r w:rsidRPr="006358BC">
              <w:rPr>
                <w:rFonts w:cs="David"/>
                <w:sz w:val="24"/>
                <w:szCs w:val="24"/>
                <w:rtl/>
              </w:rPr>
              <w:t xml:space="preserve"> </w:t>
            </w:r>
            <w:r w:rsidRPr="006358BC">
              <w:rPr>
                <w:rFonts w:cs="David" w:hint="eastAsia"/>
                <w:sz w:val="24"/>
                <w:szCs w:val="24"/>
                <w:rtl/>
              </w:rPr>
              <w:t>דבר</w:t>
            </w:r>
            <w:r w:rsidRPr="006358BC">
              <w:rPr>
                <w:rFonts w:cs="David"/>
                <w:sz w:val="24"/>
                <w:szCs w:val="24"/>
                <w:rtl/>
              </w:rPr>
              <w:t xml:space="preserve"> </w:t>
            </w:r>
            <w:r w:rsidRPr="006358BC">
              <w:rPr>
                <w:rFonts w:cs="David" w:hint="eastAsia"/>
                <w:sz w:val="24"/>
                <w:szCs w:val="24"/>
                <w:rtl/>
              </w:rPr>
              <w:t>שהגיע</w:t>
            </w:r>
            <w:r w:rsidRPr="006358BC">
              <w:rPr>
                <w:rFonts w:cs="David"/>
                <w:sz w:val="24"/>
                <w:szCs w:val="24"/>
                <w:rtl/>
              </w:rPr>
              <w:t xml:space="preserve"> </w:t>
            </w:r>
            <w:r w:rsidRPr="006358BC">
              <w:rPr>
                <w:rFonts w:cs="David" w:hint="eastAsia"/>
                <w:sz w:val="24"/>
                <w:szCs w:val="24"/>
                <w:rtl/>
              </w:rPr>
              <w:t>לידיעתו</w:t>
            </w:r>
            <w:r w:rsidRPr="006358BC">
              <w:rPr>
                <w:rFonts w:cs="David"/>
                <w:sz w:val="24"/>
                <w:szCs w:val="24"/>
                <w:rtl/>
              </w:rPr>
              <w:t xml:space="preserve"> </w:t>
            </w:r>
            <w:r w:rsidRPr="006358BC">
              <w:rPr>
                <w:rFonts w:cs="David" w:hint="eastAsia"/>
                <w:sz w:val="24"/>
                <w:szCs w:val="24"/>
                <w:rtl/>
              </w:rPr>
              <w:t>אגב</w:t>
            </w:r>
            <w:r w:rsidRPr="006358BC">
              <w:rPr>
                <w:rFonts w:cs="David"/>
                <w:sz w:val="24"/>
                <w:szCs w:val="24"/>
                <w:rtl/>
              </w:rPr>
              <w:t xml:space="preserve"> </w:t>
            </w:r>
            <w:r w:rsidRPr="006358BC">
              <w:rPr>
                <w:rFonts w:cs="David" w:hint="eastAsia"/>
                <w:sz w:val="24"/>
                <w:szCs w:val="24"/>
                <w:rtl/>
              </w:rPr>
              <w:t>מילוי</w:t>
            </w:r>
            <w:r w:rsidRPr="006358BC">
              <w:rPr>
                <w:rFonts w:cs="David"/>
                <w:sz w:val="24"/>
                <w:szCs w:val="24"/>
                <w:rtl/>
              </w:rPr>
              <w:t xml:space="preserve"> </w:t>
            </w:r>
            <w:r w:rsidRPr="006358BC">
              <w:rPr>
                <w:rFonts w:cs="David" w:hint="eastAsia"/>
                <w:sz w:val="24"/>
                <w:szCs w:val="24"/>
                <w:rtl/>
              </w:rPr>
              <w:t>תפקידו</w:t>
            </w:r>
            <w:r w:rsidRPr="006358BC">
              <w:rPr>
                <w:rFonts w:cs="David"/>
                <w:sz w:val="24"/>
                <w:szCs w:val="24"/>
                <w:rtl/>
              </w:rPr>
              <w:t xml:space="preserve"> </w:t>
            </w:r>
            <w:r w:rsidRPr="006358BC">
              <w:rPr>
                <w:rFonts w:cs="David" w:hint="eastAsia"/>
                <w:sz w:val="24"/>
                <w:szCs w:val="24"/>
                <w:rtl/>
              </w:rPr>
              <w:t>לפי</w:t>
            </w:r>
            <w:r w:rsidRPr="006358BC">
              <w:rPr>
                <w:rFonts w:cs="David"/>
                <w:sz w:val="24"/>
                <w:szCs w:val="24"/>
                <w:rtl/>
              </w:rPr>
              <w:t xml:space="preserve"> </w:t>
            </w:r>
            <w:r w:rsidRPr="006358BC">
              <w:rPr>
                <w:rFonts w:cs="David" w:hint="eastAsia"/>
                <w:sz w:val="24"/>
                <w:szCs w:val="24"/>
                <w:rtl/>
              </w:rPr>
              <w:t>הפקודה</w:t>
            </w:r>
            <w:r w:rsidRPr="006358BC">
              <w:rPr>
                <w:rFonts w:cs="David"/>
                <w:sz w:val="24"/>
                <w:szCs w:val="24"/>
                <w:rtl/>
              </w:rPr>
              <w:t xml:space="preserve">, </w:t>
            </w:r>
            <w:r w:rsidRPr="006358BC">
              <w:rPr>
                <w:rFonts w:cs="David" w:hint="eastAsia"/>
                <w:sz w:val="24"/>
                <w:szCs w:val="24"/>
                <w:rtl/>
              </w:rPr>
              <w:t>אלא</w:t>
            </w:r>
            <w:r w:rsidRPr="006358BC">
              <w:rPr>
                <w:rFonts w:cs="David"/>
                <w:sz w:val="24"/>
                <w:szCs w:val="24"/>
                <w:rtl/>
              </w:rPr>
              <w:t xml:space="preserve"> </w:t>
            </w:r>
            <w:r w:rsidRPr="006358BC">
              <w:rPr>
                <w:rFonts w:cs="David" w:hint="eastAsia"/>
                <w:sz w:val="24"/>
                <w:szCs w:val="24"/>
                <w:rtl/>
              </w:rPr>
              <w:t>במידה</w:t>
            </w:r>
            <w:r w:rsidRPr="006358BC">
              <w:rPr>
                <w:rFonts w:cs="David"/>
                <w:sz w:val="24"/>
                <w:szCs w:val="24"/>
                <w:rtl/>
              </w:rPr>
              <w:t xml:space="preserve"> </w:t>
            </w:r>
            <w:r w:rsidRPr="006358BC">
              <w:rPr>
                <w:rFonts w:cs="David" w:hint="eastAsia"/>
                <w:sz w:val="24"/>
                <w:szCs w:val="24"/>
                <w:rtl/>
              </w:rPr>
              <w:t>שדרוש</w:t>
            </w:r>
            <w:r w:rsidRPr="006358BC">
              <w:rPr>
                <w:rFonts w:cs="David"/>
                <w:sz w:val="24"/>
                <w:szCs w:val="24"/>
                <w:rtl/>
              </w:rPr>
              <w:t xml:space="preserve"> </w:t>
            </w:r>
            <w:r w:rsidRPr="006358BC">
              <w:rPr>
                <w:rFonts w:cs="David" w:hint="eastAsia"/>
                <w:sz w:val="24"/>
                <w:szCs w:val="24"/>
                <w:rtl/>
              </w:rPr>
              <w:t>לעשות</w:t>
            </w:r>
            <w:r w:rsidRPr="006358BC">
              <w:rPr>
                <w:rFonts w:cs="David"/>
                <w:sz w:val="24"/>
                <w:szCs w:val="24"/>
                <w:rtl/>
              </w:rPr>
              <w:t xml:space="preserve"> </w:t>
            </w:r>
            <w:r w:rsidRPr="006358BC">
              <w:rPr>
                <w:rFonts w:cs="David" w:hint="eastAsia"/>
                <w:sz w:val="24"/>
                <w:szCs w:val="24"/>
                <w:rtl/>
              </w:rPr>
              <w:t>כן</w:t>
            </w:r>
            <w:r w:rsidRPr="006358BC">
              <w:rPr>
                <w:rFonts w:cs="David"/>
                <w:sz w:val="24"/>
                <w:szCs w:val="24"/>
                <w:rtl/>
              </w:rPr>
              <w:t xml:space="preserve"> </w:t>
            </w:r>
            <w:r w:rsidRPr="006358BC">
              <w:rPr>
                <w:rFonts w:cs="David" w:hint="eastAsia"/>
                <w:sz w:val="24"/>
                <w:szCs w:val="24"/>
                <w:rtl/>
              </w:rPr>
              <w:t>להפעלת</w:t>
            </w:r>
            <w:r w:rsidRPr="006358BC">
              <w:rPr>
                <w:rFonts w:cs="David"/>
                <w:sz w:val="24"/>
                <w:szCs w:val="24"/>
                <w:rtl/>
              </w:rPr>
              <w:t xml:space="preserve"> </w:t>
            </w:r>
            <w:r w:rsidRPr="006358BC">
              <w:rPr>
                <w:rFonts w:cs="David" w:hint="eastAsia"/>
                <w:sz w:val="24"/>
                <w:szCs w:val="24"/>
                <w:rtl/>
              </w:rPr>
              <w:t>הוראות</w:t>
            </w:r>
            <w:r w:rsidRPr="006358BC">
              <w:rPr>
                <w:rFonts w:cs="David"/>
                <w:sz w:val="24"/>
                <w:szCs w:val="24"/>
                <w:rtl/>
              </w:rPr>
              <w:t xml:space="preserve"> </w:t>
            </w:r>
            <w:r w:rsidRPr="006358BC">
              <w:rPr>
                <w:rFonts w:cs="David" w:hint="eastAsia"/>
                <w:sz w:val="24"/>
                <w:szCs w:val="24"/>
                <w:rtl/>
              </w:rPr>
              <w:t>הפקודה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מתוך</w:t>
            </w:r>
            <w:r w:rsidRPr="006358BC">
              <w:rPr>
                <w:rFonts w:cs="David"/>
                <w:sz w:val="24"/>
                <w:szCs w:val="24"/>
                <w:rtl/>
              </w:rPr>
              <w:t xml:space="preserve"> </w:t>
            </w:r>
            <w:r w:rsidRPr="006358BC">
              <w:rPr>
                <w:rFonts w:cs="David" w:hint="eastAsia"/>
                <w:sz w:val="24"/>
                <w:szCs w:val="24"/>
                <w:rtl/>
              </w:rPr>
              <w:t>כוונה</w:t>
            </w:r>
            <w:r w:rsidRPr="006358BC">
              <w:rPr>
                <w:rFonts w:cs="David"/>
                <w:sz w:val="24"/>
                <w:szCs w:val="24"/>
                <w:rtl/>
              </w:rPr>
              <w:t xml:space="preserve"> </w:t>
            </w:r>
            <w:r w:rsidRPr="006358BC">
              <w:rPr>
                <w:rFonts w:cs="David" w:hint="eastAsia"/>
                <w:sz w:val="24"/>
                <w:szCs w:val="24"/>
                <w:rtl/>
              </w:rPr>
              <w:t>לתבוע</w:t>
            </w:r>
            <w:r w:rsidRPr="006358BC">
              <w:rPr>
                <w:rFonts w:cs="David"/>
                <w:sz w:val="24"/>
                <w:szCs w:val="24"/>
                <w:rtl/>
              </w:rPr>
              <w:t xml:space="preserve"> </w:t>
            </w:r>
            <w:r w:rsidRPr="006358BC">
              <w:rPr>
                <w:rFonts w:cs="David" w:hint="eastAsia"/>
                <w:sz w:val="24"/>
                <w:szCs w:val="24"/>
                <w:rtl/>
              </w:rPr>
              <w:t>לדין</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עבירה</w:t>
            </w:r>
            <w:r w:rsidRPr="006358BC">
              <w:rPr>
                <w:rFonts w:cs="David"/>
                <w:sz w:val="24"/>
                <w:szCs w:val="24"/>
                <w:rtl/>
              </w:rPr>
              <w:t xml:space="preserve"> </w:t>
            </w:r>
            <w:r w:rsidRPr="006358BC">
              <w:rPr>
                <w:rFonts w:cs="David" w:hint="eastAsia"/>
                <w:sz w:val="24"/>
                <w:szCs w:val="24"/>
                <w:rtl/>
              </w:rPr>
              <w:t>שנעברה</w:t>
            </w:r>
            <w:r w:rsidRPr="006358BC">
              <w:rPr>
                <w:rFonts w:cs="David"/>
                <w:sz w:val="24"/>
                <w:szCs w:val="24"/>
                <w:rtl/>
              </w:rPr>
              <w:t xml:space="preserve"> </w:t>
            </w:r>
            <w:r w:rsidRPr="006358BC">
              <w:rPr>
                <w:rFonts w:cs="David" w:hint="eastAsia"/>
                <w:sz w:val="24"/>
                <w:szCs w:val="24"/>
                <w:rtl/>
              </w:rPr>
              <w:t>במס</w:t>
            </w:r>
            <w:r w:rsidRPr="006358BC">
              <w:rPr>
                <w:rFonts w:cs="David"/>
                <w:sz w:val="24"/>
                <w:szCs w:val="24"/>
                <w:rtl/>
              </w:rPr>
              <w:t xml:space="preserve"> </w:t>
            </w:r>
            <w:r w:rsidRPr="006358BC">
              <w:rPr>
                <w:rFonts w:cs="David" w:hint="eastAsia"/>
                <w:sz w:val="24"/>
                <w:szCs w:val="24"/>
                <w:rtl/>
              </w:rPr>
              <w:t>הכנסה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תוך</w:t>
            </w:r>
            <w:r w:rsidRPr="006358BC">
              <w:rPr>
                <w:rFonts w:cs="David"/>
                <w:sz w:val="24"/>
                <w:szCs w:val="24"/>
                <w:rtl/>
              </w:rPr>
              <w:t xml:space="preserve"> </w:t>
            </w:r>
            <w:r w:rsidRPr="006358BC">
              <w:rPr>
                <w:rFonts w:cs="David" w:hint="eastAsia"/>
                <w:sz w:val="24"/>
                <w:szCs w:val="24"/>
                <w:rtl/>
              </w:rPr>
              <w:t>כדי</w:t>
            </w:r>
            <w:r w:rsidRPr="006358BC">
              <w:rPr>
                <w:rFonts w:cs="David"/>
                <w:sz w:val="24"/>
                <w:szCs w:val="24"/>
                <w:rtl/>
              </w:rPr>
              <w:t xml:space="preserve"> </w:t>
            </w:r>
            <w:r w:rsidRPr="006358BC">
              <w:rPr>
                <w:rFonts w:cs="David" w:hint="eastAsia"/>
                <w:sz w:val="24"/>
                <w:szCs w:val="24"/>
                <w:rtl/>
              </w:rPr>
              <w:t>בירור</w:t>
            </w:r>
            <w:r w:rsidRPr="006358BC">
              <w:rPr>
                <w:rFonts w:cs="David"/>
                <w:sz w:val="24"/>
                <w:szCs w:val="24"/>
                <w:rtl/>
              </w:rPr>
              <w:t xml:space="preserve"> </w:t>
            </w:r>
            <w:r w:rsidRPr="006358BC">
              <w:rPr>
                <w:rFonts w:cs="David" w:hint="eastAsia"/>
                <w:sz w:val="24"/>
                <w:szCs w:val="24"/>
                <w:rtl/>
              </w:rPr>
              <w:t>תביעה</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w:t>
            </w:r>
          </w:p>
        </w:tc>
      </w:tr>
      <w:tr w:rsidR="001714DC" w:rsidRPr="006358BC" w:rsidTr="00EA1296">
        <w:tc>
          <w:tcPr>
            <w:tcW w:w="1394" w:type="dxa"/>
          </w:tcPr>
          <w:p w:rsidR="001714DC" w:rsidRPr="006358BC" w:rsidRDefault="001714DC" w:rsidP="004078A8">
            <w:pPr>
              <w:pStyle w:val="afd"/>
              <w:spacing w:line="360" w:lineRule="auto"/>
              <w:rPr>
                <w:rFonts w:cs="David"/>
                <w:sz w:val="24"/>
                <w:szCs w:val="24"/>
              </w:rPr>
            </w:pPr>
            <w:r w:rsidRPr="006358BC">
              <w:rPr>
                <w:rFonts w:cs="David" w:hint="eastAsia"/>
                <w:sz w:val="24"/>
                <w:szCs w:val="24"/>
                <w:rtl/>
              </w:rPr>
              <w:t>סעיף</w:t>
            </w:r>
            <w:r w:rsidRPr="006358BC">
              <w:rPr>
                <w:rFonts w:cs="David"/>
                <w:sz w:val="24"/>
                <w:szCs w:val="24"/>
                <w:rtl/>
              </w:rPr>
              <w:t xml:space="preserve"> 234:</w:t>
            </w:r>
          </w:p>
        </w:tc>
        <w:tc>
          <w:tcPr>
            <w:tcW w:w="6768" w:type="dxa"/>
          </w:tcPr>
          <w:p w:rsidR="001714DC" w:rsidRPr="006358BC" w:rsidRDefault="001714DC" w:rsidP="004078A8">
            <w:pPr>
              <w:pStyle w:val="afd"/>
              <w:spacing w:line="360" w:lineRule="auto"/>
              <w:rPr>
                <w:rFonts w:cs="David"/>
                <w:sz w:val="24"/>
                <w:szCs w:val="24"/>
              </w:rPr>
            </w:pP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שבחזקתו</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בשליטתו</w:t>
            </w:r>
            <w:r w:rsidRPr="006358BC">
              <w:rPr>
                <w:rFonts w:cs="David"/>
                <w:sz w:val="24"/>
                <w:szCs w:val="24"/>
                <w:rtl/>
              </w:rPr>
              <w:t xml:space="preserve"> </w:t>
            </w:r>
            <w:r w:rsidRPr="006358BC">
              <w:rPr>
                <w:rFonts w:cs="David" w:hint="eastAsia"/>
                <w:sz w:val="24"/>
                <w:szCs w:val="24"/>
                <w:rtl/>
              </w:rPr>
              <w:t>תעודות</w:t>
            </w:r>
            <w:r w:rsidRPr="006358BC">
              <w:rPr>
                <w:rFonts w:cs="David"/>
                <w:sz w:val="24"/>
                <w:szCs w:val="24"/>
                <w:rtl/>
              </w:rPr>
              <w:t xml:space="preserve">, </w:t>
            </w:r>
            <w:r w:rsidRPr="006358BC">
              <w:rPr>
                <w:rFonts w:cs="David" w:hint="eastAsia"/>
                <w:sz w:val="24"/>
                <w:szCs w:val="24"/>
                <w:rtl/>
              </w:rPr>
              <w:t>ידיעות</w:t>
            </w:r>
            <w:r w:rsidRPr="006358BC">
              <w:rPr>
                <w:rFonts w:cs="David"/>
                <w:sz w:val="24"/>
                <w:szCs w:val="24"/>
                <w:rtl/>
              </w:rPr>
              <w:t xml:space="preserve">, </w:t>
            </w:r>
            <w:r w:rsidRPr="006358BC">
              <w:rPr>
                <w:rFonts w:cs="David" w:hint="eastAsia"/>
                <w:sz w:val="24"/>
                <w:szCs w:val="24"/>
                <w:rtl/>
              </w:rPr>
              <w:t>דו</w:t>
            </w:r>
            <w:r w:rsidRPr="006358BC">
              <w:rPr>
                <w:rFonts w:cs="David"/>
                <w:sz w:val="24"/>
                <w:szCs w:val="24"/>
                <w:rtl/>
              </w:rPr>
              <w:t>"</w:t>
            </w:r>
            <w:r w:rsidRPr="006358BC">
              <w:rPr>
                <w:rFonts w:cs="David" w:hint="eastAsia"/>
                <w:sz w:val="24"/>
                <w:szCs w:val="24"/>
                <w:rtl/>
              </w:rPr>
              <w:t>חות</w:t>
            </w:r>
            <w:r w:rsidRPr="006358BC">
              <w:rPr>
                <w:rFonts w:cs="David"/>
                <w:sz w:val="24"/>
                <w:szCs w:val="24"/>
                <w:rtl/>
              </w:rPr>
              <w:t xml:space="preserve">, </w:t>
            </w:r>
            <w:r w:rsidRPr="006358BC">
              <w:rPr>
                <w:rFonts w:cs="David" w:hint="eastAsia"/>
                <w:sz w:val="24"/>
                <w:szCs w:val="24"/>
                <w:rtl/>
              </w:rPr>
              <w:t>רשימות</w:t>
            </w:r>
            <w:r w:rsidRPr="006358BC">
              <w:rPr>
                <w:rFonts w:cs="David"/>
                <w:sz w:val="24"/>
                <w:szCs w:val="24"/>
                <w:rtl/>
              </w:rPr>
              <w:t xml:space="preserve"> – </w:t>
            </w:r>
            <w:r w:rsidRPr="006358BC">
              <w:rPr>
                <w:rFonts w:cs="David" w:hint="eastAsia"/>
                <w:sz w:val="24"/>
                <w:szCs w:val="24"/>
                <w:rtl/>
              </w:rPr>
              <w:t>שומה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העתקן</w:t>
            </w:r>
            <w:r w:rsidRPr="006358BC">
              <w:rPr>
                <w:rFonts w:cs="David"/>
                <w:sz w:val="24"/>
                <w:szCs w:val="24"/>
                <w:rtl/>
              </w:rPr>
              <w:t xml:space="preserve"> </w:t>
            </w:r>
            <w:r w:rsidRPr="006358BC">
              <w:rPr>
                <w:rFonts w:cs="David" w:hint="eastAsia"/>
                <w:sz w:val="24"/>
                <w:szCs w:val="24"/>
                <w:rtl/>
              </w:rPr>
              <w:t>המתייחסים</w:t>
            </w:r>
            <w:r w:rsidRPr="006358BC">
              <w:rPr>
                <w:rFonts w:cs="David"/>
                <w:sz w:val="24"/>
                <w:szCs w:val="24"/>
                <w:rtl/>
              </w:rPr>
              <w:t xml:space="preserve"> </w:t>
            </w:r>
            <w:r w:rsidRPr="006358BC">
              <w:rPr>
                <w:rFonts w:cs="David" w:hint="eastAsia"/>
                <w:sz w:val="24"/>
                <w:szCs w:val="24"/>
                <w:rtl/>
              </w:rPr>
              <w:t>להכנסתו</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לפרט</w:t>
            </w:r>
            <w:r w:rsidRPr="006358BC">
              <w:rPr>
                <w:rFonts w:cs="David"/>
                <w:sz w:val="24"/>
                <w:szCs w:val="24"/>
                <w:rtl/>
              </w:rPr>
              <w:t xml:space="preserve"> </w:t>
            </w:r>
            <w:r w:rsidRPr="006358BC">
              <w:rPr>
                <w:rFonts w:cs="David" w:hint="eastAsia"/>
                <w:sz w:val="24"/>
                <w:szCs w:val="24"/>
                <w:rtl/>
              </w:rPr>
              <w:t>שבהכנסתו</w:t>
            </w:r>
            <w:r w:rsidRPr="006358BC">
              <w:rPr>
                <w:rFonts w:cs="David"/>
                <w:sz w:val="24"/>
                <w:szCs w:val="24"/>
                <w:rtl/>
              </w:rPr>
              <w:t xml:space="preserve"> , </w:t>
            </w:r>
            <w:r w:rsidRPr="006358BC">
              <w:rPr>
                <w:rFonts w:cs="David" w:hint="eastAsia"/>
                <w:sz w:val="24"/>
                <w:szCs w:val="24"/>
                <w:rtl/>
              </w:rPr>
              <w:t>והוא</w:t>
            </w:r>
            <w:r w:rsidRPr="006358BC">
              <w:rPr>
                <w:rFonts w:cs="David"/>
                <w:sz w:val="24"/>
                <w:szCs w:val="24"/>
                <w:rtl/>
              </w:rPr>
              <w:t xml:space="preserve"> </w:t>
            </w:r>
            <w:r w:rsidRPr="006358BC">
              <w:rPr>
                <w:rFonts w:cs="David" w:hint="eastAsia"/>
                <w:sz w:val="24"/>
                <w:szCs w:val="24"/>
                <w:rtl/>
              </w:rPr>
              <w:t>מסר</w:t>
            </w:r>
            <w:r w:rsidRPr="006358BC">
              <w:rPr>
                <w:rFonts w:cs="David"/>
                <w:sz w:val="24"/>
                <w:szCs w:val="24"/>
                <w:rtl/>
              </w:rPr>
              <w:t xml:space="preserve"> </w:t>
            </w:r>
            <w:r w:rsidRPr="006358BC">
              <w:rPr>
                <w:rFonts w:cs="David" w:hint="eastAsia"/>
                <w:sz w:val="24"/>
                <w:szCs w:val="24"/>
                <w:rtl/>
              </w:rPr>
              <w:t>בכל</w:t>
            </w:r>
            <w:r w:rsidRPr="006358BC">
              <w:rPr>
                <w:rFonts w:cs="David"/>
                <w:sz w:val="24"/>
                <w:szCs w:val="24"/>
                <w:rtl/>
              </w:rPr>
              <w:t xml:space="preserve"> </w:t>
            </w:r>
            <w:r w:rsidRPr="006358BC">
              <w:rPr>
                <w:rFonts w:cs="David" w:hint="eastAsia"/>
                <w:sz w:val="24"/>
                <w:szCs w:val="24"/>
                <w:rtl/>
              </w:rPr>
              <w:t>עת</w:t>
            </w:r>
            <w:r w:rsidRPr="006358BC">
              <w:rPr>
                <w:rFonts w:cs="David"/>
                <w:sz w:val="24"/>
                <w:szCs w:val="24"/>
                <w:rtl/>
              </w:rPr>
              <w:t xml:space="preserve"> </w:t>
            </w:r>
            <w:r w:rsidRPr="006358BC">
              <w:rPr>
                <w:rFonts w:cs="David" w:hint="eastAsia"/>
                <w:sz w:val="24"/>
                <w:szCs w:val="24"/>
                <w:rtl/>
              </w:rPr>
              <w:t>שהיא</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ניסה</w:t>
            </w:r>
            <w:r w:rsidRPr="006358BC">
              <w:rPr>
                <w:rFonts w:cs="David"/>
                <w:sz w:val="24"/>
                <w:szCs w:val="24"/>
                <w:rtl/>
              </w:rPr>
              <w:t xml:space="preserve"> </w:t>
            </w:r>
            <w:r w:rsidRPr="006358BC">
              <w:rPr>
                <w:rFonts w:cs="David" w:hint="eastAsia"/>
                <w:sz w:val="24"/>
                <w:szCs w:val="24"/>
                <w:rtl/>
              </w:rPr>
              <w:t>למסור</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משהו</w:t>
            </w:r>
            <w:r w:rsidRPr="006358BC">
              <w:rPr>
                <w:rFonts w:cs="David"/>
                <w:sz w:val="24"/>
                <w:szCs w:val="24"/>
                <w:rtl/>
              </w:rPr>
              <w:t xml:space="preserve"> </w:t>
            </w:r>
            <w:r w:rsidRPr="006358BC">
              <w:rPr>
                <w:rFonts w:cs="David" w:hint="eastAsia"/>
                <w:sz w:val="24"/>
                <w:szCs w:val="24"/>
                <w:rtl/>
              </w:rPr>
              <w:t>מתוכנם</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המסמכים</w:t>
            </w:r>
            <w:r w:rsidRPr="006358BC">
              <w:rPr>
                <w:rFonts w:cs="David"/>
                <w:sz w:val="24"/>
                <w:szCs w:val="24"/>
                <w:rtl/>
              </w:rPr>
              <w:t xml:space="preserve"> </w:t>
            </w:r>
            <w:r w:rsidRPr="006358BC">
              <w:rPr>
                <w:rFonts w:cs="David" w:hint="eastAsia"/>
                <w:sz w:val="24"/>
                <w:szCs w:val="24"/>
                <w:rtl/>
              </w:rPr>
              <w:t>לאדם</w:t>
            </w:r>
            <w:r w:rsidRPr="006358BC">
              <w:rPr>
                <w:rFonts w:cs="David"/>
                <w:sz w:val="24"/>
                <w:szCs w:val="24"/>
                <w:rtl/>
              </w:rPr>
              <w:t xml:space="preserve"> </w:t>
            </w:r>
            <w:r w:rsidRPr="006358BC">
              <w:rPr>
                <w:rFonts w:cs="David" w:hint="eastAsia"/>
                <w:sz w:val="24"/>
                <w:szCs w:val="24"/>
                <w:rtl/>
              </w:rPr>
              <w:t>ששר</w:t>
            </w:r>
            <w:r w:rsidRPr="006358BC">
              <w:rPr>
                <w:rFonts w:cs="David"/>
                <w:sz w:val="24"/>
                <w:szCs w:val="24"/>
                <w:rtl/>
              </w:rPr>
              <w:t xml:space="preserve"> </w:t>
            </w:r>
            <w:r w:rsidRPr="006358BC">
              <w:rPr>
                <w:rFonts w:cs="David" w:hint="eastAsia"/>
                <w:sz w:val="24"/>
                <w:szCs w:val="24"/>
                <w:rtl/>
              </w:rPr>
              <w:t>האוצר</w:t>
            </w:r>
            <w:r w:rsidRPr="006358BC">
              <w:rPr>
                <w:rFonts w:cs="David"/>
                <w:sz w:val="24"/>
                <w:szCs w:val="24"/>
                <w:rtl/>
              </w:rPr>
              <w:t xml:space="preserve"> </w:t>
            </w:r>
            <w:r w:rsidRPr="006358BC">
              <w:rPr>
                <w:rFonts w:cs="David" w:hint="eastAsia"/>
                <w:sz w:val="24"/>
                <w:szCs w:val="24"/>
                <w:rtl/>
              </w:rPr>
              <w:t>לא</w:t>
            </w:r>
            <w:r w:rsidRPr="006358BC">
              <w:rPr>
                <w:rFonts w:cs="David"/>
                <w:sz w:val="24"/>
                <w:szCs w:val="24"/>
                <w:rtl/>
              </w:rPr>
              <w:t xml:space="preserve"> </w:t>
            </w:r>
            <w:r w:rsidRPr="006358BC">
              <w:rPr>
                <w:rFonts w:cs="David" w:hint="eastAsia"/>
                <w:sz w:val="24"/>
                <w:szCs w:val="24"/>
                <w:rtl/>
              </w:rPr>
              <w:t>הרשהו</w:t>
            </w:r>
            <w:r w:rsidRPr="006358BC">
              <w:rPr>
                <w:rFonts w:cs="David"/>
                <w:sz w:val="24"/>
                <w:szCs w:val="24"/>
                <w:rtl/>
              </w:rPr>
              <w:t xml:space="preserve"> </w:t>
            </w:r>
            <w:r w:rsidRPr="006358BC">
              <w:rPr>
                <w:rFonts w:cs="David" w:hint="eastAsia"/>
                <w:sz w:val="24"/>
                <w:szCs w:val="24"/>
                <w:rtl/>
              </w:rPr>
              <w:t>למסור</w:t>
            </w:r>
            <w:r w:rsidRPr="006358BC">
              <w:rPr>
                <w:rFonts w:cs="David"/>
                <w:sz w:val="24"/>
                <w:szCs w:val="24"/>
                <w:rtl/>
              </w:rPr>
              <w:t xml:space="preserve"> </w:t>
            </w:r>
            <w:r w:rsidRPr="006358BC">
              <w:rPr>
                <w:rFonts w:cs="David" w:hint="eastAsia"/>
                <w:sz w:val="24"/>
                <w:szCs w:val="24"/>
                <w:rtl/>
              </w:rPr>
              <w:t>לו</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שמסר</w:t>
            </w:r>
            <w:r w:rsidRPr="006358BC">
              <w:rPr>
                <w:rFonts w:cs="David"/>
                <w:sz w:val="24"/>
                <w:szCs w:val="24"/>
                <w:rtl/>
              </w:rPr>
              <w:t xml:space="preserve"> </w:t>
            </w:r>
            <w:r w:rsidRPr="006358BC">
              <w:rPr>
                <w:rFonts w:cs="David" w:hint="eastAsia"/>
                <w:sz w:val="24"/>
                <w:szCs w:val="24"/>
                <w:rtl/>
              </w:rPr>
              <w:t>אותם</w:t>
            </w:r>
            <w:r w:rsidRPr="006358BC">
              <w:rPr>
                <w:rFonts w:cs="David"/>
                <w:sz w:val="24"/>
                <w:szCs w:val="24"/>
                <w:rtl/>
              </w:rPr>
              <w:t xml:space="preserve"> </w:t>
            </w:r>
            <w:r w:rsidRPr="006358BC">
              <w:rPr>
                <w:rFonts w:cs="David" w:hint="eastAsia"/>
                <w:sz w:val="24"/>
                <w:szCs w:val="24"/>
                <w:rtl/>
              </w:rPr>
              <w:t>לא</w:t>
            </w:r>
            <w:r w:rsidRPr="006358BC">
              <w:rPr>
                <w:rFonts w:cs="David"/>
                <w:sz w:val="24"/>
                <w:szCs w:val="24"/>
                <w:rtl/>
              </w:rPr>
              <w:t xml:space="preserve"> </w:t>
            </w:r>
            <w:r w:rsidRPr="006358BC">
              <w:rPr>
                <w:rFonts w:cs="David" w:hint="eastAsia"/>
                <w:sz w:val="24"/>
                <w:szCs w:val="24"/>
                <w:rtl/>
              </w:rPr>
              <w:t>לצורך</w:t>
            </w:r>
            <w:r w:rsidRPr="006358BC">
              <w:rPr>
                <w:rFonts w:cs="David"/>
                <w:sz w:val="24"/>
                <w:szCs w:val="24"/>
                <w:rtl/>
              </w:rPr>
              <w:t xml:space="preserve"> </w:t>
            </w:r>
            <w:r w:rsidRPr="006358BC">
              <w:rPr>
                <w:rFonts w:cs="David" w:hint="eastAsia"/>
                <w:sz w:val="24"/>
                <w:szCs w:val="24"/>
                <w:rtl/>
              </w:rPr>
              <w:t>פקודה</w:t>
            </w:r>
            <w:r w:rsidRPr="006358BC">
              <w:rPr>
                <w:rFonts w:cs="David"/>
                <w:sz w:val="24"/>
                <w:szCs w:val="24"/>
                <w:rtl/>
              </w:rPr>
              <w:t xml:space="preserve"> </w:t>
            </w:r>
            <w:r w:rsidRPr="006358BC">
              <w:rPr>
                <w:rFonts w:cs="David" w:hint="eastAsia"/>
                <w:sz w:val="24"/>
                <w:szCs w:val="24"/>
                <w:rtl/>
              </w:rPr>
              <w:t>זו</w:t>
            </w:r>
            <w:r w:rsidRPr="006358BC">
              <w:rPr>
                <w:rFonts w:cs="David"/>
                <w:sz w:val="24"/>
                <w:szCs w:val="24"/>
                <w:rtl/>
              </w:rPr>
              <w:t xml:space="preserve">, </w:t>
            </w:r>
            <w:r w:rsidRPr="006358BC">
              <w:rPr>
                <w:rFonts w:cs="David" w:hint="eastAsia"/>
                <w:sz w:val="24"/>
                <w:szCs w:val="24"/>
                <w:rtl/>
              </w:rPr>
              <w:t>דינו</w:t>
            </w:r>
            <w:r w:rsidRPr="006358BC">
              <w:rPr>
                <w:rFonts w:cs="David"/>
                <w:sz w:val="24"/>
                <w:szCs w:val="24"/>
                <w:rtl/>
              </w:rPr>
              <w:t xml:space="preserve"> –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ששה</w:t>
            </w:r>
            <w:r w:rsidRPr="006358BC">
              <w:rPr>
                <w:rFonts w:cs="David"/>
                <w:sz w:val="24"/>
                <w:szCs w:val="24"/>
                <w:rtl/>
              </w:rPr>
              <w:t xml:space="preserve"> </w:t>
            </w:r>
            <w:r w:rsidRPr="006358BC">
              <w:rPr>
                <w:rFonts w:cs="David" w:hint="eastAsia"/>
                <w:sz w:val="24"/>
                <w:szCs w:val="24"/>
                <w:rtl/>
              </w:rPr>
              <w:t>חדשים</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קנס</w:t>
            </w:r>
            <w:r w:rsidRPr="006358BC">
              <w:rPr>
                <w:rFonts w:cs="David"/>
                <w:sz w:val="24"/>
                <w:szCs w:val="24"/>
                <w:rtl/>
              </w:rPr>
              <w:t xml:space="preserve"> </w:t>
            </w:r>
            <w:r w:rsidRPr="006358BC">
              <w:rPr>
                <w:rFonts w:cs="David" w:hint="eastAsia"/>
                <w:sz w:val="24"/>
                <w:szCs w:val="24"/>
                <w:rtl/>
              </w:rPr>
              <w:t>מאה</w:t>
            </w:r>
            <w:r w:rsidRPr="006358BC">
              <w:rPr>
                <w:rFonts w:cs="David"/>
                <w:sz w:val="24"/>
                <w:szCs w:val="24"/>
                <w:rtl/>
              </w:rPr>
              <w:t xml:space="preserve"> </w:t>
            </w:r>
            <w:r w:rsidRPr="006358BC">
              <w:rPr>
                <w:rFonts w:cs="David" w:hint="eastAsia"/>
                <w:sz w:val="24"/>
                <w:szCs w:val="24"/>
                <w:rtl/>
              </w:rPr>
              <w:t>לירות</w:t>
            </w:r>
          </w:p>
        </w:tc>
      </w:tr>
    </w:tbl>
    <w:p w:rsidR="001714DC" w:rsidRPr="00CA654E" w:rsidRDefault="001714DC" w:rsidP="004078A8">
      <w:pPr>
        <w:pStyle w:val="afd"/>
        <w:spacing w:line="360" w:lineRule="auto"/>
        <w:rPr>
          <w:rFonts w:cs="David"/>
          <w:sz w:val="24"/>
          <w:szCs w:val="24"/>
          <w:rtl/>
        </w:rPr>
      </w:pPr>
    </w:p>
    <w:p w:rsidR="001714DC" w:rsidRPr="00CA654E" w:rsidRDefault="001714DC" w:rsidP="004078A8">
      <w:pPr>
        <w:pStyle w:val="Normal01"/>
        <w:spacing w:line="360" w:lineRule="auto"/>
        <w:rPr>
          <w:b/>
          <w:bCs/>
          <w:spacing w:val="20"/>
          <w:sz w:val="24"/>
          <w:rtl/>
        </w:rPr>
      </w:pPr>
      <w:r w:rsidRPr="00CA654E">
        <w:rPr>
          <w:b/>
          <w:bCs/>
          <w:spacing w:val="20"/>
          <w:sz w:val="24"/>
          <w:rtl/>
        </w:rPr>
        <w:t>חוק מיסוי מקרקעין</w:t>
      </w:r>
    </w:p>
    <w:tbl>
      <w:tblPr>
        <w:bidiVisual/>
        <w:tblW w:w="0" w:type="auto"/>
        <w:tblLook w:val="01E0" w:firstRow="1" w:lastRow="1" w:firstColumn="1" w:lastColumn="1" w:noHBand="0" w:noVBand="0"/>
      </w:tblPr>
      <w:tblGrid>
        <w:gridCol w:w="1394"/>
        <w:gridCol w:w="6768"/>
      </w:tblGrid>
      <w:tr w:rsidR="001714DC" w:rsidRPr="006358BC" w:rsidTr="00EA1296">
        <w:tc>
          <w:tcPr>
            <w:tcW w:w="1394" w:type="dxa"/>
          </w:tcPr>
          <w:p w:rsidR="001714DC" w:rsidRPr="006358BC" w:rsidRDefault="001714DC" w:rsidP="004078A8">
            <w:pPr>
              <w:pStyle w:val="afd"/>
              <w:spacing w:line="360" w:lineRule="auto"/>
              <w:rPr>
                <w:rFonts w:cs="David"/>
                <w:sz w:val="24"/>
                <w:szCs w:val="24"/>
              </w:rPr>
            </w:pPr>
            <w:r w:rsidRPr="006358BC">
              <w:rPr>
                <w:rFonts w:cs="David" w:hint="eastAsia"/>
                <w:sz w:val="24"/>
                <w:szCs w:val="24"/>
                <w:rtl/>
              </w:rPr>
              <w:t>סעיף</w:t>
            </w:r>
            <w:r w:rsidRPr="006358BC">
              <w:rPr>
                <w:rFonts w:cs="David"/>
                <w:sz w:val="24"/>
                <w:szCs w:val="24"/>
                <w:rtl/>
              </w:rPr>
              <w:t xml:space="preserve"> 105:  </w:t>
            </w:r>
          </w:p>
        </w:tc>
        <w:tc>
          <w:tcPr>
            <w:tcW w:w="6768" w:type="dxa"/>
          </w:tcPr>
          <w:p w:rsidR="001714DC" w:rsidRPr="006358BC" w:rsidRDefault="001714DC" w:rsidP="004078A8">
            <w:pPr>
              <w:spacing w:line="360" w:lineRule="auto"/>
              <w:jc w:val="both"/>
              <w:rPr>
                <w:rtl/>
              </w:rPr>
            </w:pPr>
            <w:r w:rsidRPr="006358BC">
              <w:rPr>
                <w:rtl/>
              </w:rPr>
              <w:t>(א) לא יגלה אדם כל ידיעה שהגיעה אליו בתוקף תפקידו לפי חוק זה אלא אם נדרש לגלותה על ידי בית המשפט, לצורך ביצוע חוק זה או לצורך ביצועו של חוק מס אחר  המשתלם לאוצר המדינה, או בקשר עם תביעה פלילית על עבירה על חוק זה, או על ידי מי ששר האוצר התיר לגלותה לו.</w:t>
            </w:r>
          </w:p>
          <w:p w:rsidR="001714DC" w:rsidRPr="006358BC" w:rsidRDefault="001714DC" w:rsidP="004078A8">
            <w:pPr>
              <w:spacing w:line="360" w:lineRule="auto"/>
              <w:jc w:val="both"/>
            </w:pPr>
            <w:r w:rsidRPr="006358BC">
              <w:rPr>
                <w:rtl/>
              </w:rPr>
              <w:t>(ב) העובר על הוראות סעיף קטן (א), דינו – מאסר שנה.</w:t>
            </w:r>
          </w:p>
        </w:tc>
      </w:tr>
    </w:tbl>
    <w:p w:rsidR="00B92C64" w:rsidRDefault="00B92C64" w:rsidP="004078A8">
      <w:pPr>
        <w:pStyle w:val="Normal01"/>
        <w:spacing w:line="360" w:lineRule="auto"/>
        <w:rPr>
          <w:b/>
          <w:bCs/>
          <w:spacing w:val="20"/>
          <w:sz w:val="24"/>
          <w:rtl/>
        </w:rPr>
      </w:pPr>
    </w:p>
    <w:p w:rsidR="009E3873" w:rsidRDefault="009E3873" w:rsidP="004078A8">
      <w:pPr>
        <w:pStyle w:val="Normal01"/>
        <w:spacing w:line="360" w:lineRule="auto"/>
        <w:rPr>
          <w:b/>
          <w:bCs/>
          <w:spacing w:val="20"/>
          <w:sz w:val="24"/>
          <w:rtl/>
        </w:rPr>
      </w:pPr>
    </w:p>
    <w:p w:rsidR="009E3873" w:rsidRDefault="009E3873" w:rsidP="004078A8">
      <w:pPr>
        <w:pStyle w:val="Normal01"/>
        <w:spacing w:line="360" w:lineRule="auto"/>
        <w:rPr>
          <w:b/>
          <w:bCs/>
          <w:spacing w:val="20"/>
          <w:sz w:val="24"/>
          <w:rtl/>
        </w:rPr>
      </w:pPr>
    </w:p>
    <w:p w:rsidR="009E3873" w:rsidRDefault="009E3873" w:rsidP="004078A8">
      <w:pPr>
        <w:pStyle w:val="Normal01"/>
        <w:spacing w:line="360" w:lineRule="auto"/>
        <w:rPr>
          <w:b/>
          <w:bCs/>
          <w:spacing w:val="20"/>
          <w:sz w:val="24"/>
          <w:rtl/>
        </w:rPr>
      </w:pPr>
    </w:p>
    <w:p w:rsidR="001714DC" w:rsidRPr="00CA654E" w:rsidRDefault="001714DC" w:rsidP="004078A8">
      <w:pPr>
        <w:pStyle w:val="Normal01"/>
        <w:spacing w:line="360" w:lineRule="auto"/>
        <w:rPr>
          <w:b/>
          <w:bCs/>
          <w:spacing w:val="20"/>
          <w:sz w:val="24"/>
          <w:rtl/>
        </w:rPr>
      </w:pPr>
      <w:r w:rsidRPr="00CA654E">
        <w:rPr>
          <w:b/>
          <w:bCs/>
          <w:spacing w:val="20"/>
          <w:sz w:val="24"/>
          <w:rtl/>
        </w:rPr>
        <w:t>חוק מס ערך מוסף</w:t>
      </w:r>
    </w:p>
    <w:tbl>
      <w:tblPr>
        <w:bidiVisual/>
        <w:tblW w:w="0" w:type="auto"/>
        <w:tblLook w:val="01E0" w:firstRow="1" w:lastRow="1" w:firstColumn="1" w:lastColumn="1" w:noHBand="0" w:noVBand="0"/>
      </w:tblPr>
      <w:tblGrid>
        <w:gridCol w:w="1394"/>
        <w:gridCol w:w="6768"/>
      </w:tblGrid>
      <w:tr w:rsidR="001714DC" w:rsidRPr="006358BC" w:rsidTr="00EA1296">
        <w:tc>
          <w:tcPr>
            <w:tcW w:w="1394" w:type="dxa"/>
          </w:tcPr>
          <w:p w:rsidR="001714DC" w:rsidRPr="006358BC" w:rsidRDefault="001714DC" w:rsidP="004078A8">
            <w:pPr>
              <w:pStyle w:val="afd"/>
              <w:spacing w:line="360" w:lineRule="auto"/>
              <w:rPr>
                <w:rFonts w:cs="David"/>
                <w:sz w:val="24"/>
                <w:szCs w:val="24"/>
              </w:rPr>
            </w:pPr>
            <w:r w:rsidRPr="006358BC">
              <w:rPr>
                <w:rFonts w:cs="David" w:hint="eastAsia"/>
                <w:sz w:val="24"/>
                <w:szCs w:val="24"/>
                <w:rtl/>
              </w:rPr>
              <w:t>סעיף</w:t>
            </w:r>
            <w:r w:rsidRPr="006358BC">
              <w:rPr>
                <w:rFonts w:cs="David"/>
                <w:sz w:val="24"/>
                <w:szCs w:val="24"/>
                <w:rtl/>
              </w:rPr>
              <w:t xml:space="preserve"> 142:</w:t>
            </w:r>
          </w:p>
        </w:tc>
        <w:tc>
          <w:tcPr>
            <w:tcW w:w="6768" w:type="dxa"/>
          </w:tcPr>
          <w:p w:rsidR="006702A9" w:rsidRDefault="001714DC" w:rsidP="006702A9">
            <w:pPr>
              <w:spacing w:line="360" w:lineRule="auto"/>
              <w:jc w:val="both"/>
              <w:rPr>
                <w:rtl/>
              </w:rPr>
            </w:pPr>
            <w:r w:rsidRPr="006358BC">
              <w:rPr>
                <w:rtl/>
              </w:rPr>
              <w:t>(א) לא יגלה אדם ידיעה שהגיעה אליו אגב ביצוע חוק זה, אלא אם –</w:t>
            </w:r>
            <w:r w:rsidRPr="006358BC">
              <w:rPr>
                <w:rtl/>
              </w:rPr>
              <w:br/>
              <w:t xml:space="preserve">                   (1) שר האוצר התיר לגלותה;</w:t>
            </w:r>
          </w:p>
          <w:p w:rsidR="006702A9" w:rsidRDefault="001714DC" w:rsidP="006702A9">
            <w:pPr>
              <w:spacing w:line="360" w:lineRule="auto"/>
              <w:jc w:val="both"/>
              <w:rPr>
                <w:rtl/>
              </w:rPr>
            </w:pPr>
            <w:r w:rsidRPr="006358BC">
              <w:rPr>
                <w:rtl/>
              </w:rPr>
              <w:t xml:space="preserve">                   (2) נדרש לגלותה בהליך משפטי על פי חוק זה או חוק מסים כמשמעותו בחוק לתיקון  דיני מסים (חילופי ידיעות בין רשויות המס), תשכ"ז – 1967.</w:t>
            </w:r>
          </w:p>
          <w:p w:rsidR="006702A9" w:rsidRDefault="001714DC" w:rsidP="006702A9">
            <w:pPr>
              <w:spacing w:line="360" w:lineRule="auto"/>
              <w:jc w:val="both"/>
              <w:rPr>
                <w:rtl/>
              </w:rPr>
            </w:pPr>
            <w:r w:rsidRPr="006358BC">
              <w:rPr>
                <w:rtl/>
              </w:rPr>
              <w:t>(א1) לעניין סעיף קטן (א)(1) רשאי שר האוצר לתת גם היתר לגילוי מידע לסוגיו, ובלבד שהיתר כאמור יינתן לבעלי תפקידים שצוינו בו לצורך מילוי תפקידם כדין, ומנימוקי  שיירשמו.</w:t>
            </w:r>
          </w:p>
          <w:p w:rsidR="006702A9" w:rsidRDefault="001714DC" w:rsidP="006702A9">
            <w:pPr>
              <w:spacing w:line="360" w:lineRule="auto"/>
              <w:jc w:val="both"/>
              <w:rPr>
                <w:rtl/>
              </w:rPr>
            </w:pPr>
            <w:r w:rsidRPr="006358BC">
              <w:rPr>
                <w:rtl/>
              </w:rPr>
              <w:t xml:space="preserve">(ב) הגיעה לאדם ידיעה על פי סעיף קטן (א), יראוהו כמי שקיבל אותה אגב ביצוע חוק זה. </w:t>
            </w:r>
          </w:p>
          <w:p w:rsidR="001714DC" w:rsidRPr="006358BC" w:rsidRDefault="001714DC" w:rsidP="006702A9">
            <w:pPr>
              <w:spacing w:line="360" w:lineRule="auto"/>
              <w:jc w:val="both"/>
            </w:pPr>
            <w:r w:rsidRPr="006358BC">
              <w:rPr>
                <w:rtl/>
              </w:rPr>
              <w:t>(ג) גילה אדם שלא כדין ידיעה שהגיעה אליו אגב ביצועו של חוק זה, דינו מאסר שנה או קנס 5</w:t>
            </w:r>
            <w:r w:rsidR="00FC1462">
              <w:rPr>
                <w:rFonts w:hint="cs"/>
                <w:rtl/>
              </w:rPr>
              <w:t>,</w:t>
            </w:r>
            <w:r w:rsidRPr="006358BC">
              <w:rPr>
                <w:rtl/>
              </w:rPr>
              <w:t>000 ש"ח.</w:t>
            </w:r>
          </w:p>
        </w:tc>
      </w:tr>
    </w:tbl>
    <w:p w:rsidR="001714DC" w:rsidRPr="00CA654E" w:rsidRDefault="001714DC" w:rsidP="004078A8">
      <w:pPr>
        <w:spacing w:line="360" w:lineRule="auto"/>
        <w:ind w:left="720"/>
        <w:jc w:val="both"/>
        <w:rPr>
          <w:color w:val="FF0000"/>
          <w:rtl/>
        </w:rPr>
      </w:pPr>
    </w:p>
    <w:p w:rsidR="001714DC" w:rsidRPr="00CA654E" w:rsidRDefault="001714DC" w:rsidP="004078A8">
      <w:pPr>
        <w:pStyle w:val="Normal01"/>
        <w:spacing w:line="360" w:lineRule="auto"/>
        <w:rPr>
          <w:b/>
          <w:bCs/>
          <w:spacing w:val="20"/>
          <w:sz w:val="24"/>
          <w:rtl/>
        </w:rPr>
      </w:pPr>
      <w:r w:rsidRPr="00CA654E">
        <w:rPr>
          <w:b/>
          <w:bCs/>
          <w:spacing w:val="20"/>
          <w:sz w:val="24"/>
          <w:rtl/>
        </w:rPr>
        <w:t>פקודת המכס</w:t>
      </w:r>
    </w:p>
    <w:tbl>
      <w:tblPr>
        <w:bidiVisual/>
        <w:tblW w:w="0" w:type="auto"/>
        <w:tblLook w:val="01E0" w:firstRow="1" w:lastRow="1" w:firstColumn="1" w:lastColumn="1" w:noHBand="0" w:noVBand="0"/>
      </w:tblPr>
      <w:tblGrid>
        <w:gridCol w:w="1394"/>
        <w:gridCol w:w="6768"/>
      </w:tblGrid>
      <w:tr w:rsidR="001714DC" w:rsidRPr="006358BC" w:rsidTr="00EA1296">
        <w:tc>
          <w:tcPr>
            <w:tcW w:w="1394" w:type="dxa"/>
          </w:tcPr>
          <w:p w:rsidR="001714DC" w:rsidRPr="006358BC" w:rsidRDefault="001714DC" w:rsidP="004078A8">
            <w:pPr>
              <w:pStyle w:val="afd"/>
              <w:spacing w:line="360" w:lineRule="auto"/>
              <w:rPr>
                <w:rFonts w:cs="David"/>
                <w:sz w:val="24"/>
                <w:szCs w:val="24"/>
              </w:rPr>
            </w:pPr>
            <w:r w:rsidRPr="006358BC">
              <w:rPr>
                <w:rFonts w:cs="David" w:hint="eastAsia"/>
                <w:sz w:val="24"/>
                <w:szCs w:val="24"/>
                <w:rtl/>
              </w:rPr>
              <w:t>סעיף</w:t>
            </w:r>
            <w:r w:rsidRPr="006358BC">
              <w:rPr>
                <w:rFonts w:cs="David"/>
                <w:sz w:val="24"/>
                <w:szCs w:val="24"/>
                <w:rtl/>
              </w:rPr>
              <w:t xml:space="preserve"> 231 </w:t>
            </w:r>
            <w:r w:rsidRPr="006358BC">
              <w:rPr>
                <w:rFonts w:cs="David" w:hint="eastAsia"/>
                <w:sz w:val="24"/>
                <w:szCs w:val="24"/>
                <w:rtl/>
              </w:rPr>
              <w:t>א</w:t>
            </w:r>
            <w:r w:rsidRPr="006358BC">
              <w:rPr>
                <w:rFonts w:cs="David"/>
                <w:sz w:val="24"/>
                <w:szCs w:val="24"/>
                <w:rtl/>
              </w:rPr>
              <w:t>:</w:t>
            </w:r>
          </w:p>
        </w:tc>
        <w:tc>
          <w:tcPr>
            <w:tcW w:w="6768" w:type="dxa"/>
          </w:tcPr>
          <w:p w:rsidR="001714DC" w:rsidRPr="006358BC" w:rsidRDefault="001714DC" w:rsidP="004078A8">
            <w:pPr>
              <w:pStyle w:val="afd"/>
              <w:spacing w:line="360" w:lineRule="auto"/>
              <w:rPr>
                <w:rFonts w:cs="David"/>
                <w:sz w:val="24"/>
                <w:szCs w:val="24"/>
              </w:rPr>
            </w:pPr>
            <w:r w:rsidRPr="006358BC">
              <w:rPr>
                <w:rFonts w:cs="David" w:hint="eastAsia"/>
                <w:sz w:val="24"/>
                <w:szCs w:val="24"/>
                <w:rtl/>
              </w:rPr>
              <w:t>הוראות</w:t>
            </w:r>
            <w:r w:rsidRPr="006358BC">
              <w:rPr>
                <w:rFonts w:cs="David"/>
                <w:sz w:val="24"/>
                <w:szCs w:val="24"/>
                <w:rtl/>
              </w:rPr>
              <w:t xml:space="preserve"> </w:t>
            </w:r>
            <w:r w:rsidRPr="006358BC">
              <w:rPr>
                <w:rFonts w:cs="David" w:hint="eastAsia"/>
                <w:sz w:val="24"/>
                <w:szCs w:val="24"/>
                <w:rtl/>
              </w:rPr>
              <w:t>סעיפים</w:t>
            </w:r>
            <w:r w:rsidRPr="006358BC">
              <w:rPr>
                <w:rFonts w:cs="David"/>
                <w:sz w:val="24"/>
                <w:szCs w:val="24"/>
                <w:rtl/>
              </w:rPr>
              <w:t xml:space="preserve"> 1 </w:t>
            </w:r>
            <w:r w:rsidRPr="006358BC">
              <w:rPr>
                <w:rFonts w:cs="David" w:hint="eastAsia"/>
                <w:sz w:val="24"/>
                <w:szCs w:val="24"/>
                <w:rtl/>
              </w:rPr>
              <w:t>א</w:t>
            </w:r>
            <w:r w:rsidRPr="006358BC">
              <w:rPr>
                <w:rFonts w:cs="David"/>
                <w:sz w:val="24"/>
                <w:szCs w:val="24"/>
                <w:rtl/>
              </w:rPr>
              <w:t xml:space="preserve"> (</w:t>
            </w:r>
            <w:r w:rsidRPr="006358BC">
              <w:rPr>
                <w:rFonts w:cs="David" w:hint="eastAsia"/>
                <w:sz w:val="24"/>
                <w:szCs w:val="24"/>
                <w:rtl/>
              </w:rPr>
              <w:t>א</w:t>
            </w:r>
            <w:r w:rsidRPr="006358BC">
              <w:rPr>
                <w:rFonts w:cs="David"/>
                <w:sz w:val="24"/>
                <w:szCs w:val="24"/>
                <w:rtl/>
              </w:rPr>
              <w:t>), 100, 108 (</w:t>
            </w:r>
            <w:r w:rsidRPr="006358BC">
              <w:rPr>
                <w:rFonts w:cs="David" w:hint="eastAsia"/>
                <w:sz w:val="24"/>
                <w:szCs w:val="24"/>
                <w:rtl/>
              </w:rPr>
              <w:t>ב</w:t>
            </w:r>
            <w:r w:rsidRPr="006358BC">
              <w:rPr>
                <w:rFonts w:cs="David"/>
                <w:sz w:val="24"/>
                <w:szCs w:val="24"/>
                <w:rtl/>
              </w:rPr>
              <w:t xml:space="preserve">), 135, 142, </w:t>
            </w:r>
            <w:r w:rsidRPr="006358BC">
              <w:rPr>
                <w:rFonts w:cs="David" w:hint="eastAsia"/>
                <w:sz w:val="24"/>
                <w:szCs w:val="24"/>
                <w:rtl/>
              </w:rPr>
              <w:t>לחוק</w:t>
            </w:r>
            <w:r w:rsidRPr="006358BC">
              <w:rPr>
                <w:rFonts w:cs="David"/>
                <w:sz w:val="24"/>
                <w:szCs w:val="24"/>
                <w:rtl/>
              </w:rPr>
              <w:t xml:space="preserve"> </w:t>
            </w:r>
            <w:r w:rsidRPr="006358BC">
              <w:rPr>
                <w:rFonts w:cs="David" w:hint="eastAsia"/>
                <w:sz w:val="24"/>
                <w:szCs w:val="24"/>
                <w:rtl/>
              </w:rPr>
              <w:t>מס</w:t>
            </w:r>
            <w:r w:rsidRPr="006358BC">
              <w:rPr>
                <w:rFonts w:cs="David"/>
                <w:sz w:val="24"/>
                <w:szCs w:val="24"/>
                <w:rtl/>
              </w:rPr>
              <w:t xml:space="preserve"> </w:t>
            </w:r>
            <w:r w:rsidRPr="006358BC">
              <w:rPr>
                <w:rFonts w:cs="David" w:hint="eastAsia"/>
                <w:sz w:val="24"/>
                <w:szCs w:val="24"/>
                <w:rtl/>
              </w:rPr>
              <w:t>ערך</w:t>
            </w:r>
            <w:r w:rsidRPr="006358BC">
              <w:rPr>
                <w:rFonts w:cs="David"/>
                <w:sz w:val="24"/>
                <w:szCs w:val="24"/>
                <w:rtl/>
              </w:rPr>
              <w:t xml:space="preserve"> </w:t>
            </w:r>
            <w:r w:rsidRPr="006358BC">
              <w:rPr>
                <w:rFonts w:cs="David" w:hint="eastAsia"/>
                <w:sz w:val="24"/>
                <w:szCs w:val="24"/>
                <w:rtl/>
              </w:rPr>
              <w:t>מוסף</w:t>
            </w:r>
            <w:r w:rsidRPr="006358BC">
              <w:rPr>
                <w:rFonts w:cs="David"/>
                <w:sz w:val="24"/>
                <w:szCs w:val="24"/>
                <w:rtl/>
              </w:rPr>
              <w:t xml:space="preserve">  </w:t>
            </w:r>
            <w:r w:rsidRPr="006358BC">
              <w:rPr>
                <w:rFonts w:cs="David" w:hint="eastAsia"/>
                <w:sz w:val="24"/>
                <w:szCs w:val="24"/>
                <w:rtl/>
              </w:rPr>
              <w:t>תשל</w:t>
            </w:r>
            <w:r w:rsidRPr="006358BC">
              <w:rPr>
                <w:rFonts w:cs="David"/>
                <w:sz w:val="24"/>
                <w:szCs w:val="24"/>
                <w:rtl/>
              </w:rPr>
              <w:t>"</w:t>
            </w:r>
            <w:r w:rsidRPr="006358BC">
              <w:rPr>
                <w:rFonts w:cs="David" w:hint="eastAsia"/>
                <w:sz w:val="24"/>
                <w:szCs w:val="24"/>
                <w:rtl/>
              </w:rPr>
              <w:t>ו</w:t>
            </w:r>
            <w:r w:rsidRPr="006358BC">
              <w:rPr>
                <w:rFonts w:cs="David"/>
                <w:sz w:val="24"/>
                <w:szCs w:val="24"/>
                <w:rtl/>
              </w:rPr>
              <w:t xml:space="preserve"> 1975, </w:t>
            </w:r>
            <w:r w:rsidRPr="006358BC">
              <w:rPr>
                <w:rFonts w:cs="David" w:hint="eastAsia"/>
                <w:sz w:val="24"/>
                <w:szCs w:val="24"/>
                <w:rtl/>
              </w:rPr>
              <w:t>יחולו</w:t>
            </w:r>
            <w:r w:rsidRPr="006358BC">
              <w:rPr>
                <w:rFonts w:cs="David"/>
                <w:sz w:val="24"/>
                <w:szCs w:val="24"/>
                <w:rtl/>
              </w:rPr>
              <w:t xml:space="preserve">, </w:t>
            </w:r>
            <w:r w:rsidRPr="006358BC">
              <w:rPr>
                <w:rFonts w:cs="David" w:hint="eastAsia"/>
                <w:sz w:val="24"/>
                <w:szCs w:val="24"/>
                <w:rtl/>
              </w:rPr>
              <w:t>בשינויים</w:t>
            </w:r>
            <w:r w:rsidRPr="006358BC">
              <w:rPr>
                <w:rFonts w:cs="David"/>
                <w:sz w:val="24"/>
                <w:szCs w:val="24"/>
                <w:rtl/>
              </w:rPr>
              <w:t xml:space="preserve"> </w:t>
            </w:r>
            <w:r w:rsidRPr="006358BC">
              <w:rPr>
                <w:rFonts w:cs="David" w:hint="eastAsia"/>
                <w:sz w:val="24"/>
                <w:szCs w:val="24"/>
                <w:rtl/>
              </w:rPr>
              <w:t>המחוייבים</w:t>
            </w:r>
            <w:r w:rsidRPr="006358BC">
              <w:rPr>
                <w:rFonts w:cs="David"/>
                <w:sz w:val="24"/>
                <w:szCs w:val="24"/>
                <w:rtl/>
              </w:rPr>
              <w:t xml:space="preserve"> </w:t>
            </w:r>
            <w:r w:rsidRPr="006358BC">
              <w:rPr>
                <w:rFonts w:cs="David" w:hint="eastAsia"/>
                <w:sz w:val="24"/>
                <w:szCs w:val="24"/>
                <w:rtl/>
              </w:rPr>
              <w:t>לפי</w:t>
            </w:r>
            <w:r w:rsidRPr="006358BC">
              <w:rPr>
                <w:rFonts w:cs="David"/>
                <w:sz w:val="24"/>
                <w:szCs w:val="24"/>
                <w:rtl/>
              </w:rPr>
              <w:t xml:space="preserve"> </w:t>
            </w:r>
            <w:r w:rsidRPr="006358BC">
              <w:rPr>
                <w:rFonts w:cs="David" w:hint="eastAsia"/>
                <w:sz w:val="24"/>
                <w:szCs w:val="24"/>
                <w:rtl/>
              </w:rPr>
              <w:t>העניין</w:t>
            </w:r>
            <w:r w:rsidRPr="006358BC">
              <w:rPr>
                <w:rFonts w:cs="David"/>
                <w:sz w:val="24"/>
                <w:szCs w:val="24"/>
                <w:rtl/>
              </w:rPr>
              <w:t xml:space="preserve">, </w:t>
            </w:r>
            <w:r w:rsidRPr="006358BC">
              <w:rPr>
                <w:rFonts w:cs="David" w:hint="eastAsia"/>
                <w:sz w:val="24"/>
                <w:szCs w:val="24"/>
                <w:rtl/>
              </w:rPr>
              <w:t>לעניין</w:t>
            </w:r>
            <w:r w:rsidRPr="006358BC">
              <w:rPr>
                <w:rFonts w:cs="David"/>
                <w:sz w:val="24"/>
                <w:szCs w:val="24"/>
                <w:rtl/>
              </w:rPr>
              <w:t xml:space="preserve"> </w:t>
            </w:r>
            <w:r w:rsidRPr="006358BC">
              <w:rPr>
                <w:rFonts w:cs="David" w:hint="eastAsia"/>
                <w:sz w:val="24"/>
                <w:szCs w:val="24"/>
                <w:rtl/>
              </w:rPr>
              <w:t>מכס</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פי</w:t>
            </w:r>
            <w:r w:rsidRPr="006358BC">
              <w:rPr>
                <w:rFonts w:cs="David"/>
                <w:sz w:val="24"/>
                <w:szCs w:val="24"/>
                <w:rtl/>
              </w:rPr>
              <w:t xml:space="preserve"> </w:t>
            </w:r>
            <w:r w:rsidRPr="006358BC">
              <w:rPr>
                <w:rFonts w:cs="David" w:hint="eastAsia"/>
                <w:sz w:val="24"/>
                <w:szCs w:val="24"/>
                <w:rtl/>
              </w:rPr>
              <w:t>פקודה</w:t>
            </w:r>
            <w:r w:rsidRPr="006358BC">
              <w:rPr>
                <w:rFonts w:cs="David"/>
                <w:sz w:val="24"/>
                <w:szCs w:val="24"/>
                <w:rtl/>
              </w:rPr>
              <w:t xml:space="preserve"> </w:t>
            </w:r>
            <w:r w:rsidRPr="006358BC">
              <w:rPr>
                <w:rFonts w:cs="David" w:hint="eastAsia"/>
                <w:sz w:val="24"/>
                <w:szCs w:val="24"/>
                <w:rtl/>
              </w:rPr>
              <w:t>זו</w:t>
            </w:r>
            <w:r w:rsidRPr="006358BC">
              <w:rPr>
                <w:rFonts w:cs="David"/>
                <w:sz w:val="24"/>
                <w:szCs w:val="24"/>
                <w:rtl/>
              </w:rPr>
              <w:t>.</w:t>
            </w:r>
          </w:p>
        </w:tc>
      </w:tr>
    </w:tbl>
    <w:p w:rsidR="001714DC" w:rsidRPr="00CA654E" w:rsidRDefault="001714DC" w:rsidP="004078A8">
      <w:pPr>
        <w:spacing w:line="360" w:lineRule="auto"/>
        <w:ind w:left="720"/>
        <w:jc w:val="both"/>
        <w:rPr>
          <w:color w:val="FF0000"/>
          <w:rtl/>
        </w:rPr>
      </w:pPr>
    </w:p>
    <w:p w:rsidR="001714DC" w:rsidRPr="00CA654E" w:rsidRDefault="001714DC" w:rsidP="004078A8">
      <w:pPr>
        <w:pStyle w:val="Normal01"/>
        <w:spacing w:line="360" w:lineRule="auto"/>
        <w:rPr>
          <w:b/>
          <w:bCs/>
          <w:spacing w:val="20"/>
          <w:sz w:val="24"/>
          <w:rtl/>
        </w:rPr>
      </w:pPr>
      <w:r w:rsidRPr="00CA654E">
        <w:rPr>
          <w:b/>
          <w:bCs/>
          <w:spacing w:val="20"/>
          <w:sz w:val="24"/>
          <w:rtl/>
        </w:rPr>
        <w:t xml:space="preserve">חוק מס קניה </w:t>
      </w:r>
    </w:p>
    <w:tbl>
      <w:tblPr>
        <w:bidiVisual/>
        <w:tblW w:w="0" w:type="auto"/>
        <w:tblLook w:val="01E0" w:firstRow="1" w:lastRow="1" w:firstColumn="1" w:lastColumn="1" w:noHBand="0" w:noVBand="0"/>
      </w:tblPr>
      <w:tblGrid>
        <w:gridCol w:w="1394"/>
        <w:gridCol w:w="6768"/>
      </w:tblGrid>
      <w:tr w:rsidR="001714DC" w:rsidRPr="006358BC" w:rsidTr="00EA1296">
        <w:tc>
          <w:tcPr>
            <w:tcW w:w="1394" w:type="dxa"/>
          </w:tcPr>
          <w:p w:rsidR="001714DC" w:rsidRPr="006358BC" w:rsidRDefault="001714DC" w:rsidP="004078A8">
            <w:pPr>
              <w:pStyle w:val="afd"/>
              <w:spacing w:line="360" w:lineRule="auto"/>
              <w:rPr>
                <w:rFonts w:cs="David"/>
                <w:sz w:val="24"/>
                <w:szCs w:val="24"/>
              </w:rPr>
            </w:pPr>
            <w:r w:rsidRPr="006358BC">
              <w:rPr>
                <w:rFonts w:cs="David" w:hint="eastAsia"/>
                <w:sz w:val="24"/>
                <w:szCs w:val="24"/>
                <w:rtl/>
              </w:rPr>
              <w:t>סעיף</w:t>
            </w:r>
            <w:r w:rsidRPr="006358BC">
              <w:rPr>
                <w:rFonts w:cs="David"/>
                <w:sz w:val="24"/>
                <w:szCs w:val="24"/>
                <w:rtl/>
              </w:rPr>
              <w:t xml:space="preserve"> 19 </w:t>
            </w:r>
            <w:r w:rsidRPr="006358BC">
              <w:rPr>
                <w:rFonts w:cs="David" w:hint="eastAsia"/>
                <w:sz w:val="24"/>
                <w:szCs w:val="24"/>
                <w:rtl/>
              </w:rPr>
              <w:t>ב</w:t>
            </w:r>
            <w:r w:rsidRPr="006358BC">
              <w:rPr>
                <w:rFonts w:cs="David"/>
                <w:sz w:val="24"/>
                <w:szCs w:val="24"/>
                <w:rtl/>
              </w:rPr>
              <w:t>:</w:t>
            </w:r>
          </w:p>
        </w:tc>
        <w:tc>
          <w:tcPr>
            <w:tcW w:w="6768" w:type="dxa"/>
          </w:tcPr>
          <w:p w:rsidR="001714DC" w:rsidRPr="006358BC" w:rsidRDefault="001714DC" w:rsidP="004078A8">
            <w:pPr>
              <w:pStyle w:val="afd"/>
              <w:spacing w:line="360" w:lineRule="auto"/>
              <w:rPr>
                <w:rFonts w:cs="David"/>
                <w:sz w:val="24"/>
                <w:szCs w:val="24"/>
                <w:rtl/>
              </w:rPr>
            </w:pPr>
            <w:r w:rsidRPr="006358BC">
              <w:rPr>
                <w:rFonts w:cs="David"/>
                <w:sz w:val="24"/>
                <w:szCs w:val="24"/>
                <w:rtl/>
              </w:rPr>
              <w:t>(</w:t>
            </w:r>
            <w:r w:rsidRPr="006358BC">
              <w:rPr>
                <w:rFonts w:cs="David" w:hint="eastAsia"/>
                <w:sz w:val="24"/>
                <w:szCs w:val="24"/>
                <w:rtl/>
              </w:rPr>
              <w:t>א</w:t>
            </w:r>
            <w:r w:rsidRPr="006358BC">
              <w:rPr>
                <w:rFonts w:cs="David"/>
                <w:sz w:val="24"/>
                <w:szCs w:val="24"/>
                <w:rtl/>
              </w:rPr>
              <w:t>)</w:t>
            </w:r>
            <w:r w:rsidRPr="006358BC">
              <w:rPr>
                <w:rFonts w:cs="David" w:hint="eastAsia"/>
                <w:sz w:val="24"/>
                <w:szCs w:val="24"/>
                <w:rtl/>
              </w:rPr>
              <w:t>לא</w:t>
            </w:r>
            <w:r w:rsidRPr="006358BC">
              <w:rPr>
                <w:rFonts w:cs="David"/>
                <w:sz w:val="24"/>
                <w:szCs w:val="24"/>
                <w:rtl/>
              </w:rPr>
              <w:t xml:space="preserve"> </w:t>
            </w:r>
            <w:r w:rsidRPr="006358BC">
              <w:rPr>
                <w:rFonts w:cs="David" w:hint="eastAsia"/>
                <w:sz w:val="24"/>
                <w:szCs w:val="24"/>
                <w:rtl/>
              </w:rPr>
              <w:t>יגלה</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שהגיעה</w:t>
            </w:r>
            <w:r w:rsidRPr="006358BC">
              <w:rPr>
                <w:rFonts w:cs="David"/>
                <w:sz w:val="24"/>
                <w:szCs w:val="24"/>
                <w:rtl/>
              </w:rPr>
              <w:t xml:space="preserve"> </w:t>
            </w:r>
            <w:r w:rsidRPr="006358BC">
              <w:rPr>
                <w:rFonts w:cs="David" w:hint="eastAsia"/>
                <w:sz w:val="24"/>
                <w:szCs w:val="24"/>
                <w:rtl/>
              </w:rPr>
              <w:t>אליו</w:t>
            </w:r>
            <w:r w:rsidRPr="006358BC">
              <w:rPr>
                <w:rFonts w:cs="David"/>
                <w:sz w:val="24"/>
                <w:szCs w:val="24"/>
                <w:rtl/>
              </w:rPr>
              <w:t xml:space="preserve"> </w:t>
            </w:r>
            <w:r w:rsidRPr="006358BC">
              <w:rPr>
                <w:rFonts w:cs="David" w:hint="eastAsia"/>
                <w:sz w:val="24"/>
                <w:szCs w:val="24"/>
                <w:rtl/>
              </w:rPr>
              <w:t>אגב</w:t>
            </w:r>
            <w:r w:rsidRPr="006358BC">
              <w:rPr>
                <w:rFonts w:cs="David"/>
                <w:sz w:val="24"/>
                <w:szCs w:val="24"/>
                <w:rtl/>
              </w:rPr>
              <w:t xml:space="preserve"> </w:t>
            </w:r>
            <w:r w:rsidRPr="006358BC">
              <w:rPr>
                <w:rFonts w:cs="David" w:hint="eastAsia"/>
                <w:sz w:val="24"/>
                <w:szCs w:val="24"/>
                <w:rtl/>
              </w:rPr>
              <w:t>ביצוע</w:t>
            </w:r>
            <w:r w:rsidRPr="006358BC">
              <w:rPr>
                <w:rFonts w:cs="David"/>
                <w:sz w:val="24"/>
                <w:szCs w:val="24"/>
                <w:rtl/>
              </w:rPr>
              <w:t xml:space="preserve"> </w:t>
            </w:r>
            <w:r w:rsidRPr="006358BC">
              <w:rPr>
                <w:rFonts w:cs="David" w:hint="eastAsia"/>
                <w:sz w:val="24"/>
                <w:szCs w:val="24"/>
                <w:rtl/>
              </w:rPr>
              <w:t>חוק</w:t>
            </w:r>
            <w:r w:rsidRPr="006358BC">
              <w:rPr>
                <w:rFonts w:cs="David"/>
                <w:sz w:val="24"/>
                <w:szCs w:val="24"/>
                <w:rtl/>
              </w:rPr>
              <w:t xml:space="preserve"> </w:t>
            </w:r>
            <w:r w:rsidRPr="006358BC">
              <w:rPr>
                <w:rFonts w:cs="David" w:hint="eastAsia"/>
                <w:sz w:val="24"/>
                <w:szCs w:val="24"/>
                <w:rtl/>
              </w:rPr>
              <w:t>זה</w:t>
            </w:r>
            <w:r w:rsidRPr="006358BC">
              <w:rPr>
                <w:rFonts w:cs="David"/>
                <w:sz w:val="24"/>
                <w:szCs w:val="24"/>
                <w:rtl/>
              </w:rPr>
              <w:t xml:space="preserve">, </w:t>
            </w:r>
            <w:r w:rsidRPr="006358BC">
              <w:rPr>
                <w:rFonts w:cs="David" w:hint="eastAsia"/>
                <w:sz w:val="24"/>
                <w:szCs w:val="24"/>
                <w:rtl/>
              </w:rPr>
              <w:t>אלא</w:t>
            </w:r>
            <w:r w:rsidRPr="006358BC">
              <w:rPr>
                <w:rFonts w:cs="David"/>
                <w:sz w:val="24"/>
                <w:szCs w:val="24"/>
                <w:rtl/>
              </w:rPr>
              <w:t xml:space="preserve"> </w:t>
            </w:r>
            <w:r w:rsidRPr="006358BC">
              <w:rPr>
                <w:rFonts w:cs="David" w:hint="eastAsia"/>
                <w:sz w:val="24"/>
                <w:szCs w:val="24"/>
                <w:rtl/>
              </w:rPr>
              <w:t>אם</w:t>
            </w:r>
            <w:r w:rsidRPr="006358BC">
              <w:rPr>
                <w:rFonts w:cs="David"/>
                <w:sz w:val="24"/>
                <w:szCs w:val="24"/>
                <w:rtl/>
              </w:rPr>
              <w:t xml:space="preserve"> – </w:t>
            </w:r>
          </w:p>
          <w:p w:rsidR="001714DC" w:rsidRPr="006358BC" w:rsidRDefault="001714DC" w:rsidP="009B3A42">
            <w:pPr>
              <w:numPr>
                <w:ilvl w:val="0"/>
                <w:numId w:val="43"/>
              </w:numPr>
              <w:tabs>
                <w:tab w:val="num" w:pos="1800"/>
              </w:tabs>
              <w:spacing w:line="360" w:lineRule="auto"/>
              <w:ind w:left="1080"/>
              <w:jc w:val="both"/>
              <w:rPr>
                <w:rtl/>
              </w:rPr>
            </w:pPr>
            <w:r w:rsidRPr="006358BC">
              <w:rPr>
                <w:rtl/>
              </w:rPr>
              <w:t xml:space="preserve"> שר האוצר התיר לגלותה;</w:t>
            </w:r>
          </w:p>
          <w:p w:rsidR="001714DC" w:rsidRPr="006358BC" w:rsidRDefault="001714DC" w:rsidP="009B3A42">
            <w:pPr>
              <w:numPr>
                <w:ilvl w:val="0"/>
                <w:numId w:val="43"/>
              </w:numPr>
              <w:tabs>
                <w:tab w:val="num" w:pos="1800"/>
              </w:tabs>
              <w:spacing w:line="360" w:lineRule="auto"/>
              <w:ind w:left="1080"/>
              <w:jc w:val="both"/>
              <w:rPr>
                <w:rtl/>
              </w:rPr>
            </w:pPr>
            <w:r w:rsidRPr="006358BC">
              <w:rPr>
                <w:rtl/>
              </w:rPr>
              <w:t xml:space="preserve"> נדרש לגלותה בהליך משפטי על פי חוק זה או חוק מסים כמשמעותו בחוק לתיקון דיני מסים (חילופי ידיעות בין רשויות המס), התשכ"ז – 1967.</w:t>
            </w:r>
          </w:p>
          <w:p w:rsidR="006702A9" w:rsidRDefault="001714DC" w:rsidP="006702A9">
            <w:pPr>
              <w:pStyle w:val="afd"/>
              <w:spacing w:line="360" w:lineRule="auto"/>
              <w:ind w:left="26"/>
              <w:rPr>
                <w:rFonts w:cs="David"/>
                <w:sz w:val="24"/>
                <w:szCs w:val="24"/>
                <w:rtl/>
              </w:rPr>
            </w:pPr>
            <w:r w:rsidRPr="006358BC">
              <w:rPr>
                <w:rFonts w:cs="David"/>
                <w:sz w:val="24"/>
                <w:szCs w:val="24"/>
                <w:rtl/>
              </w:rPr>
              <w:t>(</w:t>
            </w:r>
            <w:r w:rsidRPr="006358BC">
              <w:rPr>
                <w:rFonts w:cs="David" w:hint="eastAsia"/>
                <w:sz w:val="24"/>
                <w:szCs w:val="24"/>
                <w:rtl/>
              </w:rPr>
              <w:t>א</w:t>
            </w:r>
            <w:r w:rsidRPr="006358BC">
              <w:rPr>
                <w:rFonts w:cs="David"/>
                <w:sz w:val="24"/>
                <w:szCs w:val="24"/>
                <w:rtl/>
              </w:rPr>
              <w:t xml:space="preserve">1) </w:t>
            </w:r>
            <w:r w:rsidRPr="006358BC">
              <w:rPr>
                <w:rFonts w:cs="David" w:hint="eastAsia"/>
                <w:sz w:val="24"/>
                <w:szCs w:val="24"/>
                <w:rtl/>
              </w:rPr>
              <w:t>לעניין</w:t>
            </w:r>
            <w:r w:rsidRPr="006358BC">
              <w:rPr>
                <w:rFonts w:cs="David"/>
                <w:sz w:val="24"/>
                <w:szCs w:val="24"/>
                <w:rtl/>
              </w:rPr>
              <w:t xml:space="preserve"> </w:t>
            </w:r>
            <w:r w:rsidRPr="006358BC">
              <w:rPr>
                <w:rFonts w:cs="David" w:hint="eastAsia"/>
                <w:sz w:val="24"/>
                <w:szCs w:val="24"/>
                <w:rtl/>
              </w:rPr>
              <w:t>סעיף</w:t>
            </w:r>
            <w:r w:rsidRPr="006358BC">
              <w:rPr>
                <w:rFonts w:cs="David"/>
                <w:sz w:val="24"/>
                <w:szCs w:val="24"/>
                <w:rtl/>
              </w:rPr>
              <w:t xml:space="preserve"> </w:t>
            </w:r>
            <w:r w:rsidRPr="006358BC">
              <w:rPr>
                <w:rFonts w:cs="David" w:hint="eastAsia"/>
                <w:sz w:val="24"/>
                <w:szCs w:val="24"/>
                <w:rtl/>
              </w:rPr>
              <w:t>קטן</w:t>
            </w:r>
            <w:r w:rsidRPr="006358BC">
              <w:rPr>
                <w:rFonts w:cs="David"/>
                <w:sz w:val="24"/>
                <w:szCs w:val="24"/>
                <w:rtl/>
              </w:rPr>
              <w:t xml:space="preserve"> (</w:t>
            </w:r>
            <w:r w:rsidRPr="006358BC">
              <w:rPr>
                <w:rFonts w:cs="David" w:hint="eastAsia"/>
                <w:sz w:val="24"/>
                <w:szCs w:val="24"/>
                <w:rtl/>
              </w:rPr>
              <w:t>א</w:t>
            </w:r>
            <w:r w:rsidRPr="006358BC">
              <w:rPr>
                <w:rFonts w:cs="David"/>
                <w:sz w:val="24"/>
                <w:szCs w:val="24"/>
                <w:rtl/>
              </w:rPr>
              <w:t xml:space="preserve">)(1) </w:t>
            </w:r>
            <w:r w:rsidRPr="006358BC">
              <w:rPr>
                <w:rFonts w:cs="David" w:hint="eastAsia"/>
                <w:sz w:val="24"/>
                <w:szCs w:val="24"/>
                <w:rtl/>
              </w:rPr>
              <w:t>רשאי</w:t>
            </w:r>
            <w:r w:rsidRPr="006358BC">
              <w:rPr>
                <w:rFonts w:cs="David"/>
                <w:sz w:val="24"/>
                <w:szCs w:val="24"/>
                <w:rtl/>
              </w:rPr>
              <w:t xml:space="preserve"> </w:t>
            </w:r>
            <w:r w:rsidRPr="006358BC">
              <w:rPr>
                <w:rFonts w:cs="David" w:hint="eastAsia"/>
                <w:sz w:val="24"/>
                <w:szCs w:val="24"/>
                <w:rtl/>
              </w:rPr>
              <w:t>שר</w:t>
            </w:r>
            <w:r w:rsidRPr="006358BC">
              <w:rPr>
                <w:rFonts w:cs="David"/>
                <w:sz w:val="24"/>
                <w:szCs w:val="24"/>
                <w:rtl/>
              </w:rPr>
              <w:t xml:space="preserve"> </w:t>
            </w:r>
            <w:r w:rsidRPr="006358BC">
              <w:rPr>
                <w:rFonts w:cs="David" w:hint="eastAsia"/>
                <w:sz w:val="24"/>
                <w:szCs w:val="24"/>
                <w:rtl/>
              </w:rPr>
              <w:t>האוצר</w:t>
            </w:r>
            <w:r w:rsidRPr="006358BC">
              <w:rPr>
                <w:rFonts w:cs="David"/>
                <w:sz w:val="24"/>
                <w:szCs w:val="24"/>
                <w:rtl/>
              </w:rPr>
              <w:t xml:space="preserve"> </w:t>
            </w:r>
            <w:r w:rsidRPr="006358BC">
              <w:rPr>
                <w:rFonts w:cs="David" w:hint="eastAsia"/>
                <w:sz w:val="24"/>
                <w:szCs w:val="24"/>
                <w:rtl/>
              </w:rPr>
              <w:t>לתת</w:t>
            </w:r>
            <w:r w:rsidRPr="006358BC">
              <w:rPr>
                <w:rFonts w:cs="David"/>
                <w:sz w:val="24"/>
                <w:szCs w:val="24"/>
                <w:rtl/>
              </w:rPr>
              <w:t xml:space="preserve"> </w:t>
            </w:r>
            <w:r w:rsidRPr="006358BC">
              <w:rPr>
                <w:rFonts w:cs="David" w:hint="eastAsia"/>
                <w:sz w:val="24"/>
                <w:szCs w:val="24"/>
                <w:rtl/>
              </w:rPr>
              <w:t>גם</w:t>
            </w:r>
            <w:r w:rsidRPr="006358BC">
              <w:rPr>
                <w:rFonts w:cs="David"/>
                <w:sz w:val="24"/>
                <w:szCs w:val="24"/>
                <w:rtl/>
              </w:rPr>
              <w:t xml:space="preserve"> </w:t>
            </w:r>
            <w:r w:rsidRPr="006358BC">
              <w:rPr>
                <w:rFonts w:cs="David" w:hint="eastAsia"/>
                <w:sz w:val="24"/>
                <w:szCs w:val="24"/>
                <w:rtl/>
              </w:rPr>
              <w:t>היתר</w:t>
            </w:r>
            <w:r w:rsidRPr="006358BC">
              <w:rPr>
                <w:rFonts w:cs="David"/>
                <w:sz w:val="24"/>
                <w:szCs w:val="24"/>
                <w:rtl/>
              </w:rPr>
              <w:t xml:space="preserve"> </w:t>
            </w:r>
            <w:r w:rsidRPr="006358BC">
              <w:rPr>
                <w:rFonts w:cs="David" w:hint="eastAsia"/>
                <w:sz w:val="24"/>
                <w:szCs w:val="24"/>
                <w:rtl/>
              </w:rPr>
              <w:t>לגילוי</w:t>
            </w:r>
            <w:r w:rsidRPr="006358BC">
              <w:rPr>
                <w:rFonts w:cs="David"/>
                <w:sz w:val="24"/>
                <w:szCs w:val="24"/>
                <w:rtl/>
              </w:rPr>
              <w:t xml:space="preserve"> </w:t>
            </w:r>
            <w:r w:rsidRPr="006358BC">
              <w:rPr>
                <w:rFonts w:cs="David" w:hint="eastAsia"/>
                <w:sz w:val="24"/>
                <w:szCs w:val="24"/>
                <w:rtl/>
              </w:rPr>
              <w:t>מידע</w:t>
            </w:r>
            <w:r w:rsidRPr="006358BC">
              <w:rPr>
                <w:rFonts w:cs="David"/>
                <w:sz w:val="24"/>
                <w:szCs w:val="24"/>
                <w:rtl/>
              </w:rPr>
              <w:t xml:space="preserve"> </w:t>
            </w:r>
            <w:r w:rsidRPr="006358BC">
              <w:rPr>
                <w:rFonts w:cs="David" w:hint="eastAsia"/>
                <w:sz w:val="24"/>
                <w:szCs w:val="24"/>
                <w:rtl/>
              </w:rPr>
              <w:t>לסוגיו</w:t>
            </w:r>
            <w:r w:rsidRPr="006358BC">
              <w:rPr>
                <w:rFonts w:cs="David"/>
                <w:sz w:val="24"/>
                <w:szCs w:val="24"/>
                <w:rtl/>
              </w:rPr>
              <w:t xml:space="preserve">, </w:t>
            </w:r>
            <w:r w:rsidRPr="006358BC">
              <w:rPr>
                <w:rFonts w:cs="David"/>
                <w:sz w:val="24"/>
                <w:szCs w:val="24"/>
                <w:rtl/>
              </w:rPr>
              <w:br/>
            </w:r>
            <w:r w:rsidRPr="006358BC">
              <w:rPr>
                <w:rFonts w:cs="David" w:hint="eastAsia"/>
                <w:sz w:val="24"/>
                <w:szCs w:val="24"/>
                <w:rtl/>
              </w:rPr>
              <w:t>ובלבד</w:t>
            </w:r>
            <w:r w:rsidRPr="006358BC">
              <w:rPr>
                <w:rFonts w:cs="David"/>
                <w:sz w:val="24"/>
                <w:szCs w:val="24"/>
                <w:rtl/>
              </w:rPr>
              <w:t xml:space="preserve"> </w:t>
            </w:r>
            <w:r w:rsidRPr="006358BC">
              <w:rPr>
                <w:rFonts w:cs="David" w:hint="eastAsia"/>
                <w:sz w:val="24"/>
                <w:szCs w:val="24"/>
                <w:rtl/>
              </w:rPr>
              <w:t>שהיתר</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 xml:space="preserve"> </w:t>
            </w:r>
            <w:r w:rsidRPr="006358BC">
              <w:rPr>
                <w:rFonts w:cs="David" w:hint="eastAsia"/>
                <w:sz w:val="24"/>
                <w:szCs w:val="24"/>
                <w:rtl/>
              </w:rPr>
              <w:t>יינתן</w:t>
            </w:r>
            <w:r w:rsidRPr="006358BC">
              <w:rPr>
                <w:rFonts w:cs="David"/>
                <w:sz w:val="24"/>
                <w:szCs w:val="24"/>
                <w:rtl/>
              </w:rPr>
              <w:t xml:space="preserve"> </w:t>
            </w:r>
            <w:r w:rsidRPr="006358BC">
              <w:rPr>
                <w:rFonts w:cs="David" w:hint="eastAsia"/>
                <w:sz w:val="24"/>
                <w:szCs w:val="24"/>
                <w:rtl/>
              </w:rPr>
              <w:t>לבעלי</w:t>
            </w:r>
            <w:r w:rsidRPr="006358BC">
              <w:rPr>
                <w:rFonts w:cs="David"/>
                <w:sz w:val="24"/>
                <w:szCs w:val="24"/>
                <w:rtl/>
              </w:rPr>
              <w:t xml:space="preserve"> </w:t>
            </w:r>
            <w:r w:rsidRPr="006358BC">
              <w:rPr>
                <w:rFonts w:cs="David" w:hint="eastAsia"/>
                <w:sz w:val="24"/>
                <w:szCs w:val="24"/>
                <w:rtl/>
              </w:rPr>
              <w:t>תפקידים</w:t>
            </w:r>
            <w:r w:rsidRPr="006358BC">
              <w:rPr>
                <w:rFonts w:cs="David"/>
                <w:sz w:val="24"/>
                <w:szCs w:val="24"/>
                <w:rtl/>
              </w:rPr>
              <w:t xml:space="preserve"> </w:t>
            </w:r>
            <w:r w:rsidRPr="006358BC">
              <w:rPr>
                <w:rFonts w:cs="David" w:hint="eastAsia"/>
                <w:sz w:val="24"/>
                <w:szCs w:val="24"/>
                <w:rtl/>
              </w:rPr>
              <w:t>שצוינו</w:t>
            </w:r>
            <w:r w:rsidRPr="006358BC">
              <w:rPr>
                <w:rFonts w:cs="David"/>
                <w:sz w:val="24"/>
                <w:szCs w:val="24"/>
                <w:rtl/>
              </w:rPr>
              <w:t xml:space="preserve"> </w:t>
            </w:r>
            <w:r w:rsidRPr="006358BC">
              <w:rPr>
                <w:rFonts w:cs="David" w:hint="eastAsia"/>
                <w:sz w:val="24"/>
                <w:szCs w:val="24"/>
                <w:rtl/>
              </w:rPr>
              <w:t>בו</w:t>
            </w:r>
            <w:r w:rsidRPr="006358BC">
              <w:rPr>
                <w:rFonts w:cs="David"/>
                <w:sz w:val="24"/>
                <w:szCs w:val="24"/>
                <w:rtl/>
              </w:rPr>
              <w:t xml:space="preserve"> </w:t>
            </w:r>
            <w:r w:rsidRPr="006358BC">
              <w:rPr>
                <w:rFonts w:cs="David" w:hint="eastAsia"/>
                <w:sz w:val="24"/>
                <w:szCs w:val="24"/>
                <w:rtl/>
              </w:rPr>
              <w:t>לצורך</w:t>
            </w:r>
            <w:r w:rsidRPr="006358BC">
              <w:rPr>
                <w:rFonts w:cs="David"/>
                <w:sz w:val="24"/>
                <w:szCs w:val="24"/>
                <w:rtl/>
              </w:rPr>
              <w:t xml:space="preserve"> </w:t>
            </w:r>
            <w:r w:rsidRPr="006358BC">
              <w:rPr>
                <w:rFonts w:cs="David" w:hint="eastAsia"/>
                <w:sz w:val="24"/>
                <w:szCs w:val="24"/>
                <w:rtl/>
              </w:rPr>
              <w:t>מילוי</w:t>
            </w:r>
            <w:r w:rsidRPr="006358BC">
              <w:rPr>
                <w:rFonts w:cs="David"/>
                <w:sz w:val="24"/>
                <w:szCs w:val="24"/>
                <w:rtl/>
              </w:rPr>
              <w:t xml:space="preserve"> </w:t>
            </w:r>
            <w:r w:rsidRPr="006358BC">
              <w:rPr>
                <w:rFonts w:cs="David" w:hint="eastAsia"/>
                <w:sz w:val="24"/>
                <w:szCs w:val="24"/>
                <w:rtl/>
              </w:rPr>
              <w:t>תפקידם</w:t>
            </w:r>
            <w:r w:rsidRPr="006358BC">
              <w:rPr>
                <w:rFonts w:cs="David"/>
                <w:sz w:val="24"/>
                <w:szCs w:val="24"/>
                <w:rtl/>
              </w:rPr>
              <w:t xml:space="preserve"> </w:t>
            </w:r>
            <w:r w:rsidRPr="006358BC">
              <w:rPr>
                <w:rFonts w:cs="David" w:hint="eastAsia"/>
                <w:sz w:val="24"/>
                <w:szCs w:val="24"/>
                <w:rtl/>
              </w:rPr>
              <w:t>כדין</w:t>
            </w:r>
            <w:r w:rsidRPr="006358BC">
              <w:rPr>
                <w:rFonts w:cs="David"/>
                <w:sz w:val="24"/>
                <w:szCs w:val="24"/>
                <w:rtl/>
              </w:rPr>
              <w:t xml:space="preserve">, </w:t>
            </w:r>
            <w:r w:rsidRPr="006358BC">
              <w:rPr>
                <w:rFonts w:cs="David"/>
                <w:sz w:val="24"/>
                <w:szCs w:val="24"/>
                <w:rtl/>
              </w:rPr>
              <w:br/>
            </w:r>
            <w:r w:rsidRPr="006358BC">
              <w:rPr>
                <w:rFonts w:cs="David" w:hint="eastAsia"/>
                <w:sz w:val="24"/>
                <w:szCs w:val="24"/>
                <w:rtl/>
              </w:rPr>
              <w:t>ומנימוקים</w:t>
            </w:r>
            <w:r w:rsidRPr="006358BC">
              <w:rPr>
                <w:rFonts w:cs="David"/>
                <w:sz w:val="24"/>
                <w:szCs w:val="24"/>
                <w:rtl/>
              </w:rPr>
              <w:t xml:space="preserve">  </w:t>
            </w:r>
            <w:r w:rsidRPr="006358BC">
              <w:rPr>
                <w:rFonts w:cs="David" w:hint="eastAsia"/>
                <w:sz w:val="24"/>
                <w:szCs w:val="24"/>
                <w:rtl/>
              </w:rPr>
              <w:t>שיירשמו</w:t>
            </w:r>
            <w:r w:rsidRPr="006358BC">
              <w:rPr>
                <w:rFonts w:cs="David"/>
                <w:sz w:val="24"/>
                <w:szCs w:val="24"/>
                <w:rtl/>
              </w:rPr>
              <w:t>.</w:t>
            </w:r>
          </w:p>
          <w:p w:rsidR="006702A9" w:rsidRDefault="001714DC" w:rsidP="006702A9">
            <w:pPr>
              <w:pStyle w:val="afd"/>
              <w:spacing w:line="360" w:lineRule="auto"/>
              <w:ind w:left="26"/>
              <w:rPr>
                <w:rFonts w:cs="David"/>
                <w:sz w:val="24"/>
                <w:szCs w:val="24"/>
                <w:rtl/>
              </w:rPr>
            </w:pPr>
            <w:r w:rsidRPr="006358BC">
              <w:rPr>
                <w:rFonts w:cs="David"/>
                <w:sz w:val="24"/>
                <w:szCs w:val="24"/>
                <w:rtl/>
              </w:rPr>
              <w:t>(</w:t>
            </w:r>
            <w:r w:rsidRPr="006358BC">
              <w:rPr>
                <w:rFonts w:cs="David" w:hint="eastAsia"/>
                <w:sz w:val="24"/>
                <w:szCs w:val="24"/>
                <w:rtl/>
              </w:rPr>
              <w:t>ב</w:t>
            </w:r>
            <w:r w:rsidRPr="006358BC">
              <w:rPr>
                <w:rFonts w:cs="David"/>
                <w:sz w:val="24"/>
                <w:szCs w:val="24"/>
                <w:rtl/>
              </w:rPr>
              <w:t xml:space="preserve">) </w:t>
            </w:r>
            <w:r w:rsidRPr="006358BC">
              <w:rPr>
                <w:rFonts w:cs="David" w:hint="eastAsia"/>
                <w:sz w:val="24"/>
                <w:szCs w:val="24"/>
                <w:rtl/>
              </w:rPr>
              <w:t>הגיעה</w:t>
            </w:r>
            <w:r w:rsidRPr="006358BC">
              <w:rPr>
                <w:rFonts w:cs="David"/>
                <w:sz w:val="24"/>
                <w:szCs w:val="24"/>
                <w:rtl/>
              </w:rPr>
              <w:t xml:space="preserve"> </w:t>
            </w:r>
            <w:r w:rsidRPr="006358BC">
              <w:rPr>
                <w:rFonts w:cs="David" w:hint="eastAsia"/>
                <w:sz w:val="24"/>
                <w:szCs w:val="24"/>
                <w:rtl/>
              </w:rPr>
              <w:t>לאדם</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פי</w:t>
            </w:r>
            <w:r w:rsidRPr="006358BC">
              <w:rPr>
                <w:rFonts w:cs="David"/>
                <w:sz w:val="24"/>
                <w:szCs w:val="24"/>
                <w:rtl/>
              </w:rPr>
              <w:t xml:space="preserve"> </w:t>
            </w:r>
            <w:r w:rsidRPr="006358BC">
              <w:rPr>
                <w:rFonts w:cs="David" w:hint="eastAsia"/>
                <w:sz w:val="24"/>
                <w:szCs w:val="24"/>
                <w:rtl/>
              </w:rPr>
              <w:t>סעיף</w:t>
            </w:r>
            <w:r w:rsidRPr="006358BC">
              <w:rPr>
                <w:rFonts w:cs="David"/>
                <w:sz w:val="24"/>
                <w:szCs w:val="24"/>
                <w:rtl/>
              </w:rPr>
              <w:t xml:space="preserve"> </w:t>
            </w:r>
            <w:r w:rsidRPr="006358BC">
              <w:rPr>
                <w:rFonts w:cs="David" w:hint="eastAsia"/>
                <w:sz w:val="24"/>
                <w:szCs w:val="24"/>
                <w:rtl/>
              </w:rPr>
              <w:t>קטן</w:t>
            </w:r>
            <w:r w:rsidRPr="006358BC">
              <w:rPr>
                <w:rFonts w:cs="David"/>
                <w:sz w:val="24"/>
                <w:szCs w:val="24"/>
                <w:rtl/>
              </w:rPr>
              <w:t xml:space="preserve"> (</w:t>
            </w:r>
            <w:r w:rsidRPr="006358BC">
              <w:rPr>
                <w:rFonts w:cs="David" w:hint="eastAsia"/>
                <w:sz w:val="24"/>
                <w:szCs w:val="24"/>
                <w:rtl/>
              </w:rPr>
              <w:t>א</w:t>
            </w:r>
            <w:r w:rsidRPr="006358BC">
              <w:rPr>
                <w:rFonts w:cs="David"/>
                <w:sz w:val="24"/>
                <w:szCs w:val="24"/>
                <w:rtl/>
              </w:rPr>
              <w:t xml:space="preserve">), </w:t>
            </w:r>
            <w:r w:rsidRPr="006358BC">
              <w:rPr>
                <w:rFonts w:cs="David" w:hint="eastAsia"/>
                <w:sz w:val="24"/>
                <w:szCs w:val="24"/>
                <w:rtl/>
              </w:rPr>
              <w:t>יראוהו</w:t>
            </w:r>
            <w:r w:rsidRPr="006358BC">
              <w:rPr>
                <w:rFonts w:cs="David"/>
                <w:sz w:val="24"/>
                <w:szCs w:val="24"/>
                <w:rtl/>
              </w:rPr>
              <w:t xml:space="preserve"> </w:t>
            </w:r>
            <w:r w:rsidRPr="006358BC">
              <w:rPr>
                <w:rFonts w:cs="David" w:hint="eastAsia"/>
                <w:sz w:val="24"/>
                <w:szCs w:val="24"/>
                <w:rtl/>
              </w:rPr>
              <w:t>כמי</w:t>
            </w:r>
            <w:r w:rsidRPr="006358BC">
              <w:rPr>
                <w:rFonts w:cs="David"/>
                <w:sz w:val="24"/>
                <w:szCs w:val="24"/>
                <w:rtl/>
              </w:rPr>
              <w:t xml:space="preserve"> </w:t>
            </w:r>
            <w:r w:rsidRPr="006358BC">
              <w:rPr>
                <w:rFonts w:cs="David" w:hint="eastAsia"/>
                <w:sz w:val="24"/>
                <w:szCs w:val="24"/>
                <w:rtl/>
              </w:rPr>
              <w:t>שקיבל</w:t>
            </w:r>
            <w:r w:rsidRPr="006358BC">
              <w:rPr>
                <w:rFonts w:cs="David"/>
                <w:sz w:val="24"/>
                <w:szCs w:val="24"/>
                <w:rtl/>
              </w:rPr>
              <w:t xml:space="preserve"> </w:t>
            </w:r>
            <w:r w:rsidRPr="006358BC">
              <w:rPr>
                <w:rFonts w:cs="David" w:hint="eastAsia"/>
                <w:sz w:val="24"/>
                <w:szCs w:val="24"/>
                <w:rtl/>
              </w:rPr>
              <w:t>אותה</w:t>
            </w:r>
            <w:r w:rsidRPr="006358BC">
              <w:rPr>
                <w:rFonts w:cs="David"/>
                <w:sz w:val="24"/>
                <w:szCs w:val="24"/>
                <w:rtl/>
              </w:rPr>
              <w:t xml:space="preserve"> </w:t>
            </w:r>
            <w:r w:rsidRPr="006358BC">
              <w:rPr>
                <w:rFonts w:cs="David" w:hint="eastAsia"/>
                <w:sz w:val="24"/>
                <w:szCs w:val="24"/>
                <w:rtl/>
              </w:rPr>
              <w:t>אגב</w:t>
            </w:r>
            <w:r w:rsidRPr="006358BC">
              <w:rPr>
                <w:rFonts w:cs="David"/>
                <w:sz w:val="24"/>
                <w:szCs w:val="24"/>
                <w:rtl/>
              </w:rPr>
              <w:t xml:space="preserve"> </w:t>
            </w:r>
            <w:r w:rsidRPr="006358BC">
              <w:rPr>
                <w:rFonts w:cs="David" w:hint="eastAsia"/>
                <w:sz w:val="24"/>
                <w:szCs w:val="24"/>
                <w:rtl/>
              </w:rPr>
              <w:t>ביצוע</w:t>
            </w:r>
            <w:r w:rsidRPr="006358BC">
              <w:rPr>
                <w:rFonts w:cs="David"/>
                <w:sz w:val="24"/>
                <w:szCs w:val="24"/>
                <w:rtl/>
              </w:rPr>
              <w:t xml:space="preserve"> </w:t>
            </w:r>
            <w:r w:rsidRPr="006358BC">
              <w:rPr>
                <w:rFonts w:cs="David" w:hint="eastAsia"/>
                <w:sz w:val="24"/>
                <w:szCs w:val="24"/>
                <w:rtl/>
              </w:rPr>
              <w:t>חוק</w:t>
            </w:r>
            <w:r w:rsidRPr="006358BC">
              <w:rPr>
                <w:rFonts w:cs="David"/>
                <w:sz w:val="24"/>
                <w:szCs w:val="24"/>
                <w:rtl/>
              </w:rPr>
              <w:t xml:space="preserve"> </w:t>
            </w:r>
            <w:r w:rsidRPr="006358BC">
              <w:rPr>
                <w:rFonts w:cs="David" w:hint="eastAsia"/>
                <w:sz w:val="24"/>
                <w:szCs w:val="24"/>
                <w:rtl/>
              </w:rPr>
              <w:t>זה</w:t>
            </w:r>
            <w:r w:rsidRPr="006358BC">
              <w:rPr>
                <w:rFonts w:cs="David"/>
                <w:sz w:val="24"/>
                <w:szCs w:val="24"/>
                <w:rtl/>
              </w:rPr>
              <w:t>.</w:t>
            </w:r>
          </w:p>
          <w:p w:rsidR="001714DC" w:rsidRPr="006358BC" w:rsidRDefault="001714DC" w:rsidP="004078A8">
            <w:pPr>
              <w:pStyle w:val="afd"/>
              <w:spacing w:line="360" w:lineRule="auto"/>
              <w:ind w:left="26"/>
              <w:rPr>
                <w:rFonts w:cs="David"/>
                <w:sz w:val="24"/>
                <w:szCs w:val="24"/>
              </w:rPr>
            </w:pPr>
            <w:r w:rsidRPr="006358BC">
              <w:rPr>
                <w:rFonts w:cs="David"/>
                <w:sz w:val="24"/>
                <w:szCs w:val="24"/>
                <w:rtl/>
              </w:rPr>
              <w:t>(</w:t>
            </w:r>
            <w:r w:rsidRPr="006358BC">
              <w:rPr>
                <w:rFonts w:cs="David" w:hint="eastAsia"/>
                <w:sz w:val="24"/>
                <w:szCs w:val="24"/>
                <w:rtl/>
              </w:rPr>
              <w:t>ג</w:t>
            </w:r>
            <w:r w:rsidRPr="006358BC">
              <w:rPr>
                <w:rFonts w:cs="David"/>
                <w:sz w:val="24"/>
                <w:szCs w:val="24"/>
                <w:rtl/>
              </w:rPr>
              <w:t xml:space="preserve">) </w:t>
            </w:r>
            <w:r w:rsidRPr="006358BC">
              <w:rPr>
                <w:rFonts w:cs="David" w:hint="eastAsia"/>
                <w:sz w:val="24"/>
                <w:szCs w:val="24"/>
                <w:rtl/>
              </w:rPr>
              <w:t>גילה</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שלא</w:t>
            </w:r>
            <w:r w:rsidRPr="006358BC">
              <w:rPr>
                <w:rFonts w:cs="David"/>
                <w:sz w:val="24"/>
                <w:szCs w:val="24"/>
                <w:rtl/>
              </w:rPr>
              <w:t xml:space="preserve"> </w:t>
            </w:r>
            <w:r w:rsidRPr="006358BC">
              <w:rPr>
                <w:rFonts w:cs="David" w:hint="eastAsia"/>
                <w:sz w:val="24"/>
                <w:szCs w:val="24"/>
                <w:rtl/>
              </w:rPr>
              <w:t>כדין</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שהגיעה</w:t>
            </w:r>
            <w:r w:rsidRPr="006358BC">
              <w:rPr>
                <w:rFonts w:cs="David"/>
                <w:sz w:val="24"/>
                <w:szCs w:val="24"/>
                <w:rtl/>
              </w:rPr>
              <w:t xml:space="preserve"> </w:t>
            </w:r>
            <w:r w:rsidRPr="006358BC">
              <w:rPr>
                <w:rFonts w:cs="David" w:hint="eastAsia"/>
                <w:sz w:val="24"/>
                <w:szCs w:val="24"/>
                <w:rtl/>
              </w:rPr>
              <w:t>אליו</w:t>
            </w:r>
            <w:r w:rsidRPr="006358BC">
              <w:rPr>
                <w:rFonts w:cs="David"/>
                <w:sz w:val="24"/>
                <w:szCs w:val="24"/>
                <w:rtl/>
              </w:rPr>
              <w:t xml:space="preserve"> </w:t>
            </w:r>
            <w:r w:rsidRPr="006358BC">
              <w:rPr>
                <w:rFonts w:cs="David" w:hint="eastAsia"/>
                <w:sz w:val="24"/>
                <w:szCs w:val="24"/>
                <w:rtl/>
              </w:rPr>
              <w:t>אגב</w:t>
            </w:r>
            <w:r w:rsidRPr="006358BC">
              <w:rPr>
                <w:rFonts w:cs="David"/>
                <w:sz w:val="24"/>
                <w:szCs w:val="24"/>
                <w:rtl/>
              </w:rPr>
              <w:t xml:space="preserve"> </w:t>
            </w:r>
            <w:r w:rsidRPr="006358BC">
              <w:rPr>
                <w:rFonts w:cs="David" w:hint="eastAsia"/>
                <w:sz w:val="24"/>
                <w:szCs w:val="24"/>
                <w:rtl/>
              </w:rPr>
              <w:t>ביצועו</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חוק</w:t>
            </w:r>
            <w:r w:rsidRPr="006358BC">
              <w:rPr>
                <w:rFonts w:cs="David"/>
                <w:sz w:val="24"/>
                <w:szCs w:val="24"/>
                <w:rtl/>
              </w:rPr>
              <w:t xml:space="preserve"> </w:t>
            </w:r>
            <w:r w:rsidRPr="006358BC">
              <w:rPr>
                <w:rFonts w:cs="David" w:hint="eastAsia"/>
                <w:sz w:val="24"/>
                <w:szCs w:val="24"/>
                <w:rtl/>
              </w:rPr>
              <w:t>זה</w:t>
            </w:r>
            <w:r w:rsidRPr="006358BC">
              <w:rPr>
                <w:rFonts w:cs="David"/>
                <w:sz w:val="24"/>
                <w:szCs w:val="24"/>
                <w:rtl/>
              </w:rPr>
              <w:t xml:space="preserve">, </w:t>
            </w:r>
            <w:r w:rsidRPr="006358BC">
              <w:rPr>
                <w:rFonts w:cs="David" w:hint="eastAsia"/>
                <w:sz w:val="24"/>
                <w:szCs w:val="24"/>
                <w:rtl/>
              </w:rPr>
              <w:t>דינו</w:t>
            </w:r>
            <w:r w:rsidRPr="006358BC">
              <w:rPr>
                <w:rFonts w:cs="David"/>
                <w:sz w:val="24"/>
                <w:szCs w:val="24"/>
                <w:rtl/>
              </w:rPr>
              <w:t xml:space="preserve"> –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שנה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קנס</w:t>
            </w:r>
            <w:r w:rsidRPr="006358BC">
              <w:rPr>
                <w:rFonts w:cs="David"/>
                <w:sz w:val="24"/>
                <w:szCs w:val="24"/>
                <w:rtl/>
              </w:rPr>
              <w:t xml:space="preserve"> 14,000 </w:t>
            </w:r>
            <w:r w:rsidRPr="006358BC">
              <w:rPr>
                <w:rFonts w:cs="David" w:hint="eastAsia"/>
                <w:sz w:val="24"/>
                <w:szCs w:val="24"/>
                <w:rtl/>
              </w:rPr>
              <w:t>₪</w:t>
            </w:r>
            <w:r w:rsidRPr="006358BC">
              <w:rPr>
                <w:rFonts w:cs="David"/>
                <w:sz w:val="24"/>
                <w:szCs w:val="24"/>
                <w:rtl/>
              </w:rPr>
              <w:t>.</w:t>
            </w:r>
          </w:p>
        </w:tc>
      </w:tr>
    </w:tbl>
    <w:p w:rsidR="001714DC" w:rsidRPr="00CA654E" w:rsidRDefault="001714DC" w:rsidP="004078A8">
      <w:pPr>
        <w:pStyle w:val="Normal01"/>
        <w:spacing w:line="360" w:lineRule="auto"/>
        <w:rPr>
          <w:spacing w:val="20"/>
          <w:sz w:val="24"/>
          <w:rtl/>
        </w:rPr>
      </w:pPr>
      <w:r w:rsidRPr="00CA654E">
        <w:rPr>
          <w:spacing w:val="20"/>
          <w:sz w:val="24"/>
          <w:rtl/>
        </w:rPr>
        <w:t xml:space="preserve"> </w:t>
      </w:r>
    </w:p>
    <w:p w:rsidR="001714DC" w:rsidRPr="00CA654E" w:rsidRDefault="001714DC" w:rsidP="004078A8">
      <w:pPr>
        <w:pStyle w:val="Normal01"/>
        <w:spacing w:line="360" w:lineRule="auto"/>
        <w:rPr>
          <w:b/>
          <w:bCs/>
          <w:spacing w:val="20"/>
          <w:sz w:val="24"/>
          <w:rtl/>
        </w:rPr>
      </w:pPr>
      <w:r w:rsidRPr="00CA654E">
        <w:rPr>
          <w:b/>
          <w:bCs/>
          <w:spacing w:val="20"/>
          <w:sz w:val="24"/>
          <w:rtl/>
        </w:rPr>
        <w:t>חוק העונשין</w:t>
      </w:r>
    </w:p>
    <w:tbl>
      <w:tblPr>
        <w:bidiVisual/>
        <w:tblW w:w="0" w:type="auto"/>
        <w:tblLook w:val="01E0" w:firstRow="1" w:lastRow="1" w:firstColumn="1" w:lastColumn="1" w:noHBand="0" w:noVBand="0"/>
      </w:tblPr>
      <w:tblGrid>
        <w:gridCol w:w="1394"/>
        <w:gridCol w:w="6768"/>
      </w:tblGrid>
      <w:tr w:rsidR="001714DC" w:rsidRPr="006358BC" w:rsidTr="00EA1296">
        <w:tc>
          <w:tcPr>
            <w:tcW w:w="1394" w:type="dxa"/>
          </w:tcPr>
          <w:p w:rsidR="001714DC" w:rsidRPr="006358BC" w:rsidRDefault="001714DC" w:rsidP="004078A8">
            <w:pPr>
              <w:pStyle w:val="afd"/>
              <w:spacing w:line="360" w:lineRule="auto"/>
              <w:rPr>
                <w:rFonts w:cs="David"/>
                <w:sz w:val="24"/>
                <w:szCs w:val="24"/>
              </w:rPr>
            </w:pPr>
            <w:r w:rsidRPr="006358BC">
              <w:rPr>
                <w:rFonts w:cs="David" w:hint="eastAsia"/>
                <w:sz w:val="24"/>
                <w:szCs w:val="24"/>
                <w:rtl/>
              </w:rPr>
              <w:t>סעיף</w:t>
            </w:r>
            <w:r w:rsidRPr="006358BC">
              <w:rPr>
                <w:rFonts w:cs="David"/>
                <w:sz w:val="24"/>
                <w:szCs w:val="24"/>
                <w:rtl/>
              </w:rPr>
              <w:t xml:space="preserve"> 118:  </w:t>
            </w:r>
          </w:p>
        </w:tc>
        <w:tc>
          <w:tcPr>
            <w:tcW w:w="6768" w:type="dxa"/>
          </w:tcPr>
          <w:p w:rsidR="001714DC" w:rsidRPr="006358BC" w:rsidRDefault="001714DC" w:rsidP="004078A8">
            <w:pPr>
              <w:pStyle w:val="afd"/>
              <w:spacing w:line="360" w:lineRule="auto"/>
              <w:rPr>
                <w:rFonts w:cs="David"/>
                <w:sz w:val="24"/>
                <w:szCs w:val="24"/>
              </w:rPr>
            </w:pPr>
            <w:r w:rsidRPr="006358BC">
              <w:rPr>
                <w:rFonts w:cs="David"/>
                <w:sz w:val="24"/>
                <w:szCs w:val="24"/>
                <w:rtl/>
              </w:rPr>
              <w:t>(</w:t>
            </w:r>
            <w:r w:rsidRPr="006358BC">
              <w:rPr>
                <w:rFonts w:cs="David" w:hint="eastAsia"/>
                <w:sz w:val="24"/>
                <w:szCs w:val="24"/>
                <w:rtl/>
              </w:rPr>
              <w:t>א</w:t>
            </w:r>
            <w:r w:rsidRPr="006358BC">
              <w:rPr>
                <w:rFonts w:cs="David"/>
                <w:sz w:val="24"/>
                <w:szCs w:val="24"/>
                <w:rtl/>
              </w:rPr>
              <w:t xml:space="preserve">) </w:t>
            </w:r>
            <w:r w:rsidRPr="006358BC">
              <w:rPr>
                <w:rFonts w:cs="David" w:hint="eastAsia"/>
                <w:sz w:val="24"/>
                <w:szCs w:val="24"/>
                <w:rtl/>
              </w:rPr>
              <w:t>היה</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בעל</w:t>
            </w:r>
            <w:r w:rsidRPr="006358BC">
              <w:rPr>
                <w:rFonts w:cs="David"/>
                <w:sz w:val="24"/>
                <w:szCs w:val="24"/>
                <w:rtl/>
              </w:rPr>
              <w:t xml:space="preserve"> </w:t>
            </w:r>
            <w:r w:rsidRPr="006358BC">
              <w:rPr>
                <w:rFonts w:cs="David" w:hint="eastAsia"/>
                <w:sz w:val="24"/>
                <w:szCs w:val="24"/>
                <w:rtl/>
              </w:rPr>
              <w:t>חוזה</w:t>
            </w:r>
            <w:r w:rsidRPr="006358BC">
              <w:rPr>
                <w:rFonts w:cs="David"/>
                <w:sz w:val="24"/>
                <w:szCs w:val="24"/>
                <w:rtl/>
              </w:rPr>
              <w:t xml:space="preserve"> </w:t>
            </w:r>
            <w:r w:rsidRPr="006358BC">
              <w:rPr>
                <w:rFonts w:cs="David" w:hint="eastAsia"/>
                <w:sz w:val="24"/>
                <w:szCs w:val="24"/>
                <w:rtl/>
              </w:rPr>
              <w:t>עם</w:t>
            </w:r>
            <w:r w:rsidRPr="006358BC">
              <w:rPr>
                <w:rFonts w:cs="David"/>
                <w:sz w:val="24"/>
                <w:szCs w:val="24"/>
                <w:rtl/>
              </w:rPr>
              <w:t xml:space="preserve"> </w:t>
            </w:r>
            <w:r w:rsidRPr="006358BC">
              <w:rPr>
                <w:rFonts w:cs="David" w:hint="eastAsia"/>
                <w:sz w:val="24"/>
                <w:szCs w:val="24"/>
                <w:rtl/>
              </w:rPr>
              <w:t>המדינה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עם</w:t>
            </w:r>
            <w:r w:rsidRPr="006358BC">
              <w:rPr>
                <w:rFonts w:cs="David"/>
                <w:sz w:val="24"/>
                <w:szCs w:val="24"/>
                <w:rtl/>
              </w:rPr>
              <w:t xml:space="preserve"> </w:t>
            </w:r>
            <w:r w:rsidRPr="006358BC">
              <w:rPr>
                <w:rFonts w:cs="David" w:hint="eastAsia"/>
                <w:sz w:val="24"/>
                <w:szCs w:val="24"/>
                <w:rtl/>
              </w:rPr>
              <w:t>גוף</w:t>
            </w:r>
            <w:r w:rsidRPr="006358BC">
              <w:rPr>
                <w:rFonts w:cs="David"/>
                <w:sz w:val="24"/>
                <w:szCs w:val="24"/>
                <w:rtl/>
              </w:rPr>
              <w:t xml:space="preserve"> </w:t>
            </w:r>
            <w:r w:rsidRPr="006358BC">
              <w:rPr>
                <w:rFonts w:cs="David" w:hint="eastAsia"/>
                <w:sz w:val="24"/>
                <w:szCs w:val="24"/>
                <w:rtl/>
              </w:rPr>
              <w:t>מבוקר</w:t>
            </w:r>
            <w:r w:rsidRPr="006358BC">
              <w:rPr>
                <w:rFonts w:cs="David"/>
                <w:sz w:val="24"/>
                <w:szCs w:val="24"/>
                <w:rtl/>
              </w:rPr>
              <w:t xml:space="preserve"> </w:t>
            </w:r>
            <w:r w:rsidRPr="006358BC">
              <w:rPr>
                <w:rFonts w:cs="David" w:hint="eastAsia"/>
                <w:sz w:val="24"/>
                <w:szCs w:val="24"/>
                <w:rtl/>
              </w:rPr>
              <w:t>כמשמעותו</w:t>
            </w:r>
            <w:r w:rsidRPr="006358BC">
              <w:rPr>
                <w:rFonts w:cs="David"/>
                <w:sz w:val="24"/>
                <w:szCs w:val="24"/>
                <w:rtl/>
              </w:rPr>
              <w:t xml:space="preserve"> </w:t>
            </w:r>
            <w:r w:rsidRPr="006358BC">
              <w:rPr>
                <w:rFonts w:cs="David" w:hint="eastAsia"/>
                <w:sz w:val="24"/>
                <w:szCs w:val="24"/>
                <w:rtl/>
              </w:rPr>
              <w:t>בחוק</w:t>
            </w:r>
            <w:r w:rsidRPr="006358BC">
              <w:rPr>
                <w:rFonts w:cs="David"/>
                <w:sz w:val="24"/>
                <w:szCs w:val="24"/>
                <w:rtl/>
              </w:rPr>
              <w:t xml:space="preserve"> </w:t>
            </w:r>
            <w:r w:rsidRPr="006358BC">
              <w:rPr>
                <w:rFonts w:cs="David" w:hint="eastAsia"/>
                <w:sz w:val="24"/>
                <w:szCs w:val="24"/>
                <w:rtl/>
              </w:rPr>
              <w:t>מבקר</w:t>
            </w:r>
            <w:r w:rsidRPr="006358BC">
              <w:rPr>
                <w:rFonts w:cs="David"/>
                <w:sz w:val="24"/>
                <w:szCs w:val="24"/>
                <w:rtl/>
              </w:rPr>
              <w:t xml:space="preserve"> </w:t>
            </w:r>
            <w:r w:rsidRPr="006358BC">
              <w:rPr>
                <w:rFonts w:cs="David" w:hint="eastAsia"/>
                <w:sz w:val="24"/>
                <w:szCs w:val="24"/>
                <w:rtl/>
              </w:rPr>
              <w:t>המדינה</w:t>
            </w:r>
            <w:r w:rsidRPr="006358BC">
              <w:rPr>
                <w:rFonts w:cs="David"/>
                <w:sz w:val="24"/>
                <w:szCs w:val="24"/>
                <w:rtl/>
              </w:rPr>
              <w:t xml:space="preserve">, </w:t>
            </w:r>
            <w:r w:rsidRPr="006358BC">
              <w:rPr>
                <w:rFonts w:cs="David" w:hint="eastAsia"/>
                <w:sz w:val="24"/>
                <w:szCs w:val="24"/>
                <w:rtl/>
              </w:rPr>
              <w:t>תשי</w:t>
            </w:r>
            <w:r w:rsidRPr="006358BC">
              <w:rPr>
                <w:rFonts w:cs="David"/>
                <w:sz w:val="24"/>
                <w:szCs w:val="24"/>
                <w:rtl/>
              </w:rPr>
              <w:t>"</w:t>
            </w:r>
            <w:r w:rsidRPr="006358BC">
              <w:rPr>
                <w:rFonts w:cs="David" w:hint="eastAsia"/>
                <w:sz w:val="24"/>
                <w:szCs w:val="24"/>
                <w:rtl/>
              </w:rPr>
              <w:t>ח</w:t>
            </w:r>
            <w:r w:rsidRPr="006358BC">
              <w:rPr>
                <w:rFonts w:cs="David"/>
                <w:sz w:val="24"/>
                <w:szCs w:val="24"/>
                <w:rtl/>
              </w:rPr>
              <w:t xml:space="preserve"> – 1958 (</w:t>
            </w:r>
            <w:r w:rsidRPr="006358BC">
              <w:rPr>
                <w:rFonts w:cs="David" w:hint="eastAsia"/>
                <w:sz w:val="24"/>
                <w:szCs w:val="24"/>
                <w:rtl/>
              </w:rPr>
              <w:t>נוסח</w:t>
            </w:r>
            <w:r w:rsidRPr="006358BC">
              <w:rPr>
                <w:rFonts w:cs="David"/>
                <w:sz w:val="24"/>
                <w:szCs w:val="24"/>
                <w:rtl/>
              </w:rPr>
              <w:t xml:space="preserve"> </w:t>
            </w:r>
            <w:r w:rsidRPr="006358BC">
              <w:rPr>
                <w:rFonts w:cs="David" w:hint="eastAsia"/>
                <w:sz w:val="24"/>
                <w:szCs w:val="24"/>
                <w:rtl/>
              </w:rPr>
              <w:t>משולב</w:t>
            </w:r>
            <w:r w:rsidRPr="006358BC">
              <w:rPr>
                <w:rFonts w:cs="David"/>
                <w:sz w:val="24"/>
                <w:szCs w:val="24"/>
                <w:rtl/>
              </w:rPr>
              <w:t xml:space="preserve">), </w:t>
            </w:r>
            <w:r w:rsidRPr="006358BC">
              <w:rPr>
                <w:rFonts w:cs="David" w:hint="eastAsia"/>
                <w:sz w:val="24"/>
                <w:szCs w:val="24"/>
                <w:rtl/>
              </w:rPr>
              <w:t>ובחוזה</w:t>
            </w:r>
            <w:r w:rsidRPr="006358BC">
              <w:rPr>
                <w:rFonts w:cs="David"/>
                <w:sz w:val="24"/>
                <w:szCs w:val="24"/>
                <w:rtl/>
              </w:rPr>
              <w:t xml:space="preserve"> </w:t>
            </w:r>
            <w:r w:rsidRPr="006358BC">
              <w:rPr>
                <w:rFonts w:cs="David" w:hint="eastAsia"/>
                <w:sz w:val="24"/>
                <w:szCs w:val="24"/>
                <w:rtl/>
              </w:rPr>
              <w:t>יש</w:t>
            </w:r>
            <w:r w:rsidRPr="006358BC">
              <w:rPr>
                <w:rFonts w:cs="David"/>
                <w:sz w:val="24"/>
                <w:szCs w:val="24"/>
                <w:rtl/>
              </w:rPr>
              <w:t xml:space="preserve"> </w:t>
            </w:r>
            <w:r w:rsidRPr="006358BC">
              <w:rPr>
                <w:rFonts w:cs="David" w:hint="eastAsia"/>
                <w:sz w:val="24"/>
                <w:szCs w:val="24"/>
                <w:rtl/>
              </w:rPr>
              <w:t>התחייבות</w:t>
            </w:r>
            <w:r w:rsidRPr="006358BC">
              <w:rPr>
                <w:rFonts w:cs="David"/>
                <w:sz w:val="24"/>
                <w:szCs w:val="24"/>
                <w:rtl/>
              </w:rPr>
              <w:t xml:space="preserve"> </w:t>
            </w:r>
            <w:r w:rsidRPr="006358BC">
              <w:rPr>
                <w:rFonts w:cs="David" w:hint="eastAsia"/>
                <w:sz w:val="24"/>
                <w:szCs w:val="24"/>
                <w:rtl/>
              </w:rPr>
              <w:t>לשמור</w:t>
            </w:r>
            <w:r w:rsidRPr="006358BC">
              <w:rPr>
                <w:rFonts w:cs="David"/>
                <w:sz w:val="24"/>
                <w:szCs w:val="24"/>
                <w:rtl/>
              </w:rPr>
              <w:t xml:space="preserve"> </w:t>
            </w:r>
            <w:r w:rsidRPr="006358BC">
              <w:rPr>
                <w:rFonts w:cs="David" w:hint="eastAsia"/>
                <w:sz w:val="24"/>
                <w:szCs w:val="24"/>
                <w:rtl/>
              </w:rPr>
              <w:t>בסוד</w:t>
            </w:r>
            <w:r w:rsidRPr="006358BC">
              <w:rPr>
                <w:rFonts w:cs="David"/>
                <w:sz w:val="24"/>
                <w:szCs w:val="24"/>
                <w:rtl/>
              </w:rPr>
              <w:t xml:space="preserve"> </w:t>
            </w:r>
            <w:r w:rsidRPr="006358BC">
              <w:rPr>
                <w:rFonts w:cs="David" w:hint="eastAsia"/>
                <w:sz w:val="24"/>
                <w:szCs w:val="24"/>
                <w:rtl/>
              </w:rPr>
              <w:t>ידיעות</w:t>
            </w:r>
            <w:r w:rsidRPr="006358BC">
              <w:rPr>
                <w:rFonts w:cs="David"/>
                <w:sz w:val="24"/>
                <w:szCs w:val="24"/>
                <w:rtl/>
              </w:rPr>
              <w:t xml:space="preserve"> </w:t>
            </w:r>
            <w:r w:rsidRPr="006358BC">
              <w:rPr>
                <w:rFonts w:cs="David" w:hint="eastAsia"/>
                <w:sz w:val="24"/>
                <w:szCs w:val="24"/>
                <w:rtl/>
              </w:rPr>
              <w:t>שיגיעו</w:t>
            </w:r>
            <w:r w:rsidRPr="006358BC">
              <w:rPr>
                <w:rFonts w:cs="David"/>
                <w:sz w:val="24"/>
                <w:szCs w:val="24"/>
                <w:rtl/>
              </w:rPr>
              <w:t xml:space="preserve"> </w:t>
            </w:r>
            <w:r w:rsidRPr="006358BC">
              <w:rPr>
                <w:rFonts w:cs="David" w:hint="eastAsia"/>
                <w:sz w:val="24"/>
                <w:szCs w:val="24"/>
                <w:rtl/>
              </w:rPr>
              <w:t>אליו</w:t>
            </w:r>
            <w:r w:rsidRPr="006358BC">
              <w:rPr>
                <w:rFonts w:cs="David"/>
                <w:sz w:val="24"/>
                <w:szCs w:val="24"/>
                <w:rtl/>
              </w:rPr>
              <w:t xml:space="preserve"> </w:t>
            </w:r>
            <w:r w:rsidRPr="006358BC">
              <w:rPr>
                <w:rFonts w:cs="David" w:hint="eastAsia"/>
                <w:sz w:val="24"/>
                <w:szCs w:val="24"/>
                <w:rtl/>
              </w:rPr>
              <w:t>עקב</w:t>
            </w:r>
            <w:r w:rsidRPr="006358BC">
              <w:rPr>
                <w:rFonts w:cs="David"/>
                <w:sz w:val="24"/>
                <w:szCs w:val="24"/>
                <w:rtl/>
              </w:rPr>
              <w:t xml:space="preserve"> </w:t>
            </w:r>
            <w:r w:rsidRPr="006358BC">
              <w:rPr>
                <w:rFonts w:cs="David" w:hint="eastAsia"/>
                <w:sz w:val="24"/>
                <w:szCs w:val="24"/>
                <w:rtl/>
              </w:rPr>
              <w:t>ביצוע</w:t>
            </w:r>
            <w:r w:rsidRPr="006358BC">
              <w:rPr>
                <w:rFonts w:cs="David"/>
                <w:sz w:val="24"/>
                <w:szCs w:val="24"/>
                <w:rtl/>
              </w:rPr>
              <w:t xml:space="preserve"> </w:t>
            </w:r>
            <w:r w:rsidRPr="006358BC">
              <w:rPr>
                <w:rFonts w:cs="David" w:hint="eastAsia"/>
                <w:sz w:val="24"/>
                <w:szCs w:val="24"/>
                <w:rtl/>
              </w:rPr>
              <w:t>החוזה</w:t>
            </w:r>
            <w:r w:rsidRPr="006358BC">
              <w:rPr>
                <w:rFonts w:cs="David"/>
                <w:sz w:val="24"/>
                <w:szCs w:val="24"/>
                <w:rtl/>
              </w:rPr>
              <w:t xml:space="preserve">, </w:t>
            </w:r>
            <w:r w:rsidRPr="006358BC">
              <w:rPr>
                <w:rFonts w:cs="David" w:hint="eastAsia"/>
                <w:sz w:val="24"/>
                <w:szCs w:val="24"/>
                <w:rtl/>
              </w:rPr>
              <w:t>והוא</w:t>
            </w:r>
            <w:r w:rsidRPr="006358BC">
              <w:rPr>
                <w:rFonts w:cs="David"/>
                <w:sz w:val="24"/>
                <w:szCs w:val="24"/>
                <w:rtl/>
              </w:rPr>
              <w:t xml:space="preserve"> </w:t>
            </w:r>
            <w:r w:rsidRPr="006358BC">
              <w:rPr>
                <w:rFonts w:cs="David" w:hint="eastAsia"/>
                <w:sz w:val="24"/>
                <w:szCs w:val="24"/>
                <w:rtl/>
              </w:rPr>
              <w:t>מסר</w:t>
            </w:r>
            <w:r w:rsidRPr="006358BC">
              <w:rPr>
                <w:rFonts w:cs="David"/>
                <w:sz w:val="24"/>
                <w:szCs w:val="24"/>
                <w:rtl/>
              </w:rPr>
              <w:t xml:space="preserve">, </w:t>
            </w:r>
            <w:r w:rsidRPr="006358BC">
              <w:rPr>
                <w:rFonts w:cs="David" w:hint="eastAsia"/>
                <w:sz w:val="24"/>
                <w:szCs w:val="24"/>
                <w:rtl/>
              </w:rPr>
              <w:t>ללא</w:t>
            </w:r>
            <w:r w:rsidRPr="006358BC">
              <w:rPr>
                <w:rFonts w:cs="David"/>
                <w:sz w:val="24"/>
                <w:szCs w:val="24"/>
                <w:rtl/>
              </w:rPr>
              <w:t xml:space="preserve"> </w:t>
            </w:r>
            <w:r w:rsidRPr="006358BC">
              <w:rPr>
                <w:rFonts w:cs="David" w:hint="eastAsia"/>
                <w:sz w:val="24"/>
                <w:szCs w:val="24"/>
                <w:rtl/>
              </w:rPr>
              <w:t>סמכות</w:t>
            </w:r>
            <w:r w:rsidRPr="006358BC">
              <w:rPr>
                <w:rFonts w:cs="David"/>
                <w:sz w:val="24"/>
                <w:szCs w:val="24"/>
                <w:rtl/>
              </w:rPr>
              <w:t xml:space="preserve"> </w:t>
            </w:r>
            <w:r w:rsidRPr="006358BC">
              <w:rPr>
                <w:rFonts w:cs="David" w:hint="eastAsia"/>
                <w:sz w:val="24"/>
                <w:szCs w:val="24"/>
                <w:rtl/>
              </w:rPr>
              <w:t>כדין</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 xml:space="preserve"> </w:t>
            </w:r>
            <w:r w:rsidRPr="006358BC">
              <w:rPr>
                <w:rFonts w:cs="David" w:hint="eastAsia"/>
                <w:sz w:val="24"/>
                <w:szCs w:val="24"/>
                <w:rtl/>
              </w:rPr>
              <w:t>לאדם</w:t>
            </w:r>
            <w:r w:rsidRPr="006358BC">
              <w:rPr>
                <w:rFonts w:cs="David"/>
                <w:sz w:val="24"/>
                <w:szCs w:val="24"/>
                <w:rtl/>
              </w:rPr>
              <w:t xml:space="preserve"> </w:t>
            </w:r>
            <w:r w:rsidRPr="006358BC">
              <w:rPr>
                <w:rFonts w:cs="David" w:hint="eastAsia"/>
                <w:sz w:val="24"/>
                <w:szCs w:val="24"/>
                <w:rtl/>
              </w:rPr>
              <w:t>שלא</w:t>
            </w:r>
            <w:r w:rsidRPr="006358BC">
              <w:rPr>
                <w:rFonts w:cs="David"/>
                <w:sz w:val="24"/>
                <w:szCs w:val="24"/>
                <w:rtl/>
              </w:rPr>
              <w:t xml:space="preserve"> </w:t>
            </w:r>
            <w:r w:rsidRPr="006358BC">
              <w:rPr>
                <w:rFonts w:cs="David" w:hint="eastAsia"/>
                <w:sz w:val="24"/>
                <w:szCs w:val="24"/>
                <w:rtl/>
              </w:rPr>
              <w:t>היה</w:t>
            </w:r>
            <w:r w:rsidRPr="006358BC">
              <w:rPr>
                <w:rFonts w:cs="David"/>
                <w:sz w:val="24"/>
                <w:szCs w:val="24"/>
                <w:rtl/>
              </w:rPr>
              <w:t xml:space="preserve"> </w:t>
            </w:r>
            <w:r w:rsidRPr="006358BC">
              <w:rPr>
                <w:rFonts w:cs="David" w:hint="eastAsia"/>
                <w:sz w:val="24"/>
                <w:szCs w:val="24"/>
                <w:rtl/>
              </w:rPr>
              <w:t>מוסמך</w:t>
            </w:r>
            <w:r w:rsidRPr="006358BC">
              <w:rPr>
                <w:rFonts w:cs="David"/>
                <w:sz w:val="24"/>
                <w:szCs w:val="24"/>
                <w:rtl/>
              </w:rPr>
              <w:t xml:space="preserve"> </w:t>
            </w:r>
            <w:r w:rsidRPr="006358BC">
              <w:rPr>
                <w:rFonts w:cs="David" w:hint="eastAsia"/>
                <w:sz w:val="24"/>
                <w:szCs w:val="24"/>
                <w:rtl/>
              </w:rPr>
              <w:t>לקבלה</w:t>
            </w:r>
            <w:r w:rsidRPr="006358BC">
              <w:rPr>
                <w:rFonts w:cs="David"/>
                <w:sz w:val="24"/>
                <w:szCs w:val="24"/>
                <w:rtl/>
              </w:rPr>
              <w:t xml:space="preserve">, </w:t>
            </w:r>
            <w:r w:rsidRPr="006358BC">
              <w:rPr>
                <w:rFonts w:cs="David" w:hint="eastAsia"/>
                <w:sz w:val="24"/>
                <w:szCs w:val="24"/>
                <w:rtl/>
              </w:rPr>
              <w:t>דינו</w:t>
            </w:r>
            <w:r w:rsidRPr="006358BC">
              <w:rPr>
                <w:rFonts w:cs="David"/>
                <w:sz w:val="24"/>
                <w:szCs w:val="24"/>
                <w:rtl/>
              </w:rPr>
              <w:t xml:space="preserve"> –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שנה</w:t>
            </w:r>
            <w:r w:rsidRPr="006358BC">
              <w:rPr>
                <w:rFonts w:cs="David"/>
                <w:sz w:val="24"/>
                <w:szCs w:val="24"/>
                <w:rtl/>
              </w:rPr>
              <w:t xml:space="preserve"> </w:t>
            </w:r>
            <w:r w:rsidRPr="006358BC">
              <w:rPr>
                <w:rFonts w:cs="David" w:hint="eastAsia"/>
                <w:sz w:val="24"/>
                <w:szCs w:val="24"/>
                <w:rtl/>
              </w:rPr>
              <w:t>אחת</w:t>
            </w:r>
            <w:r w:rsidRPr="006358BC">
              <w:rPr>
                <w:rFonts w:cs="David"/>
                <w:sz w:val="24"/>
                <w:szCs w:val="24"/>
                <w:rtl/>
              </w:rPr>
              <w:t>.</w:t>
            </w:r>
            <w:r w:rsidRPr="006358BC">
              <w:rPr>
                <w:rFonts w:cs="David"/>
                <w:sz w:val="24"/>
                <w:szCs w:val="24"/>
                <w:rtl/>
              </w:rPr>
              <w:br/>
              <w:t>(</w:t>
            </w:r>
            <w:r w:rsidRPr="006358BC">
              <w:rPr>
                <w:rFonts w:cs="David" w:hint="eastAsia"/>
                <w:sz w:val="24"/>
                <w:szCs w:val="24"/>
                <w:rtl/>
              </w:rPr>
              <w:t>ב</w:t>
            </w:r>
            <w:r w:rsidRPr="006358BC">
              <w:rPr>
                <w:rFonts w:cs="David"/>
                <w:sz w:val="24"/>
                <w:szCs w:val="24"/>
                <w:rtl/>
              </w:rPr>
              <w:t xml:space="preserve">) </w:t>
            </w:r>
            <w:r w:rsidRPr="006358BC">
              <w:rPr>
                <w:rFonts w:cs="David" w:hint="eastAsia"/>
                <w:sz w:val="24"/>
                <w:szCs w:val="24"/>
                <w:rtl/>
              </w:rPr>
              <w:t>בסעיף</w:t>
            </w:r>
            <w:r w:rsidRPr="006358BC">
              <w:rPr>
                <w:rFonts w:cs="David"/>
                <w:sz w:val="24"/>
                <w:szCs w:val="24"/>
                <w:rtl/>
              </w:rPr>
              <w:t xml:space="preserve"> </w:t>
            </w:r>
            <w:r w:rsidRPr="006358BC">
              <w:rPr>
                <w:rFonts w:cs="David" w:hint="eastAsia"/>
                <w:sz w:val="24"/>
                <w:szCs w:val="24"/>
                <w:rtl/>
              </w:rPr>
              <w:t>זה</w:t>
            </w:r>
            <w:r w:rsidRPr="006358BC">
              <w:rPr>
                <w:rFonts w:cs="David"/>
                <w:sz w:val="24"/>
                <w:szCs w:val="24"/>
                <w:rtl/>
              </w:rPr>
              <w:t>, "</w:t>
            </w:r>
            <w:r w:rsidRPr="006358BC">
              <w:rPr>
                <w:rFonts w:cs="David" w:hint="eastAsia"/>
                <w:sz w:val="24"/>
                <w:szCs w:val="24"/>
                <w:rtl/>
              </w:rPr>
              <w:t>בעל</w:t>
            </w:r>
            <w:r w:rsidRPr="006358BC">
              <w:rPr>
                <w:rFonts w:cs="David"/>
                <w:sz w:val="24"/>
                <w:szCs w:val="24"/>
                <w:rtl/>
              </w:rPr>
              <w:t xml:space="preserve"> </w:t>
            </w:r>
            <w:r w:rsidRPr="006358BC">
              <w:rPr>
                <w:rFonts w:cs="David" w:hint="eastAsia"/>
                <w:sz w:val="24"/>
                <w:szCs w:val="24"/>
                <w:rtl/>
              </w:rPr>
              <w:t>חוזה</w:t>
            </w:r>
            <w:r w:rsidRPr="006358BC">
              <w:rPr>
                <w:rFonts w:cs="David"/>
                <w:sz w:val="24"/>
                <w:szCs w:val="24"/>
                <w:rtl/>
              </w:rPr>
              <w:t xml:space="preserve">" – </w:t>
            </w:r>
            <w:r w:rsidRPr="006358BC">
              <w:rPr>
                <w:rFonts w:cs="David" w:hint="eastAsia"/>
                <w:sz w:val="24"/>
                <w:szCs w:val="24"/>
                <w:rtl/>
              </w:rPr>
              <w:t>לרבות</w:t>
            </w:r>
            <w:r w:rsidRPr="006358BC">
              <w:rPr>
                <w:rFonts w:cs="David"/>
                <w:sz w:val="24"/>
                <w:szCs w:val="24"/>
                <w:rtl/>
              </w:rPr>
              <w:t xml:space="preserve"> </w:t>
            </w: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שהועסק</w:t>
            </w:r>
            <w:r w:rsidRPr="006358BC">
              <w:rPr>
                <w:rFonts w:cs="David"/>
                <w:sz w:val="24"/>
                <w:szCs w:val="24"/>
                <w:rtl/>
              </w:rPr>
              <w:t xml:space="preserve">, </w:t>
            </w:r>
            <w:r w:rsidRPr="006358BC">
              <w:rPr>
                <w:rFonts w:cs="David" w:hint="eastAsia"/>
                <w:sz w:val="24"/>
                <w:szCs w:val="24"/>
                <w:rtl/>
              </w:rPr>
              <w:t>כעובד</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כקבלן</w:t>
            </w:r>
            <w:r w:rsidRPr="006358BC">
              <w:rPr>
                <w:rFonts w:cs="David"/>
                <w:sz w:val="24"/>
                <w:szCs w:val="24"/>
                <w:rtl/>
              </w:rPr>
              <w:t xml:space="preserve">, </w:t>
            </w:r>
            <w:r w:rsidRPr="006358BC">
              <w:rPr>
                <w:rFonts w:cs="David" w:hint="eastAsia"/>
                <w:sz w:val="24"/>
                <w:szCs w:val="24"/>
                <w:rtl/>
              </w:rPr>
              <w:t>לשם</w:t>
            </w:r>
            <w:r w:rsidRPr="006358BC">
              <w:rPr>
                <w:rFonts w:cs="David"/>
                <w:sz w:val="24"/>
                <w:szCs w:val="24"/>
                <w:rtl/>
              </w:rPr>
              <w:t xml:space="preserve"> </w:t>
            </w:r>
            <w:r w:rsidRPr="006358BC">
              <w:rPr>
                <w:rFonts w:cs="David" w:hint="eastAsia"/>
                <w:sz w:val="24"/>
                <w:szCs w:val="24"/>
                <w:rtl/>
              </w:rPr>
              <w:t>ביצוע</w:t>
            </w:r>
            <w:r w:rsidRPr="006358BC">
              <w:rPr>
                <w:rFonts w:cs="David"/>
                <w:sz w:val="24"/>
                <w:szCs w:val="24"/>
                <w:rtl/>
              </w:rPr>
              <w:t xml:space="preserve"> </w:t>
            </w:r>
            <w:r w:rsidRPr="006358BC">
              <w:rPr>
                <w:rFonts w:cs="David" w:hint="eastAsia"/>
                <w:sz w:val="24"/>
                <w:szCs w:val="24"/>
                <w:rtl/>
              </w:rPr>
              <w:t>החוזה</w:t>
            </w:r>
            <w:r w:rsidRPr="006358BC">
              <w:rPr>
                <w:rFonts w:cs="David"/>
                <w:sz w:val="24"/>
                <w:szCs w:val="24"/>
                <w:rtl/>
              </w:rPr>
              <w:t xml:space="preserve">; </w:t>
            </w:r>
            <w:r w:rsidRPr="006358BC">
              <w:rPr>
                <w:rFonts w:cs="David" w:hint="eastAsia"/>
                <w:sz w:val="24"/>
                <w:szCs w:val="24"/>
                <w:rtl/>
              </w:rPr>
              <w:t>ואולם</w:t>
            </w:r>
            <w:r w:rsidRPr="006358BC">
              <w:rPr>
                <w:rFonts w:cs="David"/>
                <w:sz w:val="24"/>
                <w:szCs w:val="24"/>
                <w:rtl/>
              </w:rPr>
              <w:t xml:space="preserve"> </w:t>
            </w:r>
            <w:r w:rsidRPr="006358BC">
              <w:rPr>
                <w:rFonts w:cs="David" w:hint="eastAsia"/>
                <w:sz w:val="24"/>
                <w:szCs w:val="24"/>
                <w:rtl/>
              </w:rPr>
              <w:t>תהא</w:t>
            </w:r>
            <w:r w:rsidRPr="006358BC">
              <w:rPr>
                <w:rFonts w:cs="David"/>
                <w:sz w:val="24"/>
                <w:szCs w:val="24"/>
                <w:rtl/>
              </w:rPr>
              <w:t xml:space="preserve"> </w:t>
            </w:r>
            <w:r w:rsidRPr="006358BC">
              <w:rPr>
                <w:rFonts w:cs="David" w:hint="eastAsia"/>
                <w:sz w:val="24"/>
                <w:szCs w:val="24"/>
                <w:rtl/>
              </w:rPr>
              <w:t>זו</w:t>
            </w:r>
            <w:r w:rsidRPr="006358BC">
              <w:rPr>
                <w:rFonts w:cs="David"/>
                <w:sz w:val="24"/>
                <w:szCs w:val="24"/>
                <w:rtl/>
              </w:rPr>
              <w:t xml:space="preserve"> </w:t>
            </w:r>
            <w:r w:rsidRPr="006358BC">
              <w:rPr>
                <w:rFonts w:cs="David" w:hint="eastAsia"/>
                <w:sz w:val="24"/>
                <w:szCs w:val="24"/>
                <w:rtl/>
              </w:rPr>
              <w:t>הגנה</w:t>
            </w:r>
            <w:r w:rsidRPr="006358BC">
              <w:rPr>
                <w:rFonts w:cs="David"/>
                <w:sz w:val="24"/>
                <w:szCs w:val="24"/>
                <w:rtl/>
              </w:rPr>
              <w:t xml:space="preserve"> </w:t>
            </w:r>
            <w:r w:rsidRPr="006358BC">
              <w:rPr>
                <w:rFonts w:cs="David" w:hint="eastAsia"/>
                <w:sz w:val="24"/>
                <w:szCs w:val="24"/>
                <w:rtl/>
              </w:rPr>
              <w:t>טובה</w:t>
            </w:r>
            <w:r w:rsidRPr="006358BC">
              <w:rPr>
                <w:rFonts w:cs="David"/>
                <w:sz w:val="24"/>
                <w:szCs w:val="24"/>
                <w:rtl/>
              </w:rPr>
              <w:t xml:space="preserve"> </w:t>
            </w:r>
            <w:r w:rsidRPr="006358BC">
              <w:rPr>
                <w:rFonts w:cs="David" w:hint="eastAsia"/>
                <w:sz w:val="24"/>
                <w:szCs w:val="24"/>
                <w:rtl/>
              </w:rPr>
              <w:t>לנאשם</w:t>
            </w:r>
            <w:r w:rsidRPr="006358BC">
              <w:rPr>
                <w:rFonts w:cs="David"/>
                <w:sz w:val="24"/>
                <w:szCs w:val="24"/>
                <w:rtl/>
              </w:rPr>
              <w:t xml:space="preserve"> </w:t>
            </w:r>
            <w:r w:rsidRPr="006358BC">
              <w:rPr>
                <w:rFonts w:cs="David" w:hint="eastAsia"/>
                <w:sz w:val="24"/>
                <w:szCs w:val="24"/>
                <w:rtl/>
              </w:rPr>
              <w:t>לפי</w:t>
            </w:r>
            <w:r w:rsidRPr="006358BC">
              <w:rPr>
                <w:rFonts w:cs="David"/>
                <w:sz w:val="24"/>
                <w:szCs w:val="24"/>
                <w:rtl/>
              </w:rPr>
              <w:t xml:space="preserve"> </w:t>
            </w:r>
            <w:r w:rsidRPr="006358BC">
              <w:rPr>
                <w:rFonts w:cs="David" w:hint="eastAsia"/>
                <w:sz w:val="24"/>
                <w:szCs w:val="24"/>
                <w:rtl/>
              </w:rPr>
              <w:t>סעיף</w:t>
            </w:r>
            <w:r w:rsidRPr="006358BC">
              <w:rPr>
                <w:rFonts w:cs="David"/>
                <w:sz w:val="24"/>
                <w:szCs w:val="24"/>
                <w:rtl/>
              </w:rPr>
              <w:t xml:space="preserve"> </w:t>
            </w:r>
            <w:r w:rsidRPr="006358BC">
              <w:rPr>
                <w:rFonts w:cs="David" w:hint="eastAsia"/>
                <w:sz w:val="24"/>
                <w:szCs w:val="24"/>
                <w:rtl/>
              </w:rPr>
              <w:t>זה</w:t>
            </w:r>
            <w:r w:rsidRPr="006358BC">
              <w:rPr>
                <w:rFonts w:cs="David"/>
                <w:sz w:val="24"/>
                <w:szCs w:val="24"/>
                <w:rtl/>
              </w:rPr>
              <w:t xml:space="preserve"> </w:t>
            </w:r>
            <w:r w:rsidRPr="006358BC">
              <w:rPr>
                <w:rFonts w:cs="David" w:hint="eastAsia"/>
                <w:sz w:val="24"/>
                <w:szCs w:val="24"/>
                <w:rtl/>
              </w:rPr>
              <w:t>שלא</w:t>
            </w:r>
            <w:r w:rsidRPr="006358BC">
              <w:rPr>
                <w:rFonts w:cs="David"/>
                <w:sz w:val="24"/>
                <w:szCs w:val="24"/>
                <w:rtl/>
              </w:rPr>
              <w:t xml:space="preserve"> </w:t>
            </w:r>
            <w:r w:rsidRPr="006358BC">
              <w:rPr>
                <w:rFonts w:cs="David" w:hint="eastAsia"/>
                <w:sz w:val="24"/>
                <w:szCs w:val="24"/>
                <w:rtl/>
              </w:rPr>
              <w:t>ידע</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ההתחייבות</w:t>
            </w:r>
            <w:r w:rsidRPr="006358BC">
              <w:rPr>
                <w:rFonts w:cs="David"/>
                <w:sz w:val="24"/>
                <w:szCs w:val="24"/>
                <w:rtl/>
              </w:rPr>
              <w:t xml:space="preserve"> </w:t>
            </w:r>
            <w:r w:rsidRPr="006358BC">
              <w:rPr>
                <w:rFonts w:cs="David" w:hint="eastAsia"/>
                <w:sz w:val="24"/>
                <w:szCs w:val="24"/>
                <w:rtl/>
              </w:rPr>
              <w:t>לשמור</w:t>
            </w:r>
            <w:r w:rsidRPr="006358BC">
              <w:rPr>
                <w:rFonts w:cs="David"/>
                <w:sz w:val="24"/>
                <w:szCs w:val="24"/>
                <w:rtl/>
              </w:rPr>
              <w:t xml:space="preserve"> </w:t>
            </w:r>
            <w:r w:rsidRPr="006358BC">
              <w:rPr>
                <w:rFonts w:cs="David" w:hint="eastAsia"/>
                <w:sz w:val="24"/>
                <w:szCs w:val="24"/>
                <w:rtl/>
              </w:rPr>
              <w:t>ידיעות</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 xml:space="preserve"> </w:t>
            </w:r>
            <w:r w:rsidRPr="006358BC">
              <w:rPr>
                <w:rFonts w:cs="David" w:hint="eastAsia"/>
                <w:sz w:val="24"/>
                <w:szCs w:val="24"/>
                <w:rtl/>
              </w:rPr>
              <w:t>בסוד</w:t>
            </w:r>
            <w:r w:rsidRPr="006358BC">
              <w:rPr>
                <w:rFonts w:cs="David"/>
                <w:sz w:val="24"/>
                <w:szCs w:val="24"/>
                <w:rtl/>
              </w:rPr>
              <w:t xml:space="preserve"> </w:t>
            </w:r>
            <w:r w:rsidRPr="006358BC">
              <w:rPr>
                <w:rFonts w:cs="David" w:hint="eastAsia"/>
                <w:sz w:val="24"/>
                <w:szCs w:val="24"/>
                <w:rtl/>
              </w:rPr>
              <w:t>הוא</w:t>
            </w:r>
            <w:r w:rsidRPr="006358BC">
              <w:rPr>
                <w:rFonts w:cs="David"/>
                <w:sz w:val="24"/>
                <w:szCs w:val="24"/>
                <w:rtl/>
              </w:rPr>
              <w:t xml:space="preserve"> </w:t>
            </w:r>
            <w:r w:rsidRPr="006358BC">
              <w:rPr>
                <w:rFonts w:cs="David" w:hint="eastAsia"/>
                <w:sz w:val="24"/>
                <w:szCs w:val="24"/>
                <w:rtl/>
              </w:rPr>
              <w:t>מסר</w:t>
            </w:r>
            <w:r w:rsidRPr="006358BC">
              <w:rPr>
                <w:rFonts w:cs="David"/>
                <w:sz w:val="24"/>
                <w:szCs w:val="24"/>
                <w:rtl/>
              </w:rPr>
              <w:t xml:space="preserve"> </w:t>
            </w:r>
            <w:r w:rsidRPr="006358BC">
              <w:rPr>
                <w:rFonts w:cs="David" w:hint="eastAsia"/>
                <w:sz w:val="24"/>
                <w:szCs w:val="24"/>
                <w:rtl/>
              </w:rPr>
              <w:t>את</w:t>
            </w:r>
            <w:r w:rsidRPr="006358BC">
              <w:rPr>
                <w:rFonts w:cs="David"/>
                <w:sz w:val="24"/>
                <w:szCs w:val="24"/>
                <w:rtl/>
              </w:rPr>
              <w:t xml:space="preserve"> </w:t>
            </w:r>
            <w:r w:rsidRPr="006358BC">
              <w:rPr>
                <w:rFonts w:cs="David" w:hint="eastAsia"/>
                <w:sz w:val="24"/>
                <w:szCs w:val="24"/>
                <w:rtl/>
              </w:rPr>
              <w:t>הידיעה</w:t>
            </w:r>
            <w:r w:rsidRPr="006358BC">
              <w:rPr>
                <w:rFonts w:cs="David"/>
                <w:sz w:val="24"/>
                <w:szCs w:val="24"/>
                <w:rtl/>
              </w:rPr>
              <w:t xml:space="preserve"> </w:t>
            </w:r>
            <w:r w:rsidRPr="006358BC">
              <w:rPr>
                <w:rFonts w:cs="David" w:hint="eastAsia"/>
                <w:sz w:val="24"/>
                <w:szCs w:val="24"/>
                <w:rtl/>
              </w:rPr>
              <w:t>בתום</w:t>
            </w:r>
            <w:r w:rsidRPr="006358BC">
              <w:rPr>
                <w:rFonts w:cs="David"/>
                <w:sz w:val="24"/>
                <w:szCs w:val="24"/>
                <w:rtl/>
              </w:rPr>
              <w:t xml:space="preserve"> </w:t>
            </w:r>
            <w:r w:rsidRPr="006358BC">
              <w:rPr>
                <w:rFonts w:cs="David" w:hint="eastAsia"/>
                <w:sz w:val="24"/>
                <w:szCs w:val="24"/>
                <w:rtl/>
              </w:rPr>
              <w:t>לב</w:t>
            </w:r>
            <w:r w:rsidRPr="006358BC">
              <w:rPr>
                <w:rFonts w:cs="David"/>
                <w:sz w:val="24"/>
                <w:szCs w:val="24"/>
                <w:rtl/>
              </w:rPr>
              <w:t>.</w:t>
            </w:r>
          </w:p>
        </w:tc>
      </w:tr>
      <w:tr w:rsidR="001714DC" w:rsidRPr="006358BC" w:rsidTr="00EA1296">
        <w:tc>
          <w:tcPr>
            <w:tcW w:w="1394" w:type="dxa"/>
          </w:tcPr>
          <w:p w:rsidR="001714DC" w:rsidRPr="006358BC" w:rsidRDefault="001714DC" w:rsidP="004078A8">
            <w:pPr>
              <w:pStyle w:val="afd"/>
              <w:spacing w:line="360" w:lineRule="auto"/>
              <w:rPr>
                <w:rFonts w:cs="David"/>
                <w:sz w:val="24"/>
                <w:szCs w:val="24"/>
              </w:rPr>
            </w:pPr>
            <w:r w:rsidRPr="006358BC">
              <w:rPr>
                <w:rFonts w:cs="David" w:hint="eastAsia"/>
                <w:sz w:val="24"/>
                <w:szCs w:val="24"/>
                <w:rtl/>
              </w:rPr>
              <w:t>סעיף</w:t>
            </w:r>
            <w:r w:rsidRPr="006358BC">
              <w:rPr>
                <w:rFonts w:cs="David"/>
                <w:sz w:val="24"/>
                <w:szCs w:val="24"/>
                <w:rtl/>
              </w:rPr>
              <w:t xml:space="preserve"> 119:  </w:t>
            </w:r>
          </w:p>
        </w:tc>
        <w:tc>
          <w:tcPr>
            <w:tcW w:w="6768" w:type="dxa"/>
          </w:tcPr>
          <w:p w:rsidR="001714DC" w:rsidRPr="006358BC" w:rsidRDefault="001714DC" w:rsidP="0036219D">
            <w:pPr>
              <w:pStyle w:val="afd"/>
              <w:spacing w:line="360" w:lineRule="auto"/>
              <w:rPr>
                <w:rFonts w:cs="David"/>
                <w:sz w:val="24"/>
                <w:szCs w:val="24"/>
              </w:rPr>
            </w:pP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שנמסר</w:t>
            </w:r>
            <w:r w:rsidRPr="006358BC">
              <w:rPr>
                <w:rFonts w:cs="David"/>
                <w:sz w:val="24"/>
                <w:szCs w:val="24"/>
                <w:rtl/>
              </w:rPr>
              <w:t xml:space="preserve"> </w:t>
            </w:r>
            <w:r w:rsidRPr="006358BC">
              <w:rPr>
                <w:rFonts w:cs="David" w:hint="eastAsia"/>
                <w:sz w:val="24"/>
                <w:szCs w:val="24"/>
                <w:rtl/>
              </w:rPr>
              <w:t>לו</w:t>
            </w:r>
            <w:r w:rsidRPr="006358BC">
              <w:rPr>
                <w:rFonts w:cs="David"/>
                <w:sz w:val="24"/>
                <w:szCs w:val="24"/>
                <w:rtl/>
              </w:rPr>
              <w:t xml:space="preserve"> </w:t>
            </w:r>
            <w:r w:rsidRPr="006358BC">
              <w:rPr>
                <w:rFonts w:cs="David" w:hint="eastAsia"/>
                <w:sz w:val="24"/>
                <w:szCs w:val="24"/>
                <w:rtl/>
              </w:rPr>
              <w:t>מסמך</w:t>
            </w:r>
            <w:r w:rsidRPr="006358BC">
              <w:rPr>
                <w:rFonts w:cs="David"/>
                <w:sz w:val="24"/>
                <w:szCs w:val="24"/>
                <w:rtl/>
              </w:rPr>
              <w:t xml:space="preserve"> </w:t>
            </w:r>
            <w:r w:rsidRPr="006358BC">
              <w:rPr>
                <w:rFonts w:cs="David" w:hint="eastAsia"/>
                <w:sz w:val="24"/>
                <w:szCs w:val="24"/>
                <w:rtl/>
              </w:rPr>
              <w:t>רשמי</w:t>
            </w:r>
            <w:r w:rsidRPr="006358BC">
              <w:rPr>
                <w:rFonts w:cs="David"/>
                <w:sz w:val="24"/>
                <w:szCs w:val="24"/>
                <w:rtl/>
              </w:rPr>
              <w:t xml:space="preserve"> </w:t>
            </w:r>
            <w:r w:rsidRPr="006358BC">
              <w:rPr>
                <w:rFonts w:cs="David" w:hint="eastAsia"/>
                <w:sz w:val="24"/>
                <w:szCs w:val="24"/>
                <w:rtl/>
              </w:rPr>
              <w:t>בתנאי</w:t>
            </w:r>
            <w:r w:rsidRPr="006358BC">
              <w:rPr>
                <w:rFonts w:cs="David"/>
                <w:sz w:val="24"/>
                <w:szCs w:val="24"/>
                <w:rtl/>
              </w:rPr>
              <w:t xml:space="preserve"> </w:t>
            </w:r>
            <w:r w:rsidRPr="006358BC">
              <w:rPr>
                <w:rFonts w:cs="David" w:hint="eastAsia"/>
                <w:sz w:val="24"/>
                <w:szCs w:val="24"/>
                <w:rtl/>
              </w:rPr>
              <w:t>מפורש</w:t>
            </w:r>
            <w:r w:rsidRPr="006358BC">
              <w:rPr>
                <w:rFonts w:cs="David"/>
                <w:sz w:val="24"/>
                <w:szCs w:val="24"/>
                <w:rtl/>
              </w:rPr>
              <w:t xml:space="preserve"> </w:t>
            </w:r>
            <w:r w:rsidRPr="006358BC">
              <w:rPr>
                <w:rFonts w:cs="David" w:hint="eastAsia"/>
                <w:sz w:val="24"/>
                <w:szCs w:val="24"/>
                <w:rtl/>
              </w:rPr>
              <w:t>שעליו</w:t>
            </w:r>
            <w:r w:rsidRPr="006358BC">
              <w:rPr>
                <w:rFonts w:cs="David"/>
                <w:sz w:val="24"/>
                <w:szCs w:val="24"/>
                <w:rtl/>
              </w:rPr>
              <w:t xml:space="preserve"> </w:t>
            </w:r>
            <w:r w:rsidRPr="006358BC">
              <w:rPr>
                <w:rFonts w:cs="David" w:hint="eastAsia"/>
                <w:sz w:val="24"/>
                <w:szCs w:val="24"/>
                <w:rtl/>
              </w:rPr>
              <w:t>לשמרו</w:t>
            </w:r>
            <w:r w:rsidRPr="006358BC">
              <w:rPr>
                <w:rFonts w:cs="David"/>
                <w:sz w:val="24"/>
                <w:szCs w:val="24"/>
                <w:rtl/>
              </w:rPr>
              <w:t xml:space="preserve"> </w:t>
            </w:r>
            <w:r w:rsidRPr="006358BC">
              <w:rPr>
                <w:rFonts w:cs="David" w:hint="eastAsia"/>
                <w:sz w:val="24"/>
                <w:szCs w:val="24"/>
                <w:rtl/>
              </w:rPr>
              <w:t>בסוד</w:t>
            </w:r>
            <w:r w:rsidRPr="006358BC">
              <w:rPr>
                <w:rFonts w:cs="David"/>
                <w:sz w:val="24"/>
                <w:szCs w:val="24"/>
                <w:rtl/>
              </w:rPr>
              <w:t xml:space="preserve">, </w:t>
            </w:r>
            <w:r w:rsidRPr="006358BC">
              <w:rPr>
                <w:rFonts w:cs="David" w:hint="eastAsia"/>
                <w:sz w:val="24"/>
                <w:szCs w:val="24"/>
                <w:rtl/>
              </w:rPr>
              <w:t>והוא</w:t>
            </w:r>
            <w:r w:rsidRPr="006358BC">
              <w:rPr>
                <w:rFonts w:cs="David"/>
                <w:sz w:val="24"/>
                <w:szCs w:val="24"/>
                <w:rtl/>
              </w:rPr>
              <w:t xml:space="preserve"> </w:t>
            </w:r>
            <w:r w:rsidRPr="006358BC">
              <w:rPr>
                <w:rFonts w:cs="David" w:hint="eastAsia"/>
                <w:sz w:val="24"/>
                <w:szCs w:val="24"/>
                <w:rtl/>
              </w:rPr>
              <w:t>מסרו</w:t>
            </w:r>
            <w:r w:rsidRPr="006358BC">
              <w:rPr>
                <w:rFonts w:cs="David"/>
                <w:sz w:val="24"/>
                <w:szCs w:val="24"/>
                <w:rtl/>
              </w:rPr>
              <w:t xml:space="preserve"> </w:t>
            </w:r>
            <w:r w:rsidRPr="006358BC">
              <w:rPr>
                <w:rFonts w:cs="David" w:hint="eastAsia"/>
                <w:sz w:val="24"/>
                <w:szCs w:val="24"/>
                <w:rtl/>
              </w:rPr>
              <w:t>לאדם</w:t>
            </w:r>
            <w:r w:rsidRPr="006358BC">
              <w:rPr>
                <w:rFonts w:cs="David"/>
                <w:sz w:val="24"/>
                <w:szCs w:val="24"/>
                <w:rtl/>
              </w:rPr>
              <w:t xml:space="preserve"> </w:t>
            </w:r>
            <w:r w:rsidRPr="006358BC">
              <w:rPr>
                <w:rFonts w:cs="David" w:hint="eastAsia"/>
                <w:sz w:val="24"/>
                <w:szCs w:val="24"/>
                <w:rtl/>
              </w:rPr>
              <w:t>שאינו</w:t>
            </w:r>
            <w:r w:rsidRPr="006358BC">
              <w:rPr>
                <w:rFonts w:cs="David"/>
                <w:sz w:val="24"/>
                <w:szCs w:val="24"/>
                <w:rtl/>
              </w:rPr>
              <w:t xml:space="preserve"> </w:t>
            </w:r>
            <w:r w:rsidRPr="006358BC">
              <w:rPr>
                <w:rFonts w:cs="David" w:hint="eastAsia"/>
                <w:sz w:val="24"/>
                <w:szCs w:val="24"/>
                <w:rtl/>
              </w:rPr>
              <w:t>מוסמך</w:t>
            </w:r>
            <w:r w:rsidRPr="006358BC">
              <w:rPr>
                <w:rFonts w:cs="David"/>
                <w:sz w:val="24"/>
                <w:szCs w:val="24"/>
                <w:rtl/>
              </w:rPr>
              <w:t xml:space="preserve"> </w:t>
            </w:r>
            <w:r w:rsidRPr="006358BC">
              <w:rPr>
                <w:rFonts w:cs="David" w:hint="eastAsia"/>
                <w:sz w:val="24"/>
                <w:szCs w:val="24"/>
                <w:rtl/>
              </w:rPr>
              <w:t>לקבלו</w:t>
            </w:r>
            <w:r w:rsidRPr="006358BC">
              <w:rPr>
                <w:rFonts w:cs="David"/>
                <w:sz w:val="24"/>
                <w:szCs w:val="24"/>
                <w:rtl/>
              </w:rPr>
              <w:t xml:space="preserve">, </w:t>
            </w:r>
            <w:r w:rsidRPr="006358BC">
              <w:rPr>
                <w:rFonts w:cs="David" w:hint="eastAsia"/>
                <w:sz w:val="24"/>
                <w:szCs w:val="24"/>
                <w:rtl/>
              </w:rPr>
              <w:t>דינו</w:t>
            </w:r>
            <w:r w:rsidRPr="006358BC">
              <w:rPr>
                <w:rFonts w:cs="David"/>
                <w:sz w:val="24"/>
                <w:szCs w:val="24"/>
                <w:rtl/>
              </w:rPr>
              <w:t xml:space="preserve"> –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שנה</w:t>
            </w:r>
            <w:r w:rsidRPr="006358BC">
              <w:rPr>
                <w:rFonts w:cs="David"/>
                <w:sz w:val="24"/>
                <w:szCs w:val="24"/>
                <w:rtl/>
              </w:rPr>
              <w:t xml:space="preserve"> </w:t>
            </w:r>
            <w:r w:rsidRPr="006358BC">
              <w:rPr>
                <w:rFonts w:cs="David" w:hint="eastAsia"/>
                <w:sz w:val="24"/>
                <w:szCs w:val="24"/>
                <w:rtl/>
              </w:rPr>
              <w:t>אחת</w:t>
            </w:r>
            <w:r w:rsidRPr="006358BC">
              <w:rPr>
                <w:rFonts w:cs="David"/>
                <w:sz w:val="24"/>
                <w:szCs w:val="24"/>
                <w:rtl/>
              </w:rPr>
              <w:t xml:space="preserve">; </w:t>
            </w:r>
            <w:r w:rsidRPr="006358BC">
              <w:rPr>
                <w:rFonts w:cs="David" w:hint="eastAsia"/>
                <w:sz w:val="24"/>
                <w:szCs w:val="24"/>
                <w:rtl/>
              </w:rPr>
              <w:t>התרשל</w:t>
            </w:r>
            <w:r w:rsidRPr="006358BC">
              <w:rPr>
                <w:rFonts w:cs="David"/>
                <w:sz w:val="24"/>
                <w:szCs w:val="24"/>
                <w:rtl/>
              </w:rPr>
              <w:t xml:space="preserve"> </w:t>
            </w:r>
            <w:r w:rsidRPr="006358BC">
              <w:rPr>
                <w:rFonts w:cs="David" w:hint="eastAsia"/>
                <w:sz w:val="24"/>
                <w:szCs w:val="24"/>
                <w:rtl/>
              </w:rPr>
              <w:t>בשמירתו</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עשה</w:t>
            </w:r>
            <w:r w:rsidRPr="006358BC">
              <w:rPr>
                <w:rFonts w:cs="David"/>
                <w:sz w:val="24"/>
                <w:szCs w:val="24"/>
                <w:rtl/>
              </w:rPr>
              <w:t xml:space="preserve"> </w:t>
            </w:r>
            <w:r w:rsidRPr="006358BC">
              <w:rPr>
                <w:rFonts w:cs="David" w:hint="eastAsia"/>
                <w:sz w:val="24"/>
                <w:szCs w:val="24"/>
                <w:rtl/>
              </w:rPr>
              <w:t>מעשה</w:t>
            </w:r>
            <w:r w:rsidRPr="006358BC">
              <w:rPr>
                <w:rFonts w:cs="David"/>
                <w:sz w:val="24"/>
                <w:szCs w:val="24"/>
                <w:rtl/>
              </w:rPr>
              <w:t xml:space="preserve"> </w:t>
            </w:r>
            <w:r w:rsidRPr="006358BC">
              <w:rPr>
                <w:rFonts w:cs="David" w:hint="eastAsia"/>
                <w:sz w:val="24"/>
                <w:szCs w:val="24"/>
                <w:rtl/>
              </w:rPr>
              <w:t>שיש</w:t>
            </w:r>
            <w:r w:rsidRPr="006358BC">
              <w:rPr>
                <w:rFonts w:cs="David"/>
                <w:sz w:val="24"/>
                <w:szCs w:val="24"/>
                <w:rtl/>
              </w:rPr>
              <w:t xml:space="preserve"> </w:t>
            </w:r>
            <w:r w:rsidRPr="006358BC">
              <w:rPr>
                <w:rFonts w:cs="David" w:hint="eastAsia"/>
                <w:sz w:val="24"/>
                <w:szCs w:val="24"/>
                <w:rtl/>
              </w:rPr>
              <w:t>בו</w:t>
            </w:r>
            <w:r w:rsidRPr="006358BC">
              <w:rPr>
                <w:rFonts w:cs="David"/>
                <w:sz w:val="24"/>
                <w:szCs w:val="24"/>
                <w:rtl/>
              </w:rPr>
              <w:t xml:space="preserve"> </w:t>
            </w:r>
            <w:r w:rsidRPr="006358BC">
              <w:rPr>
                <w:rFonts w:cs="David" w:hint="eastAsia"/>
                <w:sz w:val="24"/>
                <w:szCs w:val="24"/>
                <w:rtl/>
              </w:rPr>
              <w:t>כדי</w:t>
            </w:r>
            <w:r w:rsidRPr="006358BC">
              <w:rPr>
                <w:rFonts w:cs="David"/>
                <w:sz w:val="24"/>
                <w:szCs w:val="24"/>
                <w:rtl/>
              </w:rPr>
              <w:t xml:space="preserve"> </w:t>
            </w:r>
            <w:r w:rsidRPr="006358BC">
              <w:rPr>
                <w:rFonts w:cs="David" w:hint="eastAsia"/>
                <w:sz w:val="24"/>
                <w:szCs w:val="24"/>
                <w:rtl/>
              </w:rPr>
              <w:t>לסכן</w:t>
            </w:r>
            <w:r w:rsidRPr="006358BC">
              <w:rPr>
                <w:rFonts w:cs="David"/>
                <w:sz w:val="24"/>
                <w:szCs w:val="24"/>
                <w:rtl/>
              </w:rPr>
              <w:t xml:space="preserve"> </w:t>
            </w:r>
            <w:r w:rsidRPr="006358BC">
              <w:rPr>
                <w:rFonts w:cs="David" w:hint="eastAsia"/>
                <w:sz w:val="24"/>
                <w:szCs w:val="24"/>
                <w:rtl/>
              </w:rPr>
              <w:t>בטיחותו</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המסמך</w:t>
            </w:r>
            <w:r w:rsidRPr="006358BC">
              <w:rPr>
                <w:rFonts w:cs="David"/>
                <w:sz w:val="24"/>
                <w:szCs w:val="24"/>
                <w:rtl/>
              </w:rPr>
              <w:t xml:space="preserve">, </w:t>
            </w:r>
            <w:r w:rsidRPr="006358BC">
              <w:rPr>
                <w:rFonts w:cs="David" w:hint="eastAsia"/>
                <w:sz w:val="24"/>
                <w:szCs w:val="24"/>
                <w:rtl/>
              </w:rPr>
              <w:t>דינו</w:t>
            </w:r>
            <w:r w:rsidRPr="006358BC">
              <w:rPr>
                <w:rFonts w:cs="David"/>
                <w:sz w:val="24"/>
                <w:szCs w:val="24"/>
                <w:rtl/>
              </w:rPr>
              <w:t xml:space="preserve"> –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ששה</w:t>
            </w:r>
            <w:r w:rsidRPr="006358BC">
              <w:rPr>
                <w:rFonts w:cs="David"/>
                <w:sz w:val="24"/>
                <w:szCs w:val="24"/>
                <w:rtl/>
              </w:rPr>
              <w:t xml:space="preserve"> </w:t>
            </w:r>
            <w:r w:rsidRPr="006358BC">
              <w:rPr>
                <w:rFonts w:cs="David" w:hint="eastAsia"/>
                <w:sz w:val="24"/>
                <w:szCs w:val="24"/>
                <w:rtl/>
              </w:rPr>
              <w:t>חדשים</w:t>
            </w:r>
            <w:r w:rsidRPr="006358BC">
              <w:rPr>
                <w:rFonts w:cs="David"/>
                <w:sz w:val="24"/>
                <w:szCs w:val="24"/>
                <w:rtl/>
              </w:rPr>
              <w:t>.</w:t>
            </w:r>
          </w:p>
        </w:tc>
      </w:tr>
    </w:tbl>
    <w:p w:rsidR="001714DC" w:rsidRPr="00CA654E" w:rsidRDefault="001714DC" w:rsidP="004078A8">
      <w:pPr>
        <w:pStyle w:val="Normal01"/>
        <w:spacing w:line="360" w:lineRule="auto"/>
        <w:rPr>
          <w:b/>
          <w:bCs/>
          <w:spacing w:val="20"/>
          <w:sz w:val="24"/>
          <w:rtl/>
        </w:rPr>
      </w:pPr>
      <w:r w:rsidRPr="00CA654E">
        <w:rPr>
          <w:b/>
          <w:bCs/>
          <w:spacing w:val="20"/>
          <w:sz w:val="24"/>
          <w:rtl/>
        </w:rPr>
        <w:t>חוק הגנת הפרטיות</w:t>
      </w:r>
    </w:p>
    <w:p w:rsidR="001714DC" w:rsidRPr="00CA654E" w:rsidRDefault="001714DC" w:rsidP="004078A8">
      <w:pPr>
        <w:spacing w:line="360" w:lineRule="auto"/>
        <w:jc w:val="both"/>
        <w:rPr>
          <w:color w:val="FF0000"/>
          <w:rtl/>
        </w:rPr>
      </w:pPr>
    </w:p>
    <w:tbl>
      <w:tblPr>
        <w:bidiVisual/>
        <w:tblW w:w="0" w:type="auto"/>
        <w:tblLook w:val="01E0" w:firstRow="1" w:lastRow="1" w:firstColumn="1" w:lastColumn="1" w:noHBand="0" w:noVBand="0"/>
      </w:tblPr>
      <w:tblGrid>
        <w:gridCol w:w="1394"/>
        <w:gridCol w:w="6768"/>
      </w:tblGrid>
      <w:tr w:rsidR="001714DC" w:rsidRPr="006358BC" w:rsidTr="00EA1296">
        <w:tc>
          <w:tcPr>
            <w:tcW w:w="1394" w:type="dxa"/>
          </w:tcPr>
          <w:p w:rsidR="001714DC" w:rsidRPr="006358BC" w:rsidRDefault="001714DC" w:rsidP="004078A8">
            <w:pPr>
              <w:pStyle w:val="afd"/>
              <w:spacing w:line="360" w:lineRule="auto"/>
              <w:rPr>
                <w:rFonts w:cs="David"/>
                <w:sz w:val="24"/>
                <w:szCs w:val="24"/>
              </w:rPr>
            </w:pPr>
            <w:r w:rsidRPr="006358BC">
              <w:rPr>
                <w:rFonts w:cs="David" w:hint="eastAsia"/>
                <w:sz w:val="24"/>
                <w:szCs w:val="24"/>
                <w:rtl/>
              </w:rPr>
              <w:t>סעיף</w:t>
            </w:r>
            <w:r w:rsidRPr="006358BC">
              <w:rPr>
                <w:rFonts w:cs="David"/>
                <w:sz w:val="24"/>
                <w:szCs w:val="24"/>
                <w:rtl/>
              </w:rPr>
              <w:t xml:space="preserve"> 23 </w:t>
            </w:r>
            <w:r w:rsidRPr="006358BC">
              <w:rPr>
                <w:rFonts w:cs="David" w:hint="eastAsia"/>
                <w:sz w:val="24"/>
                <w:szCs w:val="24"/>
                <w:rtl/>
              </w:rPr>
              <w:t>ב</w:t>
            </w:r>
            <w:r w:rsidRPr="006358BC">
              <w:rPr>
                <w:rFonts w:cs="David"/>
                <w:sz w:val="24"/>
                <w:szCs w:val="24"/>
                <w:rtl/>
              </w:rPr>
              <w:t>:</w:t>
            </w:r>
          </w:p>
        </w:tc>
        <w:tc>
          <w:tcPr>
            <w:tcW w:w="6768" w:type="dxa"/>
          </w:tcPr>
          <w:p w:rsidR="001714DC" w:rsidRPr="006358BC" w:rsidRDefault="001714DC" w:rsidP="004078A8">
            <w:pPr>
              <w:pStyle w:val="afd"/>
              <w:spacing w:line="360" w:lineRule="auto"/>
              <w:rPr>
                <w:rFonts w:cs="David"/>
                <w:sz w:val="24"/>
                <w:szCs w:val="24"/>
              </w:rPr>
            </w:pPr>
            <w:r w:rsidRPr="006358BC">
              <w:rPr>
                <w:rFonts w:cs="David"/>
                <w:sz w:val="24"/>
                <w:szCs w:val="24"/>
                <w:rtl/>
              </w:rPr>
              <w:t>(</w:t>
            </w:r>
            <w:r w:rsidRPr="006358BC">
              <w:rPr>
                <w:rFonts w:cs="David" w:hint="eastAsia"/>
                <w:sz w:val="24"/>
                <w:szCs w:val="24"/>
                <w:rtl/>
              </w:rPr>
              <w:t>א</w:t>
            </w:r>
            <w:r w:rsidRPr="006358BC">
              <w:rPr>
                <w:rFonts w:cs="David"/>
                <w:sz w:val="24"/>
                <w:szCs w:val="24"/>
                <w:rtl/>
              </w:rPr>
              <w:t xml:space="preserve">) </w:t>
            </w:r>
            <w:r w:rsidRPr="006358BC">
              <w:rPr>
                <w:rFonts w:cs="David" w:hint="eastAsia"/>
                <w:sz w:val="24"/>
                <w:szCs w:val="24"/>
                <w:rtl/>
              </w:rPr>
              <w:t>מסירת</w:t>
            </w:r>
            <w:r w:rsidRPr="006358BC">
              <w:rPr>
                <w:rFonts w:cs="David"/>
                <w:sz w:val="24"/>
                <w:szCs w:val="24"/>
                <w:rtl/>
              </w:rPr>
              <w:t xml:space="preserve"> </w:t>
            </w:r>
            <w:r w:rsidRPr="006358BC">
              <w:rPr>
                <w:rFonts w:cs="David" w:hint="eastAsia"/>
                <w:sz w:val="24"/>
                <w:szCs w:val="24"/>
                <w:rtl/>
              </w:rPr>
              <w:t>מידע</w:t>
            </w:r>
            <w:r w:rsidRPr="006358BC">
              <w:rPr>
                <w:rFonts w:cs="David"/>
                <w:sz w:val="24"/>
                <w:szCs w:val="24"/>
                <w:rtl/>
              </w:rPr>
              <w:t xml:space="preserve"> </w:t>
            </w:r>
            <w:r w:rsidRPr="006358BC">
              <w:rPr>
                <w:rFonts w:cs="David" w:hint="eastAsia"/>
                <w:sz w:val="24"/>
                <w:szCs w:val="24"/>
                <w:rtl/>
              </w:rPr>
              <w:t>מאת</w:t>
            </w:r>
            <w:r w:rsidRPr="006358BC">
              <w:rPr>
                <w:rFonts w:cs="David"/>
                <w:sz w:val="24"/>
                <w:szCs w:val="24"/>
                <w:rtl/>
              </w:rPr>
              <w:t xml:space="preserve"> </w:t>
            </w:r>
            <w:r w:rsidRPr="006358BC">
              <w:rPr>
                <w:rFonts w:cs="David" w:hint="eastAsia"/>
                <w:sz w:val="24"/>
                <w:szCs w:val="24"/>
                <w:rtl/>
              </w:rPr>
              <w:t>גוף</w:t>
            </w:r>
            <w:r w:rsidRPr="006358BC">
              <w:rPr>
                <w:rFonts w:cs="David"/>
                <w:sz w:val="24"/>
                <w:szCs w:val="24"/>
                <w:rtl/>
              </w:rPr>
              <w:t xml:space="preserve"> </w:t>
            </w:r>
            <w:r w:rsidRPr="006358BC">
              <w:rPr>
                <w:rFonts w:cs="David" w:hint="eastAsia"/>
                <w:sz w:val="24"/>
                <w:szCs w:val="24"/>
                <w:rtl/>
              </w:rPr>
              <w:t>ציבורי</w:t>
            </w:r>
            <w:r w:rsidRPr="006358BC">
              <w:rPr>
                <w:rFonts w:cs="David"/>
                <w:sz w:val="24"/>
                <w:szCs w:val="24"/>
                <w:rtl/>
              </w:rPr>
              <w:t xml:space="preserve"> </w:t>
            </w:r>
            <w:r w:rsidRPr="006358BC">
              <w:rPr>
                <w:rFonts w:cs="David" w:hint="eastAsia"/>
                <w:sz w:val="24"/>
                <w:szCs w:val="24"/>
                <w:rtl/>
              </w:rPr>
              <w:t>אסורה</w:t>
            </w:r>
            <w:r w:rsidRPr="006358BC">
              <w:rPr>
                <w:rFonts w:cs="David"/>
                <w:sz w:val="24"/>
                <w:szCs w:val="24"/>
                <w:rtl/>
              </w:rPr>
              <w:t xml:space="preserve">, </w:t>
            </w:r>
            <w:r w:rsidRPr="006358BC">
              <w:rPr>
                <w:rFonts w:cs="David" w:hint="eastAsia"/>
                <w:sz w:val="24"/>
                <w:szCs w:val="24"/>
                <w:rtl/>
              </w:rPr>
              <w:t>זולת</w:t>
            </w:r>
            <w:r w:rsidRPr="006358BC">
              <w:rPr>
                <w:rFonts w:cs="David"/>
                <w:sz w:val="24"/>
                <w:szCs w:val="24"/>
                <w:rtl/>
              </w:rPr>
              <w:t xml:space="preserve"> </w:t>
            </w:r>
            <w:r w:rsidRPr="006358BC">
              <w:rPr>
                <w:rFonts w:cs="David" w:hint="eastAsia"/>
                <w:sz w:val="24"/>
                <w:szCs w:val="24"/>
                <w:rtl/>
              </w:rPr>
              <w:t>אם</w:t>
            </w:r>
            <w:r w:rsidRPr="006358BC">
              <w:rPr>
                <w:rFonts w:cs="David"/>
                <w:sz w:val="24"/>
                <w:szCs w:val="24"/>
                <w:rtl/>
              </w:rPr>
              <w:t xml:space="preserve"> </w:t>
            </w:r>
            <w:r w:rsidRPr="006358BC">
              <w:rPr>
                <w:rFonts w:cs="David" w:hint="eastAsia"/>
                <w:sz w:val="24"/>
                <w:szCs w:val="24"/>
                <w:rtl/>
              </w:rPr>
              <w:t>המידע</w:t>
            </w:r>
            <w:r w:rsidRPr="006358BC">
              <w:rPr>
                <w:rFonts w:cs="David"/>
                <w:sz w:val="24"/>
                <w:szCs w:val="24"/>
                <w:rtl/>
              </w:rPr>
              <w:t xml:space="preserve"> </w:t>
            </w:r>
            <w:r w:rsidRPr="006358BC">
              <w:rPr>
                <w:rFonts w:cs="David" w:hint="eastAsia"/>
                <w:sz w:val="24"/>
                <w:szCs w:val="24"/>
                <w:rtl/>
              </w:rPr>
              <w:t>פורסם</w:t>
            </w:r>
            <w:r w:rsidRPr="006358BC">
              <w:rPr>
                <w:rFonts w:cs="David"/>
                <w:sz w:val="24"/>
                <w:szCs w:val="24"/>
                <w:rtl/>
              </w:rPr>
              <w:t xml:space="preserve"> </w:t>
            </w:r>
            <w:r w:rsidRPr="006358BC">
              <w:rPr>
                <w:rFonts w:cs="David" w:hint="eastAsia"/>
                <w:sz w:val="24"/>
                <w:szCs w:val="24"/>
                <w:rtl/>
              </w:rPr>
              <w:t>לרבים</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פי</w:t>
            </w:r>
            <w:r w:rsidRPr="006358BC">
              <w:rPr>
                <w:rFonts w:cs="David"/>
                <w:sz w:val="24"/>
                <w:szCs w:val="24"/>
                <w:rtl/>
              </w:rPr>
              <w:t xml:space="preserve"> </w:t>
            </w:r>
            <w:r w:rsidRPr="006358BC">
              <w:rPr>
                <w:rFonts w:cs="David" w:hint="eastAsia"/>
                <w:sz w:val="24"/>
                <w:szCs w:val="24"/>
                <w:rtl/>
              </w:rPr>
              <w:t>סמכות</w:t>
            </w:r>
            <w:r w:rsidRPr="006358BC">
              <w:rPr>
                <w:rFonts w:cs="David"/>
                <w:sz w:val="24"/>
                <w:szCs w:val="24"/>
                <w:rtl/>
              </w:rPr>
              <w:t xml:space="preserve"> </w:t>
            </w:r>
            <w:r w:rsidRPr="006358BC">
              <w:rPr>
                <w:rFonts w:cs="David" w:hint="eastAsia"/>
                <w:sz w:val="24"/>
                <w:szCs w:val="24"/>
                <w:rtl/>
              </w:rPr>
              <w:t>כדין</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הועמד</w:t>
            </w:r>
            <w:r w:rsidRPr="006358BC">
              <w:rPr>
                <w:rFonts w:cs="David"/>
                <w:sz w:val="24"/>
                <w:szCs w:val="24"/>
                <w:rtl/>
              </w:rPr>
              <w:t xml:space="preserve"> </w:t>
            </w:r>
            <w:r w:rsidRPr="006358BC">
              <w:rPr>
                <w:rFonts w:cs="David" w:hint="eastAsia"/>
                <w:sz w:val="24"/>
                <w:szCs w:val="24"/>
                <w:rtl/>
              </w:rPr>
              <w:t>לעיון</w:t>
            </w:r>
            <w:r w:rsidRPr="006358BC">
              <w:rPr>
                <w:rFonts w:cs="David"/>
                <w:sz w:val="24"/>
                <w:szCs w:val="24"/>
                <w:rtl/>
              </w:rPr>
              <w:t xml:space="preserve"> </w:t>
            </w:r>
            <w:r w:rsidRPr="006358BC">
              <w:rPr>
                <w:rFonts w:cs="David" w:hint="eastAsia"/>
                <w:sz w:val="24"/>
                <w:szCs w:val="24"/>
                <w:rtl/>
              </w:rPr>
              <w:t>הרבים</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פי</w:t>
            </w:r>
            <w:r w:rsidRPr="006358BC">
              <w:rPr>
                <w:rFonts w:cs="David"/>
                <w:sz w:val="24"/>
                <w:szCs w:val="24"/>
                <w:rtl/>
              </w:rPr>
              <w:t xml:space="preserve"> </w:t>
            </w:r>
            <w:r w:rsidRPr="006358BC">
              <w:rPr>
                <w:rFonts w:cs="David" w:hint="eastAsia"/>
                <w:sz w:val="24"/>
                <w:szCs w:val="24"/>
                <w:rtl/>
              </w:rPr>
              <w:t>סמכות</w:t>
            </w:r>
            <w:r w:rsidRPr="006358BC">
              <w:rPr>
                <w:rFonts w:cs="David"/>
                <w:sz w:val="24"/>
                <w:szCs w:val="24"/>
                <w:rtl/>
              </w:rPr>
              <w:t xml:space="preserve"> </w:t>
            </w:r>
            <w:r w:rsidRPr="006358BC">
              <w:rPr>
                <w:rFonts w:cs="David" w:hint="eastAsia"/>
                <w:sz w:val="24"/>
                <w:szCs w:val="24"/>
                <w:rtl/>
              </w:rPr>
              <w:t>כדין</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שהאדם</w:t>
            </w:r>
            <w:r w:rsidRPr="006358BC">
              <w:rPr>
                <w:rFonts w:cs="David"/>
                <w:sz w:val="24"/>
                <w:szCs w:val="24"/>
                <w:rtl/>
              </w:rPr>
              <w:t xml:space="preserve"> </w:t>
            </w:r>
            <w:r w:rsidRPr="006358BC">
              <w:rPr>
                <w:rFonts w:cs="David" w:hint="eastAsia"/>
                <w:sz w:val="24"/>
                <w:szCs w:val="24"/>
                <w:rtl/>
              </w:rPr>
              <w:t>אשר</w:t>
            </w:r>
            <w:r w:rsidRPr="006358BC">
              <w:rPr>
                <w:rFonts w:cs="David"/>
                <w:sz w:val="24"/>
                <w:szCs w:val="24"/>
                <w:rtl/>
              </w:rPr>
              <w:t xml:space="preserve"> </w:t>
            </w:r>
            <w:r w:rsidRPr="006358BC">
              <w:rPr>
                <w:rFonts w:cs="David" w:hint="eastAsia"/>
                <w:sz w:val="24"/>
                <w:szCs w:val="24"/>
                <w:rtl/>
              </w:rPr>
              <w:t>המידע</w:t>
            </w:r>
            <w:r w:rsidRPr="006358BC">
              <w:rPr>
                <w:rFonts w:cs="David"/>
                <w:sz w:val="24"/>
                <w:szCs w:val="24"/>
                <w:rtl/>
              </w:rPr>
              <w:t xml:space="preserve"> </w:t>
            </w:r>
            <w:r w:rsidRPr="006358BC">
              <w:rPr>
                <w:rFonts w:cs="David" w:hint="eastAsia"/>
                <w:sz w:val="24"/>
                <w:szCs w:val="24"/>
                <w:rtl/>
              </w:rPr>
              <w:t>מתייחס</w:t>
            </w:r>
            <w:r w:rsidRPr="006358BC">
              <w:rPr>
                <w:rFonts w:cs="David"/>
                <w:sz w:val="24"/>
                <w:szCs w:val="24"/>
                <w:rtl/>
              </w:rPr>
              <w:t xml:space="preserve"> </w:t>
            </w:r>
            <w:r w:rsidRPr="006358BC">
              <w:rPr>
                <w:rFonts w:cs="David" w:hint="eastAsia"/>
                <w:sz w:val="24"/>
                <w:szCs w:val="24"/>
                <w:rtl/>
              </w:rPr>
              <w:t>אליו</w:t>
            </w:r>
            <w:r w:rsidRPr="006358BC">
              <w:rPr>
                <w:rFonts w:cs="David"/>
                <w:sz w:val="24"/>
                <w:szCs w:val="24"/>
                <w:rtl/>
              </w:rPr>
              <w:t xml:space="preserve"> </w:t>
            </w:r>
            <w:r w:rsidRPr="006358BC">
              <w:rPr>
                <w:rFonts w:cs="David" w:hint="eastAsia"/>
                <w:sz w:val="24"/>
                <w:szCs w:val="24"/>
                <w:rtl/>
              </w:rPr>
              <w:t>נתן</w:t>
            </w:r>
            <w:r w:rsidRPr="006358BC">
              <w:rPr>
                <w:rFonts w:cs="David"/>
                <w:sz w:val="24"/>
                <w:szCs w:val="24"/>
                <w:rtl/>
              </w:rPr>
              <w:t xml:space="preserve"> </w:t>
            </w:r>
            <w:r w:rsidRPr="006358BC">
              <w:rPr>
                <w:rFonts w:cs="David" w:hint="eastAsia"/>
                <w:sz w:val="24"/>
                <w:szCs w:val="24"/>
                <w:rtl/>
              </w:rPr>
              <w:t>הסכמתו</w:t>
            </w:r>
            <w:r w:rsidRPr="006358BC">
              <w:rPr>
                <w:rFonts w:cs="David"/>
                <w:sz w:val="24"/>
                <w:szCs w:val="24"/>
                <w:rtl/>
              </w:rPr>
              <w:t xml:space="preserve"> </w:t>
            </w:r>
            <w:r w:rsidRPr="006358BC">
              <w:rPr>
                <w:rFonts w:cs="David" w:hint="eastAsia"/>
                <w:sz w:val="24"/>
                <w:szCs w:val="24"/>
                <w:rtl/>
              </w:rPr>
              <w:t>למסירה</w:t>
            </w:r>
            <w:r w:rsidRPr="006358BC">
              <w:rPr>
                <w:rFonts w:cs="David"/>
                <w:sz w:val="24"/>
                <w:szCs w:val="24"/>
                <w:rtl/>
              </w:rPr>
              <w:t>.</w:t>
            </w:r>
          </w:p>
        </w:tc>
      </w:tr>
    </w:tbl>
    <w:p w:rsidR="001714DC" w:rsidRPr="00CA654E" w:rsidRDefault="001714DC" w:rsidP="004078A8">
      <w:pPr>
        <w:spacing w:line="360" w:lineRule="auto"/>
        <w:jc w:val="both"/>
        <w:rPr>
          <w:color w:val="FF0000"/>
          <w:rtl/>
        </w:rPr>
      </w:pPr>
    </w:p>
    <w:p w:rsidR="001714DC" w:rsidRPr="007326AF" w:rsidRDefault="001714DC" w:rsidP="004078A8">
      <w:pPr>
        <w:pStyle w:val="Normal01"/>
        <w:spacing w:line="360" w:lineRule="auto"/>
        <w:rPr>
          <w:sz w:val="24"/>
          <w:rtl/>
        </w:rPr>
      </w:pPr>
      <w:r w:rsidRPr="007326AF">
        <w:rPr>
          <w:sz w:val="24"/>
          <w:rtl/>
        </w:rPr>
        <w:t>הנני מצהיר כי במילוי תפקידי אראה כדבר שבסוד כל דבר שהגיע לידיעתי אגב מילוי התפקיד והמתחייב על פי כל דין.</w:t>
      </w:r>
    </w:p>
    <w:p w:rsidR="001714DC" w:rsidRPr="00CA654E" w:rsidRDefault="001714DC" w:rsidP="004078A8">
      <w:pPr>
        <w:spacing w:line="360" w:lineRule="auto"/>
        <w:jc w:val="both"/>
        <w:rPr>
          <w:color w:val="FF0000"/>
          <w:rtl/>
        </w:rPr>
      </w:pPr>
    </w:p>
    <w:p w:rsidR="001714DC" w:rsidRPr="00CA654E" w:rsidRDefault="001714DC" w:rsidP="004078A8">
      <w:pPr>
        <w:pStyle w:val="Normal01"/>
        <w:spacing w:line="360" w:lineRule="auto"/>
        <w:rPr>
          <w:sz w:val="24"/>
          <w:rtl/>
        </w:rPr>
      </w:pPr>
      <w:r w:rsidRPr="00CA654E">
        <w:rPr>
          <w:sz w:val="24"/>
          <w:rtl/>
        </w:rPr>
        <w:t xml:space="preserve">זה שמי, להלן חתימתי ותוכן תצהירי דלעיל אמת.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1714DC" w:rsidRPr="006358BC" w:rsidTr="00EA1296">
        <w:tc>
          <w:tcPr>
            <w:tcW w:w="1287" w:type="dxa"/>
            <w:tcBorders>
              <w:bottom w:val="single" w:sz="4" w:space="0" w:color="auto"/>
            </w:tcBorders>
          </w:tcPr>
          <w:p w:rsidR="001714DC" w:rsidRPr="006358BC" w:rsidRDefault="001714DC" w:rsidP="004078A8">
            <w:pPr>
              <w:pStyle w:val="H21"/>
              <w:spacing w:line="360" w:lineRule="auto"/>
              <w:outlineLvl w:val="0"/>
              <w:rPr>
                <w:szCs w:val="24"/>
              </w:rPr>
            </w:pPr>
          </w:p>
        </w:tc>
        <w:tc>
          <w:tcPr>
            <w:tcW w:w="371" w:type="dxa"/>
          </w:tcPr>
          <w:p w:rsidR="001714DC" w:rsidRPr="006358BC" w:rsidRDefault="001714DC" w:rsidP="004078A8">
            <w:pPr>
              <w:pStyle w:val="H21"/>
              <w:spacing w:line="360" w:lineRule="auto"/>
              <w:outlineLvl w:val="0"/>
              <w:rPr>
                <w:szCs w:val="24"/>
              </w:rPr>
            </w:pPr>
          </w:p>
        </w:tc>
        <w:tc>
          <w:tcPr>
            <w:tcW w:w="1969" w:type="dxa"/>
            <w:tcBorders>
              <w:bottom w:val="single" w:sz="4" w:space="0" w:color="auto"/>
            </w:tcBorders>
          </w:tcPr>
          <w:p w:rsidR="001714DC" w:rsidRPr="006358BC" w:rsidRDefault="001714DC" w:rsidP="004078A8">
            <w:pPr>
              <w:pStyle w:val="H21"/>
              <w:spacing w:line="360" w:lineRule="auto"/>
              <w:outlineLvl w:val="0"/>
              <w:rPr>
                <w:szCs w:val="24"/>
              </w:rPr>
            </w:pPr>
          </w:p>
        </w:tc>
        <w:tc>
          <w:tcPr>
            <w:tcW w:w="397" w:type="dxa"/>
          </w:tcPr>
          <w:p w:rsidR="001714DC" w:rsidRPr="006358BC" w:rsidRDefault="001714DC" w:rsidP="004078A8">
            <w:pPr>
              <w:pStyle w:val="H21"/>
              <w:spacing w:line="360" w:lineRule="auto"/>
              <w:ind w:left="173" w:hanging="173"/>
              <w:outlineLvl w:val="0"/>
              <w:rPr>
                <w:szCs w:val="24"/>
              </w:rPr>
            </w:pPr>
          </w:p>
        </w:tc>
        <w:tc>
          <w:tcPr>
            <w:tcW w:w="2303" w:type="dxa"/>
            <w:tcBorders>
              <w:bottom w:val="single" w:sz="4" w:space="0" w:color="auto"/>
            </w:tcBorders>
          </w:tcPr>
          <w:p w:rsidR="001714DC" w:rsidRPr="006358BC" w:rsidRDefault="001714DC" w:rsidP="004078A8">
            <w:pPr>
              <w:pStyle w:val="H21"/>
              <w:spacing w:line="360" w:lineRule="auto"/>
              <w:ind w:left="173" w:hanging="173"/>
              <w:outlineLvl w:val="0"/>
              <w:rPr>
                <w:szCs w:val="24"/>
              </w:rPr>
            </w:pPr>
          </w:p>
        </w:tc>
        <w:tc>
          <w:tcPr>
            <w:tcW w:w="365" w:type="dxa"/>
          </w:tcPr>
          <w:p w:rsidR="001714DC" w:rsidRPr="006358BC" w:rsidRDefault="001714DC" w:rsidP="004078A8">
            <w:pPr>
              <w:pStyle w:val="H21"/>
              <w:spacing w:line="360" w:lineRule="auto"/>
              <w:outlineLvl w:val="0"/>
              <w:rPr>
                <w:szCs w:val="24"/>
              </w:rPr>
            </w:pPr>
          </w:p>
        </w:tc>
        <w:tc>
          <w:tcPr>
            <w:tcW w:w="2026" w:type="dxa"/>
            <w:tcBorders>
              <w:bottom w:val="single" w:sz="4" w:space="0" w:color="auto"/>
            </w:tcBorders>
          </w:tcPr>
          <w:p w:rsidR="001714DC" w:rsidRPr="006358BC" w:rsidRDefault="001714DC" w:rsidP="004078A8">
            <w:pPr>
              <w:pStyle w:val="H21"/>
              <w:spacing w:line="360" w:lineRule="auto"/>
              <w:outlineLvl w:val="0"/>
              <w:rPr>
                <w:szCs w:val="24"/>
              </w:rPr>
            </w:pPr>
          </w:p>
        </w:tc>
      </w:tr>
      <w:tr w:rsidR="001714DC" w:rsidRPr="006358BC" w:rsidTr="00EA1296">
        <w:tc>
          <w:tcPr>
            <w:tcW w:w="1287" w:type="dxa"/>
            <w:tcBorders>
              <w:top w:val="single" w:sz="4" w:space="0" w:color="auto"/>
            </w:tcBorders>
            <w:vAlign w:val="center"/>
          </w:tcPr>
          <w:p w:rsidR="001714DC" w:rsidRPr="006358BC" w:rsidRDefault="001714DC" w:rsidP="00FB6DAC">
            <w:pPr>
              <w:pStyle w:val="Normal01"/>
              <w:spacing w:before="0" w:line="360" w:lineRule="auto"/>
              <w:jc w:val="center"/>
              <w:rPr>
                <w:sz w:val="24"/>
              </w:rPr>
            </w:pPr>
            <w:r w:rsidRPr="006358BC">
              <w:rPr>
                <w:sz w:val="24"/>
                <w:rtl/>
              </w:rPr>
              <w:t>תאריך</w:t>
            </w:r>
          </w:p>
        </w:tc>
        <w:tc>
          <w:tcPr>
            <w:tcW w:w="371" w:type="dxa"/>
          </w:tcPr>
          <w:p w:rsidR="001714DC" w:rsidRPr="006358BC" w:rsidRDefault="001714DC" w:rsidP="00FB6DAC">
            <w:pPr>
              <w:pStyle w:val="Normal01"/>
              <w:spacing w:before="0" w:line="360" w:lineRule="auto"/>
              <w:jc w:val="center"/>
              <w:rPr>
                <w:sz w:val="24"/>
              </w:rPr>
            </w:pPr>
          </w:p>
        </w:tc>
        <w:tc>
          <w:tcPr>
            <w:tcW w:w="1969" w:type="dxa"/>
            <w:tcBorders>
              <w:top w:val="single" w:sz="4" w:space="0" w:color="auto"/>
            </w:tcBorders>
            <w:vAlign w:val="center"/>
          </w:tcPr>
          <w:p w:rsidR="001714DC" w:rsidRPr="006358BC" w:rsidRDefault="001714DC" w:rsidP="00FB6DAC">
            <w:pPr>
              <w:pStyle w:val="Normal01"/>
              <w:spacing w:before="0" w:line="360" w:lineRule="auto"/>
              <w:jc w:val="center"/>
              <w:rPr>
                <w:sz w:val="24"/>
              </w:rPr>
            </w:pPr>
            <w:r w:rsidRPr="006358BC">
              <w:rPr>
                <w:sz w:val="24"/>
                <w:rtl/>
              </w:rPr>
              <w:t>שם</w:t>
            </w:r>
          </w:p>
        </w:tc>
        <w:tc>
          <w:tcPr>
            <w:tcW w:w="397" w:type="dxa"/>
          </w:tcPr>
          <w:p w:rsidR="001714DC" w:rsidRPr="006358BC" w:rsidRDefault="001714DC" w:rsidP="00FB6DAC">
            <w:pPr>
              <w:pStyle w:val="Normal01"/>
              <w:spacing w:before="0" w:line="360" w:lineRule="auto"/>
              <w:jc w:val="center"/>
              <w:rPr>
                <w:sz w:val="24"/>
              </w:rPr>
            </w:pPr>
          </w:p>
        </w:tc>
        <w:tc>
          <w:tcPr>
            <w:tcW w:w="2303" w:type="dxa"/>
            <w:tcBorders>
              <w:top w:val="single" w:sz="4" w:space="0" w:color="auto"/>
            </w:tcBorders>
            <w:vAlign w:val="center"/>
          </w:tcPr>
          <w:p w:rsidR="001714DC" w:rsidRPr="006358BC" w:rsidRDefault="001714DC" w:rsidP="00FB6DAC">
            <w:pPr>
              <w:pStyle w:val="Normal01"/>
              <w:spacing w:before="0" w:line="360" w:lineRule="auto"/>
              <w:jc w:val="center"/>
              <w:rPr>
                <w:sz w:val="24"/>
              </w:rPr>
            </w:pPr>
            <w:r w:rsidRPr="006358BC">
              <w:rPr>
                <w:sz w:val="24"/>
                <w:rtl/>
              </w:rPr>
              <w:t>חתימה וחותמת</w:t>
            </w:r>
          </w:p>
        </w:tc>
        <w:tc>
          <w:tcPr>
            <w:tcW w:w="365" w:type="dxa"/>
          </w:tcPr>
          <w:p w:rsidR="001714DC" w:rsidRPr="006358BC" w:rsidRDefault="001714DC" w:rsidP="00FB6DAC">
            <w:pPr>
              <w:pStyle w:val="Normal01"/>
              <w:spacing w:before="0" w:line="360" w:lineRule="auto"/>
              <w:jc w:val="center"/>
              <w:rPr>
                <w:sz w:val="24"/>
              </w:rPr>
            </w:pPr>
          </w:p>
        </w:tc>
        <w:tc>
          <w:tcPr>
            <w:tcW w:w="2026" w:type="dxa"/>
            <w:tcBorders>
              <w:top w:val="single" w:sz="4" w:space="0" w:color="auto"/>
            </w:tcBorders>
            <w:vAlign w:val="center"/>
          </w:tcPr>
          <w:p w:rsidR="001714DC" w:rsidRPr="006358BC" w:rsidRDefault="001714DC" w:rsidP="00FB6DAC">
            <w:pPr>
              <w:pStyle w:val="Normal01"/>
              <w:spacing w:before="0" w:line="360" w:lineRule="auto"/>
              <w:jc w:val="center"/>
              <w:rPr>
                <w:sz w:val="24"/>
              </w:rPr>
            </w:pPr>
            <w:r w:rsidRPr="006358BC">
              <w:rPr>
                <w:sz w:val="24"/>
                <w:rtl/>
              </w:rPr>
              <w:t>מס' רישיון</w:t>
            </w:r>
          </w:p>
        </w:tc>
      </w:tr>
    </w:tbl>
    <w:p w:rsidR="001714DC" w:rsidRPr="00CA654E" w:rsidRDefault="001714DC" w:rsidP="004078A8">
      <w:pPr>
        <w:spacing w:line="360" w:lineRule="auto"/>
        <w:jc w:val="both"/>
        <w:rPr>
          <w:color w:val="FF0000"/>
          <w:rtl/>
        </w:rPr>
      </w:pPr>
    </w:p>
    <w:p w:rsidR="001714DC" w:rsidRPr="00CA654E" w:rsidRDefault="001714DC" w:rsidP="004078A8">
      <w:pPr>
        <w:pStyle w:val="Normal01"/>
        <w:spacing w:line="360" w:lineRule="auto"/>
        <w:ind w:right="-720"/>
        <w:rPr>
          <w:sz w:val="24"/>
          <w:rtl/>
        </w:rPr>
      </w:pPr>
      <w:r w:rsidRPr="00CA654E">
        <w:rPr>
          <w:sz w:val="24"/>
          <w:rtl/>
        </w:rPr>
        <w:t>אישור עורך הדין</w:t>
      </w:r>
    </w:p>
    <w:p w:rsidR="001714DC" w:rsidRPr="00CA654E" w:rsidRDefault="001714DC" w:rsidP="004078A8">
      <w:pPr>
        <w:pStyle w:val="Normal01"/>
        <w:spacing w:line="360" w:lineRule="auto"/>
        <w:rPr>
          <w:sz w:val="24"/>
          <w:rtl/>
        </w:rPr>
      </w:pPr>
    </w:p>
    <w:p w:rsidR="001714DC" w:rsidRPr="00463BA1" w:rsidRDefault="001714DC" w:rsidP="004078A8">
      <w:pPr>
        <w:spacing w:line="360" w:lineRule="auto"/>
        <w:ind w:right="-720"/>
        <w:jc w:val="both"/>
        <w:rPr>
          <w:rtl/>
        </w:rPr>
      </w:pPr>
      <w:r w:rsidRPr="00463BA1">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1714DC" w:rsidRPr="006358BC" w:rsidTr="00EA1296">
        <w:tc>
          <w:tcPr>
            <w:tcW w:w="1287" w:type="dxa"/>
            <w:tcBorders>
              <w:bottom w:val="single" w:sz="4" w:space="0" w:color="auto"/>
            </w:tcBorders>
          </w:tcPr>
          <w:p w:rsidR="001714DC" w:rsidRPr="006358BC" w:rsidRDefault="001714DC" w:rsidP="004078A8">
            <w:pPr>
              <w:pStyle w:val="H21"/>
              <w:spacing w:line="360" w:lineRule="auto"/>
              <w:outlineLvl w:val="0"/>
              <w:rPr>
                <w:szCs w:val="24"/>
              </w:rPr>
            </w:pPr>
          </w:p>
        </w:tc>
        <w:tc>
          <w:tcPr>
            <w:tcW w:w="371" w:type="dxa"/>
          </w:tcPr>
          <w:p w:rsidR="001714DC" w:rsidRPr="006358BC" w:rsidRDefault="001714DC" w:rsidP="004078A8">
            <w:pPr>
              <w:pStyle w:val="H21"/>
              <w:spacing w:line="360" w:lineRule="auto"/>
              <w:outlineLvl w:val="0"/>
              <w:rPr>
                <w:szCs w:val="24"/>
              </w:rPr>
            </w:pPr>
          </w:p>
        </w:tc>
        <w:tc>
          <w:tcPr>
            <w:tcW w:w="1969" w:type="dxa"/>
            <w:tcBorders>
              <w:bottom w:val="single" w:sz="4" w:space="0" w:color="auto"/>
            </w:tcBorders>
          </w:tcPr>
          <w:p w:rsidR="001714DC" w:rsidRPr="006358BC" w:rsidRDefault="001714DC" w:rsidP="004078A8">
            <w:pPr>
              <w:pStyle w:val="H21"/>
              <w:spacing w:line="360" w:lineRule="auto"/>
              <w:outlineLvl w:val="0"/>
              <w:rPr>
                <w:szCs w:val="24"/>
              </w:rPr>
            </w:pPr>
          </w:p>
        </w:tc>
        <w:tc>
          <w:tcPr>
            <w:tcW w:w="397" w:type="dxa"/>
          </w:tcPr>
          <w:p w:rsidR="001714DC" w:rsidRPr="006358BC" w:rsidRDefault="001714DC" w:rsidP="004078A8">
            <w:pPr>
              <w:pStyle w:val="H21"/>
              <w:spacing w:line="360" w:lineRule="auto"/>
              <w:ind w:left="173" w:hanging="173"/>
              <w:outlineLvl w:val="0"/>
              <w:rPr>
                <w:szCs w:val="24"/>
              </w:rPr>
            </w:pPr>
          </w:p>
        </w:tc>
        <w:tc>
          <w:tcPr>
            <w:tcW w:w="2303" w:type="dxa"/>
            <w:tcBorders>
              <w:bottom w:val="single" w:sz="4" w:space="0" w:color="auto"/>
            </w:tcBorders>
          </w:tcPr>
          <w:p w:rsidR="001714DC" w:rsidRPr="006358BC" w:rsidRDefault="001714DC" w:rsidP="004078A8">
            <w:pPr>
              <w:pStyle w:val="H21"/>
              <w:spacing w:line="360" w:lineRule="auto"/>
              <w:ind w:left="173" w:hanging="173"/>
              <w:outlineLvl w:val="0"/>
              <w:rPr>
                <w:szCs w:val="24"/>
              </w:rPr>
            </w:pPr>
          </w:p>
        </w:tc>
        <w:tc>
          <w:tcPr>
            <w:tcW w:w="365" w:type="dxa"/>
          </w:tcPr>
          <w:p w:rsidR="001714DC" w:rsidRPr="006358BC" w:rsidRDefault="001714DC" w:rsidP="004078A8">
            <w:pPr>
              <w:pStyle w:val="H21"/>
              <w:spacing w:line="360" w:lineRule="auto"/>
              <w:outlineLvl w:val="0"/>
              <w:rPr>
                <w:szCs w:val="24"/>
              </w:rPr>
            </w:pPr>
          </w:p>
        </w:tc>
        <w:tc>
          <w:tcPr>
            <w:tcW w:w="2026" w:type="dxa"/>
            <w:tcBorders>
              <w:bottom w:val="single" w:sz="4" w:space="0" w:color="auto"/>
            </w:tcBorders>
          </w:tcPr>
          <w:p w:rsidR="001714DC" w:rsidRPr="006358BC" w:rsidRDefault="001714DC" w:rsidP="004078A8">
            <w:pPr>
              <w:pStyle w:val="H21"/>
              <w:spacing w:line="360" w:lineRule="auto"/>
              <w:outlineLvl w:val="0"/>
              <w:rPr>
                <w:szCs w:val="24"/>
              </w:rPr>
            </w:pPr>
          </w:p>
        </w:tc>
      </w:tr>
      <w:tr w:rsidR="001714DC" w:rsidRPr="00CA654E" w:rsidTr="00EA1296">
        <w:tc>
          <w:tcPr>
            <w:tcW w:w="1287" w:type="dxa"/>
            <w:tcBorders>
              <w:top w:val="single" w:sz="4" w:space="0" w:color="auto"/>
            </w:tcBorders>
            <w:vAlign w:val="center"/>
          </w:tcPr>
          <w:p w:rsidR="001714DC" w:rsidRPr="006358BC" w:rsidRDefault="001714DC" w:rsidP="00FB6DAC">
            <w:pPr>
              <w:pStyle w:val="Normal01"/>
              <w:spacing w:before="0" w:line="360" w:lineRule="auto"/>
              <w:jc w:val="center"/>
              <w:rPr>
                <w:sz w:val="24"/>
              </w:rPr>
            </w:pPr>
            <w:r w:rsidRPr="006358BC">
              <w:rPr>
                <w:sz w:val="24"/>
                <w:rtl/>
              </w:rPr>
              <w:t>תאריך</w:t>
            </w:r>
          </w:p>
        </w:tc>
        <w:tc>
          <w:tcPr>
            <w:tcW w:w="371" w:type="dxa"/>
          </w:tcPr>
          <w:p w:rsidR="001714DC" w:rsidRPr="006358BC" w:rsidRDefault="001714DC" w:rsidP="00FB6DAC">
            <w:pPr>
              <w:pStyle w:val="Normal01"/>
              <w:spacing w:before="0" w:line="360" w:lineRule="auto"/>
              <w:jc w:val="center"/>
              <w:rPr>
                <w:sz w:val="24"/>
              </w:rPr>
            </w:pPr>
          </w:p>
        </w:tc>
        <w:tc>
          <w:tcPr>
            <w:tcW w:w="1969" w:type="dxa"/>
            <w:tcBorders>
              <w:top w:val="single" w:sz="4" w:space="0" w:color="auto"/>
            </w:tcBorders>
            <w:vAlign w:val="center"/>
          </w:tcPr>
          <w:p w:rsidR="001714DC" w:rsidRPr="006358BC" w:rsidRDefault="001714DC" w:rsidP="00FB6DAC">
            <w:pPr>
              <w:pStyle w:val="Normal01"/>
              <w:spacing w:before="0" w:line="360" w:lineRule="auto"/>
              <w:jc w:val="center"/>
              <w:rPr>
                <w:sz w:val="24"/>
              </w:rPr>
            </w:pPr>
            <w:r w:rsidRPr="006358BC">
              <w:rPr>
                <w:sz w:val="24"/>
                <w:rtl/>
              </w:rPr>
              <w:t>שם</w:t>
            </w:r>
          </w:p>
        </w:tc>
        <w:tc>
          <w:tcPr>
            <w:tcW w:w="397" w:type="dxa"/>
          </w:tcPr>
          <w:p w:rsidR="001714DC" w:rsidRPr="006358BC" w:rsidRDefault="001714DC" w:rsidP="00FB6DAC">
            <w:pPr>
              <w:pStyle w:val="Normal01"/>
              <w:spacing w:before="0" w:line="360" w:lineRule="auto"/>
              <w:jc w:val="center"/>
              <w:rPr>
                <w:sz w:val="24"/>
              </w:rPr>
            </w:pPr>
          </w:p>
        </w:tc>
        <w:tc>
          <w:tcPr>
            <w:tcW w:w="2303" w:type="dxa"/>
            <w:tcBorders>
              <w:top w:val="single" w:sz="4" w:space="0" w:color="auto"/>
            </w:tcBorders>
            <w:vAlign w:val="center"/>
          </w:tcPr>
          <w:p w:rsidR="001714DC" w:rsidRPr="006358BC" w:rsidRDefault="001714DC" w:rsidP="00FB6DAC">
            <w:pPr>
              <w:pStyle w:val="Normal01"/>
              <w:spacing w:before="0" w:line="360" w:lineRule="auto"/>
              <w:jc w:val="center"/>
              <w:rPr>
                <w:sz w:val="24"/>
              </w:rPr>
            </w:pPr>
            <w:r w:rsidRPr="006358BC">
              <w:rPr>
                <w:sz w:val="24"/>
                <w:rtl/>
              </w:rPr>
              <w:t>חתימה וחותמת</w:t>
            </w:r>
          </w:p>
        </w:tc>
        <w:tc>
          <w:tcPr>
            <w:tcW w:w="365" w:type="dxa"/>
          </w:tcPr>
          <w:p w:rsidR="001714DC" w:rsidRPr="006358BC" w:rsidRDefault="001714DC" w:rsidP="00FB6DAC">
            <w:pPr>
              <w:pStyle w:val="Normal01"/>
              <w:spacing w:before="0" w:line="360" w:lineRule="auto"/>
              <w:jc w:val="center"/>
              <w:rPr>
                <w:sz w:val="24"/>
              </w:rPr>
            </w:pPr>
          </w:p>
        </w:tc>
        <w:tc>
          <w:tcPr>
            <w:tcW w:w="2026" w:type="dxa"/>
            <w:tcBorders>
              <w:top w:val="single" w:sz="4" w:space="0" w:color="auto"/>
            </w:tcBorders>
            <w:vAlign w:val="center"/>
          </w:tcPr>
          <w:p w:rsidR="001714DC" w:rsidRPr="006358BC" w:rsidRDefault="001714DC" w:rsidP="00FB6DAC">
            <w:pPr>
              <w:pStyle w:val="Normal01"/>
              <w:spacing w:before="0" w:line="360" w:lineRule="auto"/>
              <w:jc w:val="center"/>
              <w:rPr>
                <w:sz w:val="24"/>
              </w:rPr>
            </w:pPr>
            <w:r w:rsidRPr="006358BC">
              <w:rPr>
                <w:sz w:val="24"/>
                <w:rtl/>
              </w:rPr>
              <w:t>מס' רישיון</w:t>
            </w:r>
          </w:p>
        </w:tc>
      </w:tr>
    </w:tbl>
    <w:p w:rsidR="001714DC" w:rsidRDefault="001714DC" w:rsidP="0005754D">
      <w:pPr>
        <w:pStyle w:val="-"/>
        <w:rPr>
          <w:rtl/>
        </w:rPr>
      </w:pPr>
      <w:r>
        <w:rPr>
          <w:rtl/>
        </w:rPr>
        <w:br w:type="page"/>
      </w:r>
      <w:bookmarkStart w:id="1023" w:name="_Toc318848606"/>
      <w:bookmarkStart w:id="1024" w:name="_Toc393947089"/>
      <w:bookmarkStart w:id="1025" w:name="_Toc401697091"/>
      <w:bookmarkStart w:id="1026" w:name="_Toc401697661"/>
      <w:bookmarkStart w:id="1027" w:name="_Toc449854890"/>
      <w:bookmarkStart w:id="1028" w:name="_Toc450472638"/>
      <w:bookmarkStart w:id="1029" w:name="_Toc495223381"/>
      <w:r w:rsidRPr="00CA654E">
        <w:rPr>
          <w:rtl/>
        </w:rPr>
        <w:t>נספח</w:t>
      </w:r>
      <w:r>
        <w:rPr>
          <w:rFonts w:hint="cs"/>
          <w:rtl/>
        </w:rPr>
        <w:t xml:space="preserve"> 0.7.1</w:t>
      </w:r>
      <w:r>
        <w:rPr>
          <w:rtl/>
        </w:rPr>
        <w:t>ד</w:t>
      </w:r>
      <w:r w:rsidRPr="00CA654E">
        <w:rPr>
          <w:rtl/>
        </w:rPr>
        <w:t xml:space="preserve">' </w:t>
      </w:r>
      <w:r>
        <w:rPr>
          <w:rFonts w:hint="cs"/>
          <w:rtl/>
        </w:rPr>
        <w:t>א</w:t>
      </w:r>
      <w:r>
        <w:rPr>
          <w:rtl/>
        </w:rPr>
        <w:t>ישור עריכת ביטוחים</w:t>
      </w:r>
      <w:bookmarkEnd w:id="1023"/>
      <w:bookmarkEnd w:id="1024"/>
      <w:bookmarkEnd w:id="1025"/>
      <w:bookmarkEnd w:id="1026"/>
      <w:bookmarkEnd w:id="1027"/>
      <w:bookmarkEnd w:id="1028"/>
      <w:bookmarkEnd w:id="1029"/>
    </w:p>
    <w:p w:rsidR="00DA04CC" w:rsidRPr="00DA04CC" w:rsidRDefault="00DA04CC" w:rsidP="00DA04CC">
      <w:pPr>
        <w:jc w:val="both"/>
        <w:rPr>
          <w:rFonts w:asciiTheme="minorHAnsi" w:eastAsiaTheme="minorHAnsi" w:hAnsiTheme="minorHAnsi"/>
          <w:rtl/>
        </w:rPr>
      </w:pPr>
    </w:p>
    <w:p w:rsidR="00DA04CC" w:rsidRPr="00DA04CC" w:rsidRDefault="00DA04CC" w:rsidP="00DA04CC">
      <w:pPr>
        <w:jc w:val="both"/>
        <w:rPr>
          <w:rFonts w:asciiTheme="minorHAnsi" w:eastAsiaTheme="minorHAnsi" w:hAnsiTheme="minorHAnsi"/>
          <w:rtl/>
        </w:rPr>
      </w:pPr>
      <w:r w:rsidRPr="00DA04CC">
        <w:rPr>
          <w:rFonts w:asciiTheme="minorHAnsi" w:eastAsiaTheme="minorHAnsi" w:hAnsiTheme="minorHAnsi" w:hint="cs"/>
          <w:rtl/>
        </w:rPr>
        <w:t>לכבוד</w:t>
      </w:r>
      <w:r w:rsidRPr="00DA04CC">
        <w:rPr>
          <w:rFonts w:asciiTheme="minorHAnsi" w:eastAsiaTheme="minorHAnsi" w:hAnsiTheme="minorHAnsi"/>
          <w:rtl/>
        </w:rPr>
        <w:t xml:space="preserve"> </w:t>
      </w:r>
    </w:p>
    <w:p w:rsidR="00DA04CC" w:rsidRPr="00DA04CC" w:rsidRDefault="00DA04CC" w:rsidP="00DA04CC">
      <w:pPr>
        <w:jc w:val="both"/>
        <w:rPr>
          <w:rFonts w:asciiTheme="minorHAnsi" w:eastAsiaTheme="minorHAnsi" w:hAnsiTheme="minorHAnsi"/>
          <w:rtl/>
        </w:rPr>
      </w:pPr>
    </w:p>
    <w:p w:rsidR="00DA04CC" w:rsidRPr="00DA04CC" w:rsidRDefault="00DA04CC" w:rsidP="00DA04CC">
      <w:pPr>
        <w:jc w:val="both"/>
        <w:rPr>
          <w:rFonts w:asciiTheme="minorHAnsi" w:eastAsiaTheme="minorHAnsi" w:hAnsiTheme="minorHAnsi"/>
          <w:b/>
          <w:bCs/>
          <w:sz w:val="28"/>
          <w:szCs w:val="28"/>
          <w:rtl/>
        </w:rPr>
      </w:pPr>
      <w:r w:rsidRPr="00DA04CC">
        <w:rPr>
          <w:rFonts w:asciiTheme="minorHAnsi" w:eastAsiaTheme="minorHAnsi" w:hAnsiTheme="minorHAnsi" w:hint="cs"/>
          <w:b/>
          <w:bCs/>
          <w:sz w:val="28"/>
          <w:szCs w:val="28"/>
          <w:u w:val="single"/>
          <w:rtl/>
        </w:rPr>
        <w:t>מדינת</w:t>
      </w:r>
      <w:r w:rsidRPr="00DA04CC">
        <w:rPr>
          <w:rFonts w:asciiTheme="minorHAnsi" w:eastAsiaTheme="minorHAnsi" w:hAnsiTheme="minorHAnsi"/>
          <w:b/>
          <w:bCs/>
          <w:sz w:val="28"/>
          <w:szCs w:val="28"/>
          <w:u w:val="single"/>
          <w:rtl/>
        </w:rPr>
        <w:t xml:space="preserve"> </w:t>
      </w:r>
      <w:r w:rsidRPr="00DA04CC">
        <w:rPr>
          <w:rFonts w:asciiTheme="minorHAnsi" w:eastAsiaTheme="minorHAnsi" w:hAnsiTheme="minorHAnsi" w:hint="cs"/>
          <w:b/>
          <w:bCs/>
          <w:sz w:val="28"/>
          <w:szCs w:val="28"/>
          <w:u w:val="single"/>
          <w:rtl/>
        </w:rPr>
        <w:t>ישראל</w:t>
      </w:r>
      <w:r w:rsidRPr="00DA04CC">
        <w:rPr>
          <w:rFonts w:asciiTheme="minorHAnsi" w:eastAsiaTheme="minorHAnsi" w:hAnsiTheme="minorHAnsi"/>
          <w:b/>
          <w:bCs/>
          <w:sz w:val="28"/>
          <w:szCs w:val="28"/>
          <w:u w:val="single"/>
          <w:rtl/>
        </w:rPr>
        <w:t xml:space="preserve"> – </w:t>
      </w:r>
      <w:r w:rsidRPr="00DA04CC">
        <w:rPr>
          <w:rFonts w:asciiTheme="minorHAnsi" w:eastAsiaTheme="minorHAnsi" w:hAnsiTheme="minorHAnsi" w:hint="cs"/>
          <w:b/>
          <w:bCs/>
          <w:sz w:val="28"/>
          <w:szCs w:val="28"/>
          <w:u w:val="single"/>
          <w:rtl/>
        </w:rPr>
        <w:t>רשות המסים בישראל</w:t>
      </w:r>
      <w:r>
        <w:rPr>
          <w:rFonts w:asciiTheme="minorHAnsi" w:eastAsiaTheme="minorHAnsi" w:hAnsiTheme="minorHAnsi" w:hint="cs"/>
          <w:b/>
          <w:bCs/>
          <w:sz w:val="28"/>
          <w:szCs w:val="28"/>
          <w:rtl/>
        </w:rPr>
        <w:t>-שירות עיבודים ממוחשבים</w:t>
      </w:r>
      <w:r w:rsidRPr="00DA04CC">
        <w:rPr>
          <w:rFonts w:asciiTheme="minorHAnsi" w:eastAsiaTheme="minorHAnsi" w:hAnsiTheme="minorHAnsi"/>
          <w:b/>
          <w:bCs/>
          <w:sz w:val="28"/>
          <w:szCs w:val="28"/>
          <w:rtl/>
        </w:rPr>
        <w:t>;</w:t>
      </w:r>
    </w:p>
    <w:p w:rsidR="0066047B" w:rsidRDefault="0066047B" w:rsidP="00DA04CC">
      <w:pPr>
        <w:jc w:val="both"/>
        <w:rPr>
          <w:rFonts w:asciiTheme="minorHAnsi" w:eastAsiaTheme="minorHAnsi" w:hAnsiTheme="minorHAnsi"/>
          <w:b/>
          <w:bCs/>
          <w:sz w:val="28"/>
          <w:szCs w:val="28"/>
          <w:rtl/>
        </w:rPr>
      </w:pPr>
    </w:p>
    <w:p w:rsidR="00DA04CC" w:rsidRDefault="00DA04CC" w:rsidP="00DA04CC">
      <w:pPr>
        <w:jc w:val="both"/>
        <w:rPr>
          <w:rFonts w:asciiTheme="minorHAnsi" w:eastAsiaTheme="minorHAnsi" w:hAnsiTheme="minorHAnsi"/>
          <w:sz w:val="22"/>
          <w:szCs w:val="22"/>
          <w:u w:val="single"/>
          <w:rtl/>
        </w:rPr>
      </w:pPr>
      <w:r w:rsidRPr="00DA04CC">
        <w:rPr>
          <w:rFonts w:asciiTheme="minorHAnsi" w:eastAsiaTheme="minorHAnsi" w:hAnsiTheme="minorHAnsi" w:hint="cs"/>
          <w:b/>
          <w:bCs/>
          <w:sz w:val="28"/>
          <w:szCs w:val="28"/>
          <w:rtl/>
        </w:rPr>
        <w:t>כתובת:</w:t>
      </w:r>
      <w:r>
        <w:rPr>
          <w:rFonts w:asciiTheme="minorHAnsi" w:eastAsiaTheme="minorHAnsi" w:hAnsiTheme="minorHAnsi" w:hint="cs"/>
          <w:b/>
          <w:bCs/>
          <w:sz w:val="28"/>
          <w:szCs w:val="28"/>
          <w:rtl/>
        </w:rPr>
        <w:t xml:space="preserve"> רחוב פועלי צדק 4, ירושלים</w:t>
      </w:r>
    </w:p>
    <w:p w:rsidR="00DA04CC" w:rsidRPr="00DA04CC" w:rsidRDefault="00DA04CC" w:rsidP="00DA04CC">
      <w:pPr>
        <w:jc w:val="both"/>
        <w:rPr>
          <w:rFonts w:asciiTheme="minorHAnsi" w:eastAsiaTheme="minorHAnsi" w:hAnsiTheme="minorHAnsi"/>
          <w:sz w:val="22"/>
          <w:szCs w:val="22"/>
          <w:u w:val="single"/>
          <w:rtl/>
        </w:rPr>
      </w:pPr>
    </w:p>
    <w:p w:rsidR="00DA04CC" w:rsidRPr="00DA04CC" w:rsidRDefault="00DA04CC" w:rsidP="00DA04CC">
      <w:pPr>
        <w:jc w:val="both"/>
        <w:rPr>
          <w:rFonts w:asciiTheme="minorHAnsi" w:eastAsiaTheme="minorHAnsi" w:hAnsiTheme="minorHAnsi"/>
          <w:rtl/>
        </w:rPr>
      </w:pPr>
      <w:r w:rsidRPr="00DA04CC">
        <w:rPr>
          <w:rFonts w:asciiTheme="minorHAnsi" w:eastAsiaTheme="minorHAnsi" w:hAnsiTheme="minorHAnsi" w:hint="cs"/>
          <w:rtl/>
        </w:rPr>
        <w:t>א</w:t>
      </w:r>
      <w:r w:rsidRPr="00DA04CC">
        <w:rPr>
          <w:rFonts w:asciiTheme="minorHAnsi" w:eastAsiaTheme="minorHAnsi" w:hAnsiTheme="minorHAnsi"/>
          <w:rtl/>
        </w:rPr>
        <w:t>.</w:t>
      </w:r>
      <w:r w:rsidRPr="00DA04CC">
        <w:rPr>
          <w:rFonts w:asciiTheme="minorHAnsi" w:eastAsiaTheme="minorHAnsi" w:hAnsiTheme="minorHAnsi" w:hint="cs"/>
          <w:rtl/>
        </w:rPr>
        <w:t>ג</w:t>
      </w:r>
      <w:r w:rsidRPr="00DA04CC">
        <w:rPr>
          <w:rFonts w:asciiTheme="minorHAnsi" w:eastAsiaTheme="minorHAnsi" w:hAnsiTheme="minorHAnsi"/>
          <w:rtl/>
        </w:rPr>
        <w:t>.</w:t>
      </w:r>
      <w:r w:rsidRPr="00DA04CC">
        <w:rPr>
          <w:rFonts w:asciiTheme="minorHAnsi" w:eastAsiaTheme="minorHAnsi" w:hAnsiTheme="minorHAnsi" w:hint="cs"/>
          <w:rtl/>
        </w:rPr>
        <w:t>נ</w:t>
      </w:r>
      <w:r w:rsidRPr="00DA04CC">
        <w:rPr>
          <w:rFonts w:asciiTheme="minorHAnsi" w:eastAsiaTheme="minorHAnsi" w:hAnsiTheme="minorHAnsi"/>
          <w:rtl/>
        </w:rPr>
        <w:t>.,</w:t>
      </w:r>
    </w:p>
    <w:p w:rsidR="00DA04CC" w:rsidRPr="00DA04CC" w:rsidRDefault="00DA04CC" w:rsidP="00DA04CC">
      <w:pPr>
        <w:jc w:val="both"/>
        <w:rPr>
          <w:rFonts w:asciiTheme="minorHAnsi" w:eastAsiaTheme="minorHAnsi" w:hAnsiTheme="minorHAnsi"/>
          <w:rtl/>
        </w:rPr>
      </w:pPr>
      <w:r w:rsidRPr="00DA04CC">
        <w:rPr>
          <w:rFonts w:asciiTheme="minorHAnsi" w:eastAsiaTheme="minorHAnsi" w:hAnsiTheme="minorHAnsi"/>
          <w:rtl/>
        </w:rPr>
        <w:t xml:space="preserve"> </w:t>
      </w:r>
    </w:p>
    <w:p w:rsidR="00DA04CC" w:rsidRPr="00DA04CC" w:rsidRDefault="00DA04CC" w:rsidP="00DA04CC">
      <w:pPr>
        <w:jc w:val="center"/>
        <w:rPr>
          <w:rFonts w:asciiTheme="minorHAnsi" w:eastAsiaTheme="minorHAnsi" w:hAnsiTheme="minorHAnsi"/>
          <w:b/>
          <w:bCs/>
          <w:sz w:val="32"/>
          <w:szCs w:val="32"/>
          <w:rtl/>
        </w:rPr>
      </w:pPr>
      <w:r w:rsidRPr="00DA04CC">
        <w:rPr>
          <w:rFonts w:asciiTheme="minorHAnsi" w:eastAsiaTheme="minorHAnsi" w:hAnsiTheme="minorHAnsi" w:hint="cs"/>
          <w:rtl/>
        </w:rPr>
        <w:t>הנדון</w:t>
      </w:r>
      <w:r w:rsidRPr="00DA04CC">
        <w:rPr>
          <w:rFonts w:asciiTheme="minorHAnsi" w:eastAsiaTheme="minorHAnsi" w:hAnsiTheme="minorHAnsi"/>
          <w:rtl/>
        </w:rPr>
        <w:t>:</w:t>
      </w:r>
      <w:r w:rsidRPr="00DA04CC">
        <w:rPr>
          <w:rFonts w:asciiTheme="minorHAnsi" w:eastAsiaTheme="minorHAnsi" w:hAnsiTheme="minorHAnsi"/>
          <w:b/>
          <w:bCs/>
          <w:sz w:val="32"/>
          <w:szCs w:val="32"/>
          <w:rtl/>
        </w:rPr>
        <w:t xml:space="preserve">  </w:t>
      </w:r>
      <w:r w:rsidRPr="00DA04CC">
        <w:rPr>
          <w:rFonts w:asciiTheme="minorHAnsi" w:eastAsiaTheme="minorHAnsi" w:hAnsiTheme="minorHAnsi" w:hint="cs"/>
          <w:b/>
          <w:bCs/>
          <w:sz w:val="32"/>
          <w:szCs w:val="32"/>
          <w:u w:val="single"/>
          <w:rtl/>
        </w:rPr>
        <w:t>אישור</w:t>
      </w:r>
      <w:r w:rsidRPr="00DA04CC">
        <w:rPr>
          <w:rFonts w:asciiTheme="minorHAnsi" w:eastAsiaTheme="minorHAnsi" w:hAnsiTheme="minorHAnsi"/>
          <w:b/>
          <w:bCs/>
          <w:sz w:val="32"/>
          <w:szCs w:val="32"/>
          <w:u w:val="single"/>
          <w:rtl/>
        </w:rPr>
        <w:t xml:space="preserve"> </w:t>
      </w:r>
      <w:r w:rsidRPr="00DA04CC">
        <w:rPr>
          <w:rFonts w:asciiTheme="minorHAnsi" w:eastAsiaTheme="minorHAnsi" w:hAnsiTheme="minorHAnsi" w:hint="cs"/>
          <w:b/>
          <w:bCs/>
          <w:sz w:val="32"/>
          <w:szCs w:val="32"/>
          <w:u w:val="single"/>
          <w:rtl/>
        </w:rPr>
        <w:t>קיום</w:t>
      </w:r>
      <w:r w:rsidRPr="00DA04CC">
        <w:rPr>
          <w:rFonts w:asciiTheme="minorHAnsi" w:eastAsiaTheme="minorHAnsi" w:hAnsiTheme="minorHAnsi"/>
          <w:b/>
          <w:bCs/>
          <w:sz w:val="32"/>
          <w:szCs w:val="32"/>
          <w:u w:val="single"/>
          <w:rtl/>
        </w:rPr>
        <w:t xml:space="preserve"> </w:t>
      </w:r>
      <w:r w:rsidRPr="00DA04CC">
        <w:rPr>
          <w:rFonts w:asciiTheme="minorHAnsi" w:eastAsiaTheme="minorHAnsi" w:hAnsiTheme="minorHAnsi" w:hint="cs"/>
          <w:b/>
          <w:bCs/>
          <w:sz w:val="32"/>
          <w:szCs w:val="32"/>
          <w:u w:val="single"/>
          <w:rtl/>
        </w:rPr>
        <w:t>ביטוחים</w:t>
      </w:r>
    </w:p>
    <w:p w:rsidR="00DA04CC" w:rsidRPr="00DA04CC" w:rsidRDefault="00DA04CC" w:rsidP="00DA04CC">
      <w:pPr>
        <w:jc w:val="both"/>
        <w:rPr>
          <w:rFonts w:asciiTheme="minorHAnsi" w:eastAsiaTheme="minorHAnsi" w:hAnsiTheme="minorHAnsi"/>
          <w:b/>
          <w:bCs/>
          <w:sz w:val="32"/>
          <w:szCs w:val="32"/>
          <w:rtl/>
        </w:rPr>
      </w:pPr>
    </w:p>
    <w:p w:rsidR="00DA04CC" w:rsidRPr="00DA04CC" w:rsidRDefault="00DA04CC" w:rsidP="00DA04CC">
      <w:pPr>
        <w:jc w:val="both"/>
        <w:rPr>
          <w:rFonts w:asciiTheme="minorHAnsi" w:eastAsiaTheme="minorHAnsi" w:hAnsiTheme="minorHAnsi"/>
          <w:rtl/>
        </w:rPr>
      </w:pPr>
    </w:p>
    <w:p w:rsidR="00DA04CC" w:rsidRPr="00DA04CC" w:rsidRDefault="00DA04CC" w:rsidP="00DA04CC">
      <w:pPr>
        <w:jc w:val="both"/>
        <w:rPr>
          <w:rFonts w:asciiTheme="minorHAnsi" w:eastAsiaTheme="minorHAnsi" w:hAnsiTheme="minorHAnsi"/>
          <w:rtl/>
        </w:rPr>
      </w:pPr>
      <w:r w:rsidRPr="00DA04CC">
        <w:rPr>
          <w:rFonts w:asciiTheme="minorHAnsi" w:eastAsiaTheme="minorHAnsi" w:hAnsiTheme="minorHAnsi" w:hint="cs"/>
          <w:rtl/>
        </w:rPr>
        <w:t>הננו</w:t>
      </w:r>
      <w:r w:rsidRPr="00DA04CC">
        <w:rPr>
          <w:rFonts w:asciiTheme="minorHAnsi" w:eastAsiaTheme="minorHAnsi" w:hAnsiTheme="minorHAnsi"/>
          <w:rtl/>
        </w:rPr>
        <w:t xml:space="preserve"> </w:t>
      </w:r>
      <w:r w:rsidRPr="00DA04CC">
        <w:rPr>
          <w:rFonts w:asciiTheme="minorHAnsi" w:eastAsiaTheme="minorHAnsi" w:hAnsiTheme="minorHAnsi" w:hint="cs"/>
          <w:rtl/>
        </w:rPr>
        <w:t>מאשרים</w:t>
      </w:r>
      <w:r w:rsidRPr="00DA04CC">
        <w:rPr>
          <w:rFonts w:asciiTheme="minorHAnsi" w:eastAsiaTheme="minorHAnsi" w:hAnsiTheme="minorHAnsi"/>
          <w:rtl/>
        </w:rPr>
        <w:t xml:space="preserve"> </w:t>
      </w:r>
      <w:r w:rsidRPr="00DA04CC">
        <w:rPr>
          <w:rFonts w:asciiTheme="minorHAnsi" w:eastAsiaTheme="minorHAnsi" w:hAnsiTheme="minorHAnsi" w:hint="cs"/>
          <w:rtl/>
        </w:rPr>
        <w:t>בזה</w:t>
      </w:r>
      <w:r w:rsidRPr="00DA04CC">
        <w:rPr>
          <w:rFonts w:asciiTheme="minorHAnsi" w:eastAsiaTheme="minorHAnsi" w:hAnsiTheme="minorHAnsi"/>
          <w:rtl/>
        </w:rPr>
        <w:t xml:space="preserve"> </w:t>
      </w:r>
      <w:r w:rsidRPr="00DA04CC">
        <w:rPr>
          <w:rFonts w:asciiTheme="minorHAnsi" w:eastAsiaTheme="minorHAnsi" w:hAnsiTheme="minorHAnsi" w:hint="cs"/>
          <w:rtl/>
        </w:rPr>
        <w:t>כי</w:t>
      </w:r>
      <w:r w:rsidRPr="00DA04CC">
        <w:rPr>
          <w:rFonts w:asciiTheme="minorHAnsi" w:eastAsiaTheme="minorHAnsi" w:hAnsiTheme="minorHAnsi"/>
          <w:rtl/>
        </w:rPr>
        <w:t xml:space="preserve"> </w:t>
      </w:r>
      <w:r w:rsidRPr="00DA04CC">
        <w:rPr>
          <w:rFonts w:asciiTheme="minorHAnsi" w:eastAsiaTheme="minorHAnsi" w:hAnsiTheme="minorHAnsi" w:hint="cs"/>
          <w:rtl/>
        </w:rPr>
        <w:t>ערכנו</w:t>
      </w:r>
      <w:r w:rsidRPr="00DA04CC">
        <w:rPr>
          <w:rFonts w:asciiTheme="minorHAnsi" w:eastAsiaTheme="minorHAnsi" w:hAnsiTheme="minorHAnsi"/>
          <w:rtl/>
        </w:rPr>
        <w:t xml:space="preserve"> </w:t>
      </w:r>
      <w:r w:rsidRPr="00DA04CC">
        <w:rPr>
          <w:rFonts w:asciiTheme="minorHAnsi" w:eastAsiaTheme="minorHAnsi" w:hAnsiTheme="minorHAnsi" w:hint="cs"/>
          <w:rtl/>
        </w:rPr>
        <w:t>למבוטחנו</w:t>
      </w:r>
      <w:r w:rsidRPr="00DA04CC">
        <w:rPr>
          <w:rFonts w:asciiTheme="minorHAnsi" w:eastAsiaTheme="minorHAnsi" w:hAnsiTheme="minorHAnsi"/>
          <w:rtl/>
        </w:rPr>
        <w:t xml:space="preserve"> _____________</w:t>
      </w:r>
      <w:r w:rsidRPr="00DA04CC">
        <w:rPr>
          <w:rFonts w:asciiTheme="minorHAnsi" w:eastAsiaTheme="minorHAnsi" w:hAnsiTheme="minorHAnsi" w:hint="cs"/>
          <w:rtl/>
        </w:rPr>
        <w:t>_</w:t>
      </w:r>
      <w:r w:rsidRPr="00DA04CC">
        <w:rPr>
          <w:rFonts w:asciiTheme="minorHAnsi" w:eastAsiaTheme="minorHAnsi" w:hAnsiTheme="minorHAnsi"/>
          <w:rtl/>
        </w:rPr>
        <w:t>_</w:t>
      </w:r>
      <w:r w:rsidRPr="00DA04CC">
        <w:rPr>
          <w:rFonts w:asciiTheme="minorHAnsi" w:eastAsiaTheme="minorHAnsi" w:hAnsiTheme="minorHAnsi" w:hint="cs"/>
          <w:rtl/>
        </w:rPr>
        <w:t>__</w:t>
      </w:r>
      <w:r w:rsidRPr="00DA04CC">
        <w:rPr>
          <w:rFonts w:asciiTheme="minorHAnsi" w:eastAsiaTheme="minorHAnsi" w:hAnsiTheme="minorHAnsi"/>
          <w:rtl/>
        </w:rPr>
        <w:t>_____</w:t>
      </w:r>
      <w:r w:rsidRPr="00DA04CC">
        <w:rPr>
          <w:rFonts w:asciiTheme="minorHAnsi" w:eastAsiaTheme="minorHAnsi" w:hAnsiTheme="minorHAnsi" w:hint="cs"/>
          <w:rtl/>
        </w:rPr>
        <w:t>_</w:t>
      </w:r>
      <w:r w:rsidRPr="00DA04CC">
        <w:rPr>
          <w:rFonts w:asciiTheme="minorHAnsi" w:eastAsiaTheme="minorHAnsi" w:hAnsiTheme="minorHAnsi"/>
          <w:rtl/>
        </w:rPr>
        <w:t>__</w:t>
      </w:r>
      <w:r w:rsidRPr="00DA04CC">
        <w:rPr>
          <w:rFonts w:asciiTheme="minorHAnsi" w:eastAsiaTheme="minorHAnsi" w:hAnsiTheme="minorHAnsi" w:hint="cs"/>
          <w:rtl/>
        </w:rPr>
        <w:t>_</w:t>
      </w:r>
      <w:r w:rsidRPr="00DA04CC">
        <w:rPr>
          <w:rFonts w:asciiTheme="minorHAnsi" w:eastAsiaTheme="minorHAnsi" w:hAnsiTheme="minorHAnsi"/>
          <w:rtl/>
        </w:rPr>
        <w:t>_____(</w:t>
      </w:r>
      <w:r w:rsidRPr="00DA04CC">
        <w:rPr>
          <w:rFonts w:asciiTheme="minorHAnsi" w:eastAsiaTheme="minorHAnsi" w:hAnsiTheme="minorHAnsi" w:hint="cs"/>
          <w:rtl/>
        </w:rPr>
        <w:t>להלן</w:t>
      </w:r>
      <w:r w:rsidRPr="00DA04CC">
        <w:rPr>
          <w:rFonts w:asciiTheme="minorHAnsi" w:eastAsiaTheme="minorHAnsi" w:hAnsiTheme="minorHAnsi"/>
          <w:rtl/>
        </w:rPr>
        <w:t xml:space="preserve"> "</w:t>
      </w:r>
      <w:r w:rsidRPr="00DA04CC">
        <w:rPr>
          <w:rFonts w:asciiTheme="minorHAnsi" w:eastAsiaTheme="minorHAnsi" w:hAnsiTheme="minorHAnsi" w:hint="cs"/>
          <w:b/>
          <w:bCs/>
          <w:rtl/>
        </w:rPr>
        <w:t>הספק</w:t>
      </w:r>
      <w:r w:rsidRPr="00DA04CC">
        <w:rPr>
          <w:rFonts w:asciiTheme="minorHAnsi" w:eastAsiaTheme="minorHAnsi" w:hAnsiTheme="minorHAnsi"/>
          <w:rtl/>
        </w:rPr>
        <w:t xml:space="preserve">") </w:t>
      </w:r>
    </w:p>
    <w:p w:rsidR="00DA04CC" w:rsidRPr="00DA04CC" w:rsidRDefault="00DA04CC" w:rsidP="00DA04CC">
      <w:pPr>
        <w:jc w:val="both"/>
        <w:rPr>
          <w:rFonts w:asciiTheme="minorHAnsi" w:eastAsiaTheme="minorHAnsi" w:hAnsiTheme="minorHAnsi"/>
          <w:rtl/>
        </w:rPr>
      </w:pPr>
    </w:p>
    <w:p w:rsidR="00DA04CC" w:rsidRPr="00DA04CC" w:rsidRDefault="00DA04CC" w:rsidP="00DA04CC">
      <w:pPr>
        <w:jc w:val="both"/>
        <w:rPr>
          <w:rFonts w:asciiTheme="minorHAnsi" w:eastAsiaTheme="minorHAnsi" w:hAnsiTheme="minorHAnsi"/>
          <w:rtl/>
        </w:rPr>
      </w:pPr>
      <w:r w:rsidRPr="00DA04CC">
        <w:rPr>
          <w:rFonts w:asciiTheme="minorHAnsi" w:eastAsiaTheme="minorHAnsi" w:hAnsiTheme="minorHAnsi" w:hint="cs"/>
          <w:rtl/>
        </w:rPr>
        <w:t>לתקופת</w:t>
      </w:r>
      <w:r w:rsidRPr="00DA04CC">
        <w:rPr>
          <w:rFonts w:asciiTheme="minorHAnsi" w:eastAsiaTheme="minorHAnsi" w:hAnsiTheme="minorHAnsi"/>
          <w:rtl/>
        </w:rPr>
        <w:t xml:space="preserve"> </w:t>
      </w: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מיום</w:t>
      </w:r>
      <w:r w:rsidRPr="00DA04CC">
        <w:rPr>
          <w:rFonts w:asciiTheme="minorHAnsi" w:eastAsiaTheme="minorHAnsi" w:hAnsiTheme="minorHAnsi"/>
          <w:rtl/>
        </w:rPr>
        <w:t xml:space="preserve"> _______________ </w:t>
      </w:r>
      <w:r w:rsidRPr="00DA04CC">
        <w:rPr>
          <w:rFonts w:asciiTheme="minorHAnsi" w:eastAsiaTheme="minorHAnsi" w:hAnsiTheme="minorHAnsi" w:hint="cs"/>
          <w:rtl/>
        </w:rPr>
        <w:t>עד</w:t>
      </w:r>
      <w:r w:rsidRPr="00DA04CC">
        <w:rPr>
          <w:rFonts w:asciiTheme="minorHAnsi" w:eastAsiaTheme="minorHAnsi" w:hAnsiTheme="minorHAnsi"/>
          <w:rtl/>
        </w:rPr>
        <w:t xml:space="preserve"> </w:t>
      </w:r>
      <w:r w:rsidRPr="00DA04CC">
        <w:rPr>
          <w:rFonts w:asciiTheme="minorHAnsi" w:eastAsiaTheme="minorHAnsi" w:hAnsiTheme="minorHAnsi" w:hint="cs"/>
          <w:rtl/>
        </w:rPr>
        <w:t>יום</w:t>
      </w:r>
      <w:r w:rsidRPr="00DA04CC">
        <w:rPr>
          <w:rFonts w:asciiTheme="minorHAnsi" w:eastAsiaTheme="minorHAnsi" w:hAnsiTheme="minorHAnsi"/>
          <w:rtl/>
        </w:rPr>
        <w:t xml:space="preserve"> ________________ </w:t>
      </w:r>
      <w:r w:rsidRPr="00DA04CC">
        <w:rPr>
          <w:rFonts w:asciiTheme="minorHAnsi" w:eastAsiaTheme="minorHAnsi" w:hAnsiTheme="minorHAnsi" w:hint="cs"/>
          <w:rtl/>
        </w:rPr>
        <w:t>בקשר ל</w:t>
      </w:r>
      <w:r w:rsidRPr="00DA04CC">
        <w:rPr>
          <w:rFonts w:asciiTheme="minorHAnsi" w:eastAsiaTheme="minorHAnsi" w:hAnsiTheme="minorHAnsi"/>
          <w:rtl/>
        </w:rPr>
        <w:t>אספק</w:t>
      </w:r>
      <w:r w:rsidRPr="00DA04CC">
        <w:rPr>
          <w:rFonts w:asciiTheme="minorHAnsi" w:eastAsiaTheme="minorHAnsi" w:hAnsiTheme="minorHAnsi" w:hint="cs"/>
          <w:rtl/>
        </w:rPr>
        <w:t>ת</w:t>
      </w:r>
      <w:r w:rsidRPr="00DA04CC">
        <w:rPr>
          <w:rFonts w:asciiTheme="minorHAnsi" w:eastAsiaTheme="minorHAnsi" w:hAnsiTheme="minorHAnsi"/>
          <w:rtl/>
        </w:rPr>
        <w:t xml:space="preserve"> קלטות גיבוי </w:t>
      </w:r>
      <w:r w:rsidRPr="00DA04CC">
        <w:rPr>
          <w:rFonts w:asciiTheme="minorHAnsi" w:eastAsiaTheme="minorHAnsi" w:hAnsiTheme="minorHAnsi" w:hint="cs"/>
          <w:rtl/>
        </w:rPr>
        <w:t>מתוצרת</w:t>
      </w:r>
      <w:r w:rsidRPr="00DA04CC">
        <w:rPr>
          <w:rFonts w:asciiTheme="minorHAnsi" w:eastAsiaTheme="minorHAnsi" w:hAnsiTheme="minorHAnsi"/>
          <w:rtl/>
        </w:rPr>
        <w:t xml:space="preserve"> </w:t>
      </w:r>
      <w:r w:rsidRPr="00DA04CC">
        <w:rPr>
          <w:rFonts w:asciiTheme="minorHAnsi" w:eastAsiaTheme="minorHAnsi" w:hAnsiTheme="minorHAnsi"/>
        </w:rPr>
        <w:t>IBM</w:t>
      </w:r>
      <w:r w:rsidRPr="00DA04CC">
        <w:rPr>
          <w:rFonts w:asciiTheme="minorHAnsi" w:eastAsiaTheme="minorHAnsi" w:hAnsiTheme="minorHAnsi" w:hint="cs"/>
          <w:rtl/>
        </w:rPr>
        <w:t xml:space="preserve"> עבור רשות המסים בישראל, בהתאם למכרז וחוזה</w:t>
      </w:r>
      <w:r w:rsidRPr="00DA04CC">
        <w:rPr>
          <w:rFonts w:asciiTheme="minorHAnsi" w:eastAsiaTheme="minorHAnsi" w:hAnsiTheme="minorHAnsi"/>
          <w:rtl/>
        </w:rPr>
        <w:t xml:space="preserve"> </w:t>
      </w:r>
      <w:r w:rsidRPr="00DA04CC">
        <w:rPr>
          <w:rFonts w:asciiTheme="minorHAnsi" w:eastAsiaTheme="minorHAnsi" w:hAnsiTheme="minorHAnsi" w:hint="cs"/>
          <w:rtl/>
        </w:rPr>
        <w:t>עם</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hint="eastAsia"/>
          <w:rtl/>
        </w:rPr>
        <w:t>–</w:t>
      </w:r>
      <w:r w:rsidRPr="00DA04CC">
        <w:rPr>
          <w:rFonts w:asciiTheme="minorHAnsi" w:eastAsiaTheme="minorHAnsi" w:hAnsiTheme="minorHAnsi"/>
          <w:rtl/>
        </w:rPr>
        <w:t xml:space="preserve"> </w:t>
      </w:r>
      <w:r w:rsidRPr="00DA04CC">
        <w:rPr>
          <w:rFonts w:asciiTheme="minorHAnsi" w:eastAsiaTheme="minorHAnsi" w:hAnsiTheme="minorHAnsi" w:hint="cs"/>
          <w:rtl/>
        </w:rPr>
        <w:t>רשות המסים בישראל</w:t>
      </w:r>
      <w:r w:rsidRPr="00DA04CC">
        <w:rPr>
          <w:rFonts w:asciiTheme="minorHAnsi" w:eastAsiaTheme="minorHAnsi" w:hAnsiTheme="minorHAnsi"/>
          <w:rtl/>
        </w:rPr>
        <w:t xml:space="preserve">, </w:t>
      </w:r>
      <w:r w:rsidRPr="00DA04CC">
        <w:rPr>
          <w:rFonts w:asciiTheme="minorHAnsi" w:eastAsiaTheme="minorHAnsi" w:hAnsiTheme="minorHAnsi" w:hint="cs"/>
          <w:rtl/>
        </w:rPr>
        <w:t>את הביטוחים</w:t>
      </w:r>
      <w:r w:rsidRPr="00DA04CC">
        <w:rPr>
          <w:rFonts w:asciiTheme="minorHAnsi" w:eastAsiaTheme="minorHAnsi" w:hAnsiTheme="minorHAnsi"/>
          <w:rtl/>
        </w:rPr>
        <w:t xml:space="preserve"> </w:t>
      </w:r>
      <w:r w:rsidRPr="00DA04CC">
        <w:rPr>
          <w:rFonts w:asciiTheme="minorHAnsi" w:eastAsiaTheme="minorHAnsi" w:hAnsiTheme="minorHAnsi" w:hint="cs"/>
          <w:rtl/>
        </w:rPr>
        <w:t>המפורטים</w:t>
      </w:r>
      <w:r w:rsidRPr="00DA04CC">
        <w:rPr>
          <w:rFonts w:asciiTheme="minorHAnsi" w:eastAsiaTheme="minorHAnsi" w:hAnsiTheme="minorHAnsi"/>
          <w:rtl/>
        </w:rPr>
        <w:t xml:space="preserve"> </w:t>
      </w:r>
      <w:r w:rsidRPr="00DA04CC">
        <w:rPr>
          <w:rFonts w:asciiTheme="minorHAnsi" w:eastAsiaTheme="minorHAnsi" w:hAnsiTheme="minorHAnsi" w:hint="cs"/>
          <w:rtl/>
        </w:rPr>
        <w:t>להלן</w:t>
      </w:r>
      <w:r w:rsidRPr="00DA04CC">
        <w:rPr>
          <w:rFonts w:asciiTheme="minorHAnsi" w:eastAsiaTheme="minorHAnsi" w:hAnsiTheme="minorHAnsi"/>
          <w:rtl/>
        </w:rPr>
        <w:t xml:space="preserve">:                                                              </w:t>
      </w:r>
    </w:p>
    <w:p w:rsidR="00DA04CC" w:rsidRPr="00DA04CC" w:rsidRDefault="00DA04CC" w:rsidP="00DA04CC">
      <w:pPr>
        <w:jc w:val="both"/>
        <w:rPr>
          <w:rFonts w:asciiTheme="minorHAnsi" w:eastAsiaTheme="minorHAnsi" w:hAnsiTheme="minorHAnsi"/>
          <w:rtl/>
        </w:rPr>
      </w:pPr>
      <w:r w:rsidRPr="00DA04CC">
        <w:rPr>
          <w:rFonts w:asciiTheme="minorHAnsi" w:eastAsiaTheme="minorHAnsi" w:hAnsiTheme="minorHAnsi"/>
          <w:rtl/>
        </w:rPr>
        <w:t xml:space="preserve">                                 </w:t>
      </w:r>
    </w:p>
    <w:p w:rsidR="00DA04CC" w:rsidRPr="00DA04CC" w:rsidRDefault="00DA04CC" w:rsidP="00DA04CC">
      <w:pPr>
        <w:jc w:val="both"/>
        <w:rPr>
          <w:rFonts w:asciiTheme="minorHAnsi" w:eastAsiaTheme="minorHAnsi" w:hAnsiTheme="minorHAnsi"/>
          <w:b/>
          <w:bCs/>
          <w:sz w:val="28"/>
          <w:szCs w:val="28"/>
          <w:u w:val="single"/>
          <w:rtl/>
        </w:rPr>
      </w:pPr>
      <w:r w:rsidRPr="00DA04CC">
        <w:rPr>
          <w:rFonts w:asciiTheme="minorHAnsi" w:eastAsiaTheme="minorHAnsi" w:hAnsiTheme="minorHAnsi" w:hint="cs"/>
          <w:b/>
          <w:bCs/>
          <w:sz w:val="28"/>
          <w:szCs w:val="28"/>
          <w:u w:val="single"/>
          <w:rtl/>
        </w:rPr>
        <w:t>ביטוח</w:t>
      </w:r>
      <w:r w:rsidRPr="00DA04CC">
        <w:rPr>
          <w:rFonts w:asciiTheme="minorHAnsi" w:eastAsiaTheme="minorHAnsi" w:hAnsiTheme="minorHAnsi"/>
          <w:b/>
          <w:bCs/>
          <w:sz w:val="28"/>
          <w:szCs w:val="28"/>
          <w:u w:val="single"/>
          <w:rtl/>
        </w:rPr>
        <w:t xml:space="preserve"> </w:t>
      </w:r>
      <w:r w:rsidRPr="00DA04CC">
        <w:rPr>
          <w:rFonts w:asciiTheme="minorHAnsi" w:eastAsiaTheme="minorHAnsi" w:hAnsiTheme="minorHAnsi" w:hint="cs"/>
          <w:b/>
          <w:bCs/>
          <w:sz w:val="28"/>
          <w:szCs w:val="28"/>
          <w:u w:val="single"/>
          <w:rtl/>
        </w:rPr>
        <w:t>חבות</w:t>
      </w:r>
      <w:r w:rsidRPr="00DA04CC">
        <w:rPr>
          <w:rFonts w:asciiTheme="minorHAnsi" w:eastAsiaTheme="minorHAnsi" w:hAnsiTheme="minorHAnsi"/>
          <w:b/>
          <w:bCs/>
          <w:sz w:val="28"/>
          <w:szCs w:val="28"/>
          <w:u w:val="single"/>
          <w:rtl/>
        </w:rPr>
        <w:t xml:space="preserve"> </w:t>
      </w:r>
      <w:r w:rsidRPr="00DA04CC">
        <w:rPr>
          <w:rFonts w:asciiTheme="minorHAnsi" w:eastAsiaTheme="minorHAnsi" w:hAnsiTheme="minorHAnsi" w:hint="cs"/>
          <w:b/>
          <w:bCs/>
          <w:sz w:val="28"/>
          <w:szCs w:val="28"/>
          <w:u w:val="single"/>
          <w:rtl/>
        </w:rPr>
        <w:t>מעבידים, מס' פוליסה:______________</w:t>
      </w:r>
    </w:p>
    <w:p w:rsidR="00DA04CC" w:rsidRPr="00DA04CC" w:rsidRDefault="00DA04CC" w:rsidP="00DA04CC">
      <w:pPr>
        <w:jc w:val="both"/>
        <w:rPr>
          <w:rFonts w:asciiTheme="minorHAnsi" w:eastAsiaTheme="minorHAnsi" w:hAnsiTheme="minorHAnsi"/>
          <w:rtl/>
        </w:rPr>
      </w:pPr>
    </w:p>
    <w:p w:rsidR="00DA04CC" w:rsidRPr="00DA04CC" w:rsidRDefault="00DA04CC" w:rsidP="009B3A42">
      <w:pPr>
        <w:numPr>
          <w:ilvl w:val="2"/>
          <w:numId w:val="73"/>
        </w:numPr>
        <w:spacing w:after="200" w:line="276" w:lineRule="auto"/>
        <w:ind w:left="368"/>
        <w:jc w:val="both"/>
        <w:rPr>
          <w:rFonts w:asciiTheme="minorHAnsi" w:eastAsiaTheme="minorHAnsi" w:hAnsiTheme="minorHAnsi"/>
          <w:rtl/>
        </w:rPr>
      </w:pPr>
      <w:r w:rsidRPr="00DA04CC">
        <w:rPr>
          <w:rFonts w:asciiTheme="minorHAnsi" w:eastAsiaTheme="minorHAnsi" w:hAnsiTheme="minorHAnsi" w:hint="cs"/>
          <w:rtl/>
        </w:rPr>
        <w:t>אחריותו</w:t>
      </w:r>
      <w:r w:rsidRPr="00DA04CC">
        <w:rPr>
          <w:rFonts w:asciiTheme="minorHAnsi" w:eastAsiaTheme="minorHAnsi" w:hAnsiTheme="minorHAnsi"/>
          <w:rtl/>
        </w:rPr>
        <w:t xml:space="preserve"> </w:t>
      </w:r>
      <w:r w:rsidRPr="00DA04CC">
        <w:rPr>
          <w:rFonts w:asciiTheme="minorHAnsi" w:eastAsiaTheme="minorHAnsi" w:hAnsiTheme="minorHAnsi" w:hint="cs"/>
          <w:rtl/>
        </w:rPr>
        <w:t>החוקית</w:t>
      </w:r>
      <w:r w:rsidRPr="00DA04CC">
        <w:rPr>
          <w:rFonts w:asciiTheme="minorHAnsi" w:eastAsiaTheme="minorHAnsi" w:hAnsiTheme="minorHAnsi"/>
          <w:rtl/>
        </w:rPr>
        <w:t xml:space="preserve"> </w:t>
      </w:r>
      <w:r w:rsidRPr="00DA04CC">
        <w:rPr>
          <w:rFonts w:asciiTheme="minorHAnsi" w:eastAsiaTheme="minorHAnsi" w:hAnsiTheme="minorHAnsi" w:hint="cs"/>
          <w:rtl/>
        </w:rPr>
        <w:t>כלפי</w:t>
      </w:r>
      <w:r w:rsidRPr="00DA04CC">
        <w:rPr>
          <w:rFonts w:asciiTheme="minorHAnsi" w:eastAsiaTheme="minorHAnsi" w:hAnsiTheme="minorHAnsi"/>
          <w:rtl/>
        </w:rPr>
        <w:t xml:space="preserve"> </w:t>
      </w:r>
      <w:r w:rsidRPr="00DA04CC">
        <w:rPr>
          <w:rFonts w:asciiTheme="minorHAnsi" w:eastAsiaTheme="minorHAnsi" w:hAnsiTheme="minorHAnsi" w:hint="cs"/>
          <w:rtl/>
        </w:rPr>
        <w:t>עובדיו</w:t>
      </w:r>
      <w:r w:rsidRPr="00DA04CC">
        <w:rPr>
          <w:rFonts w:asciiTheme="minorHAnsi" w:eastAsiaTheme="minorHAnsi" w:hAnsiTheme="minorHAnsi"/>
          <w:rtl/>
        </w:rPr>
        <w:t xml:space="preserve"> </w:t>
      </w:r>
      <w:r w:rsidRPr="00DA04CC">
        <w:rPr>
          <w:rFonts w:asciiTheme="minorHAnsi" w:eastAsiaTheme="minorHAnsi" w:hAnsiTheme="minorHAnsi" w:hint="cs"/>
          <w:rtl/>
        </w:rPr>
        <w:t>בכל</w:t>
      </w:r>
      <w:r w:rsidRPr="00DA04CC">
        <w:rPr>
          <w:rFonts w:asciiTheme="minorHAnsi" w:eastAsiaTheme="minorHAnsi" w:hAnsiTheme="minorHAnsi"/>
          <w:rtl/>
        </w:rPr>
        <w:t xml:space="preserve"> </w:t>
      </w:r>
      <w:r w:rsidRPr="00DA04CC">
        <w:rPr>
          <w:rFonts w:asciiTheme="minorHAnsi" w:eastAsiaTheme="minorHAnsi" w:hAnsiTheme="minorHAnsi" w:hint="cs"/>
          <w:rtl/>
        </w:rPr>
        <w:t>תחומי</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w:t>
      </w:r>
      <w:r w:rsidRPr="00DA04CC">
        <w:rPr>
          <w:rFonts w:asciiTheme="minorHAnsi" w:eastAsiaTheme="minorHAnsi" w:hAnsiTheme="minorHAnsi" w:hint="cs"/>
          <w:rtl/>
        </w:rPr>
        <w:t>והשטחים</w:t>
      </w:r>
      <w:r w:rsidRPr="00DA04CC">
        <w:rPr>
          <w:rFonts w:asciiTheme="minorHAnsi" w:eastAsiaTheme="minorHAnsi" w:hAnsiTheme="minorHAnsi"/>
          <w:rtl/>
        </w:rPr>
        <w:t xml:space="preserve"> </w:t>
      </w:r>
      <w:r w:rsidRPr="00DA04CC">
        <w:rPr>
          <w:rFonts w:asciiTheme="minorHAnsi" w:eastAsiaTheme="minorHAnsi" w:hAnsiTheme="minorHAnsi" w:hint="cs"/>
          <w:rtl/>
        </w:rPr>
        <w:t>המוחזקים</w:t>
      </w:r>
      <w:r w:rsidRPr="00DA04CC">
        <w:rPr>
          <w:rFonts w:asciiTheme="minorHAnsi" w:eastAsiaTheme="minorHAnsi" w:hAnsiTheme="minorHAnsi"/>
          <w:rtl/>
        </w:rPr>
        <w:t xml:space="preserve">.     </w:t>
      </w:r>
    </w:p>
    <w:p w:rsidR="00DA04CC" w:rsidRPr="00DA04CC" w:rsidRDefault="00DA04CC" w:rsidP="00DA04CC">
      <w:pPr>
        <w:jc w:val="both"/>
        <w:rPr>
          <w:rFonts w:asciiTheme="minorHAnsi" w:eastAsiaTheme="minorHAnsi" w:hAnsiTheme="minorHAnsi"/>
          <w:rtl/>
        </w:rPr>
      </w:pPr>
      <w:r w:rsidRPr="00DA04CC">
        <w:rPr>
          <w:rFonts w:asciiTheme="minorHAnsi" w:eastAsiaTheme="minorHAnsi" w:hAnsiTheme="minorHAnsi"/>
          <w:rtl/>
        </w:rPr>
        <w:t xml:space="preserve">    </w:t>
      </w:r>
    </w:p>
    <w:p w:rsidR="00DA04CC" w:rsidRPr="00DA04CC" w:rsidRDefault="00DA04CC" w:rsidP="009B3A42">
      <w:pPr>
        <w:numPr>
          <w:ilvl w:val="2"/>
          <w:numId w:val="73"/>
        </w:numPr>
        <w:spacing w:after="200" w:line="276" w:lineRule="auto"/>
        <w:ind w:left="368"/>
        <w:jc w:val="both"/>
        <w:rPr>
          <w:rFonts w:asciiTheme="minorHAnsi" w:eastAsiaTheme="minorHAnsi" w:hAnsiTheme="minorHAnsi"/>
          <w:rtl/>
        </w:rPr>
      </w:pPr>
      <w:r w:rsidRPr="00DA04CC">
        <w:rPr>
          <w:rFonts w:asciiTheme="minorHAnsi" w:eastAsiaTheme="minorHAnsi" w:hAnsiTheme="minorHAnsi" w:hint="cs"/>
          <w:rtl/>
        </w:rPr>
        <w:t>גבול</w:t>
      </w:r>
      <w:r w:rsidRPr="00DA04CC">
        <w:rPr>
          <w:rFonts w:asciiTheme="minorHAnsi" w:eastAsiaTheme="minorHAnsi" w:hAnsiTheme="minorHAnsi"/>
          <w:rtl/>
        </w:rPr>
        <w:t xml:space="preserve"> </w:t>
      </w:r>
      <w:r w:rsidRPr="00DA04CC">
        <w:rPr>
          <w:rFonts w:asciiTheme="minorHAnsi" w:eastAsiaTheme="minorHAnsi" w:hAnsiTheme="minorHAnsi" w:hint="cs"/>
          <w:rtl/>
        </w:rPr>
        <w:t>האחריות</w:t>
      </w:r>
      <w:r w:rsidRPr="00DA04CC">
        <w:rPr>
          <w:rFonts w:asciiTheme="minorHAnsi" w:eastAsiaTheme="minorHAnsi" w:hAnsiTheme="minorHAnsi"/>
          <w:rtl/>
        </w:rPr>
        <w:t xml:space="preserve"> </w:t>
      </w:r>
      <w:r w:rsidRPr="00DA04CC">
        <w:rPr>
          <w:rFonts w:asciiTheme="minorHAnsi" w:eastAsiaTheme="minorHAnsi" w:hAnsiTheme="minorHAnsi" w:hint="cs"/>
          <w:rtl/>
        </w:rPr>
        <w:t>לא</w:t>
      </w:r>
      <w:r w:rsidRPr="00DA04CC">
        <w:rPr>
          <w:rFonts w:asciiTheme="minorHAnsi" w:eastAsiaTheme="minorHAnsi" w:hAnsiTheme="minorHAnsi"/>
          <w:rtl/>
        </w:rPr>
        <w:t xml:space="preserve"> </w:t>
      </w:r>
      <w:r w:rsidRPr="00DA04CC">
        <w:rPr>
          <w:rFonts w:asciiTheme="minorHAnsi" w:eastAsiaTheme="minorHAnsi" w:hAnsiTheme="minorHAnsi" w:hint="cs"/>
          <w:rtl/>
        </w:rPr>
        <w:t>יפחת</w:t>
      </w:r>
      <w:r w:rsidRPr="00DA04CC">
        <w:rPr>
          <w:rFonts w:asciiTheme="minorHAnsi" w:eastAsiaTheme="minorHAnsi" w:hAnsiTheme="minorHAnsi"/>
          <w:rtl/>
        </w:rPr>
        <w:t xml:space="preserve"> </w:t>
      </w:r>
      <w:r w:rsidRPr="00DA04CC">
        <w:rPr>
          <w:rFonts w:asciiTheme="minorHAnsi" w:eastAsiaTheme="minorHAnsi" w:hAnsiTheme="minorHAnsi" w:hint="cs"/>
          <w:rtl/>
        </w:rPr>
        <w:t>מסך</w:t>
      </w:r>
      <w:r w:rsidRPr="00DA04CC">
        <w:rPr>
          <w:rFonts w:asciiTheme="minorHAnsi" w:eastAsiaTheme="minorHAnsi" w:hAnsiTheme="minorHAnsi"/>
          <w:rtl/>
        </w:rPr>
        <w:t xml:space="preserve">  5,000,000 </w:t>
      </w:r>
      <w:r w:rsidRPr="00DA04CC">
        <w:rPr>
          <w:rFonts w:asciiTheme="minorHAnsi" w:eastAsiaTheme="minorHAnsi" w:hAnsiTheme="minorHAnsi" w:hint="cs"/>
          <w:rtl/>
        </w:rPr>
        <w:t>דולר</w:t>
      </w:r>
      <w:r w:rsidRPr="00DA04CC">
        <w:rPr>
          <w:rFonts w:asciiTheme="minorHAnsi" w:eastAsiaTheme="minorHAnsi" w:hAnsiTheme="minorHAnsi"/>
          <w:rtl/>
        </w:rPr>
        <w:t xml:space="preserve"> </w:t>
      </w:r>
      <w:r w:rsidRPr="00DA04CC">
        <w:rPr>
          <w:rFonts w:asciiTheme="minorHAnsi" w:eastAsiaTheme="minorHAnsi" w:hAnsiTheme="minorHAnsi" w:hint="cs"/>
          <w:rtl/>
        </w:rPr>
        <w:t>ארה</w:t>
      </w:r>
      <w:r w:rsidRPr="00DA04CC">
        <w:rPr>
          <w:rFonts w:asciiTheme="minorHAnsi" w:eastAsiaTheme="minorHAnsi" w:hAnsiTheme="minorHAnsi"/>
          <w:rtl/>
        </w:rPr>
        <w:t>"</w:t>
      </w:r>
      <w:r w:rsidRPr="00DA04CC">
        <w:rPr>
          <w:rFonts w:asciiTheme="minorHAnsi" w:eastAsiaTheme="minorHAnsi" w:hAnsiTheme="minorHAnsi" w:hint="cs"/>
          <w:rtl/>
        </w:rPr>
        <w:t>ב</w:t>
      </w:r>
      <w:r w:rsidRPr="00DA04CC">
        <w:rPr>
          <w:rFonts w:asciiTheme="minorHAnsi" w:eastAsiaTheme="minorHAnsi" w:hAnsiTheme="minorHAnsi"/>
          <w:rtl/>
        </w:rPr>
        <w:t xml:space="preserve"> </w:t>
      </w:r>
      <w:r w:rsidRPr="00DA04CC">
        <w:rPr>
          <w:rFonts w:asciiTheme="minorHAnsi" w:eastAsiaTheme="minorHAnsi" w:hAnsiTheme="minorHAnsi" w:hint="cs"/>
          <w:rtl/>
        </w:rPr>
        <w:t>לעובד</w:t>
      </w:r>
      <w:r w:rsidRPr="00DA04CC">
        <w:rPr>
          <w:rFonts w:asciiTheme="minorHAnsi" w:eastAsiaTheme="minorHAnsi" w:hAnsiTheme="minorHAnsi"/>
          <w:rtl/>
        </w:rPr>
        <w:t xml:space="preserve">, </w:t>
      </w:r>
      <w:r w:rsidRPr="00DA04CC">
        <w:rPr>
          <w:rFonts w:asciiTheme="minorHAnsi" w:eastAsiaTheme="minorHAnsi" w:hAnsiTheme="minorHAnsi" w:hint="cs"/>
          <w:rtl/>
        </w:rPr>
        <w:t>למקרה</w:t>
      </w:r>
      <w:r w:rsidRPr="00DA04CC">
        <w:rPr>
          <w:rFonts w:asciiTheme="minorHAnsi" w:eastAsiaTheme="minorHAnsi" w:hAnsiTheme="minorHAnsi"/>
          <w:rtl/>
        </w:rPr>
        <w:t xml:space="preserve"> </w:t>
      </w:r>
      <w:r w:rsidRPr="00DA04CC">
        <w:rPr>
          <w:rFonts w:asciiTheme="minorHAnsi" w:eastAsiaTheme="minorHAnsi" w:hAnsiTheme="minorHAnsi" w:hint="cs"/>
          <w:rtl/>
        </w:rPr>
        <w:t>ולתקופת</w:t>
      </w:r>
      <w:r w:rsidRPr="00DA04CC">
        <w:rPr>
          <w:rFonts w:asciiTheme="minorHAnsi" w:eastAsiaTheme="minorHAnsi" w:hAnsiTheme="minorHAnsi"/>
          <w:rtl/>
        </w:rPr>
        <w:t xml:space="preserve"> </w:t>
      </w: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שנה</w:t>
      </w:r>
      <w:r w:rsidRPr="00DA04CC">
        <w:rPr>
          <w:rFonts w:asciiTheme="minorHAnsi" w:eastAsiaTheme="minorHAnsi" w:hAnsiTheme="minorHAnsi"/>
          <w:rtl/>
        </w:rPr>
        <w:t>)</w:t>
      </w:r>
      <w:r w:rsidRPr="00DA04CC">
        <w:rPr>
          <w:rFonts w:asciiTheme="minorHAnsi" w:eastAsiaTheme="minorHAnsi" w:hAnsiTheme="minorHAnsi" w:hint="cs"/>
          <w:rtl/>
        </w:rPr>
        <w:t>.</w:t>
      </w:r>
    </w:p>
    <w:p w:rsidR="00DA04CC" w:rsidRPr="00DA04CC" w:rsidRDefault="00DA04CC" w:rsidP="00DA04CC">
      <w:pPr>
        <w:jc w:val="both"/>
        <w:rPr>
          <w:rFonts w:asciiTheme="minorHAnsi" w:eastAsiaTheme="minorHAnsi" w:hAnsiTheme="minorHAnsi"/>
          <w:rtl/>
        </w:rPr>
      </w:pPr>
    </w:p>
    <w:p w:rsidR="00DA04CC" w:rsidRPr="00DA04CC" w:rsidRDefault="00DA04CC" w:rsidP="009B3A42">
      <w:pPr>
        <w:numPr>
          <w:ilvl w:val="2"/>
          <w:numId w:val="73"/>
        </w:numPr>
        <w:spacing w:after="200" w:line="276" w:lineRule="auto"/>
        <w:ind w:left="368"/>
        <w:jc w:val="both"/>
        <w:rPr>
          <w:rFonts w:asciiTheme="minorHAnsi" w:eastAsiaTheme="minorHAnsi" w:hAnsiTheme="minorHAnsi"/>
        </w:rPr>
      </w:pPr>
      <w:r w:rsidRPr="00DA04CC">
        <w:rPr>
          <w:rFonts w:asciiTheme="minorHAnsi" w:eastAsiaTheme="minorHAnsi" w:hAnsiTheme="minorHAnsi" w:hint="cs"/>
          <w:rtl/>
        </w:rPr>
        <w:t xml:space="preserve">הביטוח מורחב לכסות את חבותו של המבוטח כלפי קבלנים, קבלני משנה ועובדיהם היה ויחשב כמעבידם; </w:t>
      </w:r>
    </w:p>
    <w:p w:rsidR="00DA04CC" w:rsidRPr="00DA04CC" w:rsidRDefault="00DA04CC" w:rsidP="00DA04CC">
      <w:pPr>
        <w:jc w:val="both"/>
        <w:rPr>
          <w:rFonts w:asciiTheme="minorHAnsi" w:eastAsiaTheme="minorHAnsi" w:hAnsiTheme="minorHAnsi"/>
        </w:rPr>
      </w:pPr>
    </w:p>
    <w:p w:rsidR="00DA04CC" w:rsidRPr="00DA04CC" w:rsidRDefault="00DA04CC" w:rsidP="009B3A42">
      <w:pPr>
        <w:numPr>
          <w:ilvl w:val="2"/>
          <w:numId w:val="73"/>
        </w:numPr>
        <w:spacing w:after="200" w:line="276" w:lineRule="auto"/>
        <w:ind w:left="368"/>
        <w:jc w:val="both"/>
        <w:rPr>
          <w:rFonts w:asciiTheme="minorHAnsi" w:eastAsiaTheme="minorHAnsi" w:hAnsiTheme="minorHAnsi"/>
        </w:rPr>
      </w:pP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פי</w:t>
      </w:r>
      <w:r w:rsidRPr="00DA04CC">
        <w:rPr>
          <w:rFonts w:asciiTheme="minorHAnsi" w:eastAsiaTheme="minorHAnsi" w:hAnsiTheme="minorHAnsi"/>
          <w:rtl/>
        </w:rPr>
        <w:t xml:space="preserve"> </w:t>
      </w:r>
      <w:r w:rsidRPr="00DA04CC">
        <w:rPr>
          <w:rFonts w:asciiTheme="minorHAnsi" w:eastAsiaTheme="minorHAnsi" w:hAnsiTheme="minorHAnsi" w:hint="cs"/>
          <w:rtl/>
        </w:rPr>
        <w:t>הפוליסה</w:t>
      </w:r>
      <w:r w:rsidRPr="00DA04CC">
        <w:rPr>
          <w:rFonts w:asciiTheme="minorHAnsi" w:eastAsiaTheme="minorHAnsi" w:hAnsiTheme="minorHAnsi"/>
          <w:rtl/>
        </w:rPr>
        <w:t xml:space="preserve"> </w:t>
      </w:r>
      <w:r w:rsidRPr="00DA04CC">
        <w:rPr>
          <w:rFonts w:asciiTheme="minorHAnsi" w:eastAsiaTheme="minorHAnsi" w:hAnsiTheme="minorHAnsi" w:hint="cs"/>
          <w:rtl/>
        </w:rPr>
        <w:t>מורחב</w:t>
      </w:r>
      <w:r w:rsidRPr="00DA04CC">
        <w:rPr>
          <w:rFonts w:asciiTheme="minorHAnsi" w:eastAsiaTheme="minorHAnsi" w:hAnsiTheme="minorHAnsi"/>
          <w:rtl/>
        </w:rPr>
        <w:t xml:space="preserve"> </w:t>
      </w:r>
      <w:r w:rsidRPr="00DA04CC">
        <w:rPr>
          <w:rFonts w:asciiTheme="minorHAnsi" w:eastAsiaTheme="minorHAnsi" w:hAnsiTheme="minorHAnsi" w:hint="cs"/>
          <w:rtl/>
        </w:rPr>
        <w:t>לשפות</w:t>
      </w:r>
      <w:r w:rsidRPr="00DA04CC">
        <w:rPr>
          <w:rFonts w:asciiTheme="minorHAnsi" w:eastAsiaTheme="minorHAnsi" w:hAnsiTheme="minorHAnsi"/>
          <w:rtl/>
        </w:rPr>
        <w:t xml:space="preserve"> </w:t>
      </w:r>
      <w:r w:rsidRPr="00DA04CC">
        <w:rPr>
          <w:rFonts w:asciiTheme="minorHAnsi" w:eastAsiaTheme="minorHAnsi" w:hAnsiTheme="minorHAnsi" w:hint="cs"/>
          <w:rtl/>
        </w:rPr>
        <w:t>את</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 </w:t>
      </w:r>
      <w:r w:rsidRPr="00DA04CC">
        <w:rPr>
          <w:rFonts w:asciiTheme="minorHAnsi" w:eastAsiaTheme="minorHAnsi" w:hAnsiTheme="minorHAnsi" w:hint="cs"/>
          <w:rtl/>
        </w:rPr>
        <w:t>רשות המסים בישראל</w:t>
      </w:r>
      <w:r w:rsidRPr="00DA04CC">
        <w:rPr>
          <w:rFonts w:asciiTheme="minorHAnsi" w:eastAsiaTheme="minorHAnsi" w:hAnsiTheme="minorHAnsi"/>
          <w:rtl/>
        </w:rPr>
        <w:t xml:space="preserve"> </w:t>
      </w:r>
      <w:r w:rsidRPr="00DA04CC">
        <w:rPr>
          <w:rFonts w:asciiTheme="minorHAnsi" w:eastAsiaTheme="minorHAnsi" w:hAnsiTheme="minorHAnsi" w:hint="cs"/>
          <w:rtl/>
        </w:rPr>
        <w:t>היה</w:t>
      </w:r>
      <w:r w:rsidRPr="00DA04CC">
        <w:rPr>
          <w:rFonts w:asciiTheme="minorHAnsi" w:eastAsiaTheme="minorHAnsi" w:hAnsiTheme="minorHAnsi"/>
          <w:rtl/>
        </w:rPr>
        <w:t xml:space="preserve"> </w:t>
      </w:r>
      <w:r w:rsidRPr="00DA04CC">
        <w:rPr>
          <w:rFonts w:asciiTheme="minorHAnsi" w:eastAsiaTheme="minorHAnsi" w:hAnsiTheme="minorHAnsi" w:hint="cs"/>
          <w:rtl/>
        </w:rPr>
        <w:t>ונטען</w:t>
      </w:r>
      <w:r w:rsidRPr="00DA04CC">
        <w:rPr>
          <w:rFonts w:asciiTheme="minorHAnsi" w:eastAsiaTheme="minorHAnsi" w:hAnsiTheme="minorHAnsi"/>
          <w:rtl/>
        </w:rPr>
        <w:t xml:space="preserve"> </w:t>
      </w:r>
      <w:r w:rsidRPr="00DA04CC">
        <w:rPr>
          <w:rFonts w:asciiTheme="minorHAnsi" w:eastAsiaTheme="minorHAnsi" w:hAnsiTheme="minorHAnsi" w:hint="cs"/>
          <w:rtl/>
        </w:rPr>
        <w:t>לעניין  קרות</w:t>
      </w:r>
      <w:r w:rsidRPr="00DA04CC">
        <w:rPr>
          <w:rFonts w:asciiTheme="minorHAnsi" w:eastAsiaTheme="minorHAnsi" w:hAnsiTheme="minorHAnsi"/>
          <w:rtl/>
        </w:rPr>
        <w:t xml:space="preserve"> </w:t>
      </w:r>
      <w:r w:rsidRPr="00DA04CC">
        <w:rPr>
          <w:rFonts w:asciiTheme="minorHAnsi" w:eastAsiaTheme="minorHAnsi" w:hAnsiTheme="minorHAnsi" w:hint="cs"/>
          <w:rtl/>
        </w:rPr>
        <w:t>תאונת</w:t>
      </w:r>
      <w:r w:rsidRPr="00DA04CC">
        <w:rPr>
          <w:rFonts w:asciiTheme="minorHAnsi" w:eastAsiaTheme="minorHAnsi" w:hAnsiTheme="minorHAnsi"/>
          <w:rtl/>
        </w:rPr>
        <w:t xml:space="preserve"> </w:t>
      </w:r>
      <w:r w:rsidRPr="00DA04CC">
        <w:rPr>
          <w:rFonts w:asciiTheme="minorHAnsi" w:eastAsiaTheme="minorHAnsi" w:hAnsiTheme="minorHAnsi" w:hint="cs"/>
          <w:rtl/>
        </w:rPr>
        <w:t>עבודה</w:t>
      </w:r>
      <w:r w:rsidRPr="00DA04CC">
        <w:rPr>
          <w:rFonts w:asciiTheme="minorHAnsi" w:eastAsiaTheme="minorHAnsi" w:hAnsiTheme="minorHAnsi"/>
          <w:rtl/>
        </w:rPr>
        <w:t>/</w:t>
      </w:r>
      <w:r w:rsidRPr="00DA04CC">
        <w:rPr>
          <w:rFonts w:asciiTheme="minorHAnsi" w:eastAsiaTheme="minorHAnsi" w:hAnsiTheme="minorHAnsi" w:hint="cs"/>
          <w:rtl/>
        </w:rPr>
        <w:t>מחלת</w:t>
      </w:r>
      <w:r w:rsidRPr="00DA04CC">
        <w:rPr>
          <w:rFonts w:asciiTheme="minorHAnsi" w:eastAsiaTheme="minorHAnsi" w:hAnsiTheme="minorHAnsi"/>
          <w:rtl/>
        </w:rPr>
        <w:t xml:space="preserve"> </w:t>
      </w:r>
      <w:r w:rsidRPr="00DA04CC">
        <w:rPr>
          <w:rFonts w:asciiTheme="minorHAnsi" w:eastAsiaTheme="minorHAnsi" w:hAnsiTheme="minorHAnsi" w:hint="cs"/>
          <w:rtl/>
        </w:rPr>
        <w:t>מקצוע</w:t>
      </w:r>
      <w:r w:rsidRPr="00DA04CC">
        <w:rPr>
          <w:rFonts w:asciiTheme="minorHAnsi" w:eastAsiaTheme="minorHAnsi" w:hAnsiTheme="minorHAnsi"/>
          <w:rtl/>
        </w:rPr>
        <w:t xml:space="preserve"> </w:t>
      </w:r>
      <w:r w:rsidRPr="00DA04CC">
        <w:rPr>
          <w:rFonts w:asciiTheme="minorHAnsi" w:eastAsiaTheme="minorHAnsi" w:hAnsiTheme="minorHAnsi" w:hint="cs"/>
          <w:rtl/>
        </w:rPr>
        <w:t>כלשהי</w:t>
      </w:r>
      <w:r w:rsidRPr="00DA04CC">
        <w:rPr>
          <w:rFonts w:asciiTheme="minorHAnsi" w:eastAsiaTheme="minorHAnsi" w:hAnsiTheme="minorHAnsi"/>
          <w:rtl/>
        </w:rPr>
        <w:t xml:space="preserve"> </w:t>
      </w:r>
      <w:r w:rsidRPr="00DA04CC">
        <w:rPr>
          <w:rFonts w:asciiTheme="minorHAnsi" w:eastAsiaTheme="minorHAnsi" w:hAnsiTheme="minorHAnsi" w:hint="cs"/>
          <w:rtl/>
        </w:rPr>
        <w:t>כי</w:t>
      </w:r>
      <w:r w:rsidRPr="00DA04CC">
        <w:rPr>
          <w:rFonts w:asciiTheme="minorHAnsi" w:eastAsiaTheme="minorHAnsi" w:hAnsiTheme="minorHAnsi"/>
          <w:rtl/>
        </w:rPr>
        <w:t xml:space="preserve"> </w:t>
      </w:r>
      <w:r w:rsidRPr="00DA04CC">
        <w:rPr>
          <w:rFonts w:asciiTheme="minorHAnsi" w:eastAsiaTheme="minorHAnsi" w:hAnsiTheme="minorHAnsi" w:hint="cs"/>
          <w:rtl/>
        </w:rPr>
        <w:t>הם</w:t>
      </w:r>
      <w:r w:rsidRPr="00DA04CC">
        <w:rPr>
          <w:rFonts w:asciiTheme="minorHAnsi" w:eastAsiaTheme="minorHAnsi" w:hAnsiTheme="minorHAnsi"/>
          <w:rtl/>
        </w:rPr>
        <w:t xml:space="preserve"> </w:t>
      </w:r>
      <w:r w:rsidRPr="00DA04CC">
        <w:rPr>
          <w:rFonts w:asciiTheme="minorHAnsi" w:eastAsiaTheme="minorHAnsi" w:hAnsiTheme="minorHAnsi" w:hint="cs"/>
          <w:rtl/>
        </w:rPr>
        <w:t>נושאים</w:t>
      </w:r>
      <w:r w:rsidRPr="00DA04CC">
        <w:rPr>
          <w:rFonts w:asciiTheme="minorHAnsi" w:eastAsiaTheme="minorHAnsi" w:hAnsiTheme="minorHAnsi"/>
          <w:rtl/>
        </w:rPr>
        <w:t xml:space="preserve"> </w:t>
      </w:r>
      <w:r w:rsidRPr="00DA04CC">
        <w:rPr>
          <w:rFonts w:asciiTheme="minorHAnsi" w:eastAsiaTheme="minorHAnsi" w:hAnsiTheme="minorHAnsi" w:hint="cs"/>
          <w:rtl/>
        </w:rPr>
        <w:t>בחבות</w:t>
      </w:r>
      <w:r w:rsidRPr="00DA04CC">
        <w:rPr>
          <w:rFonts w:asciiTheme="minorHAnsi" w:eastAsiaTheme="minorHAnsi" w:hAnsiTheme="minorHAnsi"/>
          <w:rtl/>
        </w:rPr>
        <w:t xml:space="preserve"> </w:t>
      </w:r>
      <w:r w:rsidRPr="00DA04CC">
        <w:rPr>
          <w:rFonts w:asciiTheme="minorHAnsi" w:eastAsiaTheme="minorHAnsi" w:hAnsiTheme="minorHAnsi" w:hint="cs"/>
          <w:rtl/>
        </w:rPr>
        <w:t>מעביד</w:t>
      </w:r>
      <w:r w:rsidRPr="00DA04CC">
        <w:rPr>
          <w:rFonts w:asciiTheme="minorHAnsi" w:eastAsiaTheme="minorHAnsi" w:hAnsiTheme="minorHAnsi"/>
          <w:rtl/>
        </w:rPr>
        <w:t xml:space="preserve"> </w:t>
      </w:r>
      <w:r w:rsidRPr="00DA04CC">
        <w:rPr>
          <w:rFonts w:asciiTheme="minorHAnsi" w:eastAsiaTheme="minorHAnsi" w:hAnsiTheme="minorHAnsi" w:hint="cs"/>
          <w:rtl/>
        </w:rPr>
        <w:t>כלשהם</w:t>
      </w:r>
      <w:r w:rsidRPr="00DA04CC">
        <w:rPr>
          <w:rFonts w:asciiTheme="minorHAnsi" w:eastAsiaTheme="minorHAnsi" w:hAnsiTheme="minorHAnsi"/>
          <w:rtl/>
        </w:rPr>
        <w:t xml:space="preserve"> </w:t>
      </w:r>
      <w:r w:rsidRPr="00DA04CC">
        <w:rPr>
          <w:rFonts w:asciiTheme="minorHAnsi" w:eastAsiaTheme="minorHAnsi" w:hAnsiTheme="minorHAnsi" w:hint="cs"/>
          <w:rtl/>
        </w:rPr>
        <w:t>כלפי</w:t>
      </w:r>
      <w:r w:rsidRPr="00DA04CC">
        <w:rPr>
          <w:rFonts w:asciiTheme="minorHAnsi" w:eastAsiaTheme="minorHAnsi" w:hAnsiTheme="minorHAnsi"/>
          <w:rtl/>
        </w:rPr>
        <w:t xml:space="preserve"> </w:t>
      </w:r>
      <w:r w:rsidRPr="00DA04CC">
        <w:rPr>
          <w:rFonts w:asciiTheme="minorHAnsi" w:eastAsiaTheme="minorHAnsi" w:hAnsiTheme="minorHAnsi" w:hint="cs"/>
          <w:rtl/>
        </w:rPr>
        <w:t>מי</w:t>
      </w:r>
      <w:r w:rsidRPr="00DA04CC">
        <w:rPr>
          <w:rFonts w:asciiTheme="minorHAnsi" w:eastAsiaTheme="minorHAnsi" w:hAnsiTheme="minorHAnsi"/>
          <w:rtl/>
        </w:rPr>
        <w:t xml:space="preserve"> </w:t>
      </w:r>
      <w:r w:rsidRPr="00DA04CC">
        <w:rPr>
          <w:rFonts w:asciiTheme="minorHAnsi" w:eastAsiaTheme="minorHAnsi" w:hAnsiTheme="minorHAnsi" w:hint="cs"/>
          <w:rtl/>
        </w:rPr>
        <w:t>מעובדי</w:t>
      </w:r>
      <w:r w:rsidRPr="00DA04CC">
        <w:rPr>
          <w:rFonts w:asciiTheme="minorHAnsi" w:eastAsiaTheme="minorHAnsi" w:hAnsiTheme="minorHAnsi"/>
          <w:rtl/>
        </w:rPr>
        <w:t xml:space="preserve"> </w:t>
      </w:r>
      <w:r w:rsidRPr="00DA04CC">
        <w:rPr>
          <w:rFonts w:asciiTheme="minorHAnsi" w:eastAsiaTheme="minorHAnsi" w:hAnsiTheme="minorHAnsi" w:hint="cs"/>
          <w:rtl/>
        </w:rPr>
        <w:t>הספק, קבלנים, קבלני משנה ועובדיהם שבשירותו.</w:t>
      </w:r>
    </w:p>
    <w:p w:rsidR="00DA04CC" w:rsidRPr="00DA04CC" w:rsidRDefault="00DA04CC" w:rsidP="00DA04CC">
      <w:pPr>
        <w:jc w:val="both"/>
        <w:rPr>
          <w:rFonts w:asciiTheme="minorHAnsi" w:eastAsiaTheme="minorHAnsi" w:hAnsiTheme="minorHAnsi"/>
          <w:rtl/>
        </w:rPr>
      </w:pPr>
    </w:p>
    <w:p w:rsidR="00DA04CC" w:rsidRPr="00DA04CC" w:rsidRDefault="00DA04CC" w:rsidP="00DA04CC">
      <w:pPr>
        <w:jc w:val="both"/>
        <w:rPr>
          <w:rFonts w:asciiTheme="minorHAnsi" w:eastAsiaTheme="minorHAnsi" w:hAnsiTheme="minorHAnsi"/>
          <w:b/>
          <w:bCs/>
          <w:sz w:val="28"/>
          <w:szCs w:val="28"/>
          <w:u w:val="single"/>
          <w:rtl/>
        </w:rPr>
      </w:pPr>
      <w:r w:rsidRPr="00DA04CC">
        <w:rPr>
          <w:rFonts w:asciiTheme="minorHAnsi" w:eastAsiaTheme="minorHAnsi" w:hAnsiTheme="minorHAnsi" w:hint="cs"/>
          <w:b/>
          <w:bCs/>
          <w:sz w:val="28"/>
          <w:szCs w:val="28"/>
          <w:u w:val="single"/>
          <w:rtl/>
        </w:rPr>
        <w:t>ביטוח</w:t>
      </w:r>
      <w:r w:rsidRPr="00DA04CC">
        <w:rPr>
          <w:rFonts w:asciiTheme="minorHAnsi" w:eastAsiaTheme="minorHAnsi" w:hAnsiTheme="minorHAnsi"/>
          <w:b/>
          <w:bCs/>
          <w:sz w:val="28"/>
          <w:szCs w:val="28"/>
          <w:u w:val="single"/>
          <w:rtl/>
        </w:rPr>
        <w:t xml:space="preserve"> </w:t>
      </w:r>
      <w:r w:rsidRPr="00DA04CC">
        <w:rPr>
          <w:rFonts w:asciiTheme="minorHAnsi" w:eastAsiaTheme="minorHAnsi" w:hAnsiTheme="minorHAnsi" w:hint="cs"/>
          <w:b/>
          <w:bCs/>
          <w:sz w:val="28"/>
          <w:szCs w:val="28"/>
          <w:u w:val="single"/>
          <w:rtl/>
        </w:rPr>
        <w:t>אחריות</w:t>
      </w:r>
      <w:r w:rsidRPr="00DA04CC">
        <w:rPr>
          <w:rFonts w:asciiTheme="minorHAnsi" w:eastAsiaTheme="minorHAnsi" w:hAnsiTheme="minorHAnsi"/>
          <w:b/>
          <w:bCs/>
          <w:sz w:val="28"/>
          <w:szCs w:val="28"/>
          <w:u w:val="single"/>
          <w:rtl/>
        </w:rPr>
        <w:t xml:space="preserve"> </w:t>
      </w:r>
      <w:r w:rsidRPr="00DA04CC">
        <w:rPr>
          <w:rFonts w:asciiTheme="minorHAnsi" w:eastAsiaTheme="minorHAnsi" w:hAnsiTheme="minorHAnsi" w:hint="cs"/>
          <w:b/>
          <w:bCs/>
          <w:sz w:val="28"/>
          <w:szCs w:val="28"/>
          <w:u w:val="single"/>
          <w:rtl/>
        </w:rPr>
        <w:t>כלפי</w:t>
      </w:r>
      <w:r w:rsidRPr="00DA04CC">
        <w:rPr>
          <w:rFonts w:asciiTheme="minorHAnsi" w:eastAsiaTheme="minorHAnsi" w:hAnsiTheme="minorHAnsi"/>
          <w:b/>
          <w:bCs/>
          <w:sz w:val="28"/>
          <w:szCs w:val="28"/>
          <w:u w:val="single"/>
          <w:rtl/>
        </w:rPr>
        <w:t xml:space="preserve"> </w:t>
      </w:r>
      <w:r w:rsidRPr="00DA04CC">
        <w:rPr>
          <w:rFonts w:asciiTheme="minorHAnsi" w:eastAsiaTheme="minorHAnsi" w:hAnsiTheme="minorHAnsi" w:hint="cs"/>
          <w:b/>
          <w:bCs/>
          <w:sz w:val="28"/>
          <w:szCs w:val="28"/>
          <w:u w:val="single"/>
          <w:rtl/>
        </w:rPr>
        <w:t>צד</w:t>
      </w:r>
      <w:r w:rsidRPr="00DA04CC">
        <w:rPr>
          <w:rFonts w:asciiTheme="minorHAnsi" w:eastAsiaTheme="minorHAnsi" w:hAnsiTheme="minorHAnsi"/>
          <w:b/>
          <w:bCs/>
          <w:sz w:val="28"/>
          <w:szCs w:val="28"/>
          <w:u w:val="single"/>
          <w:rtl/>
        </w:rPr>
        <w:t xml:space="preserve"> </w:t>
      </w:r>
      <w:r w:rsidRPr="00DA04CC">
        <w:rPr>
          <w:rFonts w:asciiTheme="minorHAnsi" w:eastAsiaTheme="minorHAnsi" w:hAnsiTheme="minorHAnsi" w:hint="cs"/>
          <w:b/>
          <w:bCs/>
          <w:sz w:val="28"/>
          <w:szCs w:val="28"/>
          <w:u w:val="single"/>
          <w:rtl/>
        </w:rPr>
        <w:t>שלישי, מס' פוליסה:______________</w:t>
      </w:r>
    </w:p>
    <w:p w:rsidR="00DA04CC" w:rsidRPr="00DA04CC" w:rsidRDefault="00DA04CC" w:rsidP="00DA04CC">
      <w:pPr>
        <w:jc w:val="both"/>
        <w:rPr>
          <w:rFonts w:asciiTheme="minorHAnsi" w:eastAsiaTheme="minorHAnsi" w:hAnsiTheme="minorHAnsi"/>
          <w:rtl/>
        </w:rPr>
      </w:pPr>
      <w:r w:rsidRPr="00DA04CC">
        <w:rPr>
          <w:rFonts w:asciiTheme="minorHAnsi" w:eastAsiaTheme="minorHAnsi" w:hAnsiTheme="minorHAnsi"/>
          <w:color w:val="FF0000"/>
          <w:rtl/>
        </w:rPr>
        <w:t xml:space="preserve">      </w:t>
      </w:r>
    </w:p>
    <w:p w:rsidR="00DA04CC" w:rsidRPr="00DA04CC" w:rsidRDefault="00DA04CC" w:rsidP="009B3A42">
      <w:pPr>
        <w:numPr>
          <w:ilvl w:val="0"/>
          <w:numId w:val="76"/>
        </w:numPr>
        <w:spacing w:after="200" w:line="276" w:lineRule="auto"/>
        <w:ind w:left="368"/>
        <w:jc w:val="both"/>
        <w:rPr>
          <w:rFonts w:asciiTheme="minorHAnsi" w:eastAsiaTheme="minorHAnsi" w:hAnsiTheme="minorHAnsi"/>
          <w:rtl/>
        </w:rPr>
      </w:pPr>
      <w:r w:rsidRPr="00DA04CC">
        <w:rPr>
          <w:rFonts w:asciiTheme="minorHAnsi" w:eastAsiaTheme="minorHAnsi" w:hAnsiTheme="minorHAnsi" w:hint="cs"/>
          <w:rtl/>
        </w:rPr>
        <w:t>אחריותו</w:t>
      </w:r>
      <w:r w:rsidRPr="00DA04CC">
        <w:rPr>
          <w:rFonts w:asciiTheme="minorHAnsi" w:eastAsiaTheme="minorHAnsi" w:hAnsiTheme="minorHAnsi"/>
          <w:rtl/>
        </w:rPr>
        <w:t xml:space="preserve"> </w:t>
      </w:r>
      <w:r w:rsidRPr="00DA04CC">
        <w:rPr>
          <w:rFonts w:asciiTheme="minorHAnsi" w:eastAsiaTheme="minorHAnsi" w:hAnsiTheme="minorHAnsi" w:hint="cs"/>
          <w:rtl/>
        </w:rPr>
        <w:t>החוקית</w:t>
      </w:r>
      <w:r w:rsidRPr="00DA04CC">
        <w:rPr>
          <w:rFonts w:asciiTheme="minorHAnsi" w:eastAsiaTheme="minorHAnsi" w:hAnsiTheme="minorHAnsi"/>
          <w:rtl/>
        </w:rPr>
        <w:t xml:space="preserve"> </w:t>
      </w:r>
      <w:r w:rsidRPr="00DA04CC">
        <w:rPr>
          <w:rFonts w:asciiTheme="minorHAnsi" w:eastAsiaTheme="minorHAnsi" w:hAnsiTheme="minorHAnsi" w:hint="cs"/>
          <w:rtl/>
        </w:rPr>
        <w:t>בביטוח</w:t>
      </w:r>
      <w:r w:rsidRPr="00DA04CC">
        <w:rPr>
          <w:rFonts w:asciiTheme="minorHAnsi" w:eastAsiaTheme="minorHAnsi" w:hAnsiTheme="minorHAnsi"/>
          <w:rtl/>
        </w:rPr>
        <w:t xml:space="preserve"> </w:t>
      </w:r>
      <w:r w:rsidRPr="00DA04CC">
        <w:rPr>
          <w:rFonts w:asciiTheme="minorHAnsi" w:eastAsiaTheme="minorHAnsi" w:hAnsiTheme="minorHAnsi" w:hint="cs"/>
          <w:rtl/>
        </w:rPr>
        <w:t>אחריות</w:t>
      </w:r>
      <w:r w:rsidRPr="00DA04CC">
        <w:rPr>
          <w:rFonts w:asciiTheme="minorHAnsi" w:eastAsiaTheme="minorHAnsi" w:hAnsiTheme="minorHAnsi"/>
          <w:rtl/>
        </w:rPr>
        <w:t xml:space="preserve"> </w:t>
      </w:r>
      <w:r w:rsidRPr="00DA04CC">
        <w:rPr>
          <w:rFonts w:asciiTheme="minorHAnsi" w:eastAsiaTheme="minorHAnsi" w:hAnsiTheme="minorHAnsi" w:hint="cs"/>
          <w:rtl/>
        </w:rPr>
        <w:t>כלפי</w:t>
      </w:r>
      <w:r w:rsidRPr="00DA04CC">
        <w:rPr>
          <w:rFonts w:asciiTheme="minorHAnsi" w:eastAsiaTheme="minorHAnsi" w:hAnsiTheme="minorHAnsi"/>
          <w:rtl/>
        </w:rPr>
        <w:t xml:space="preserve"> </w:t>
      </w:r>
      <w:r w:rsidRPr="00DA04CC">
        <w:rPr>
          <w:rFonts w:asciiTheme="minorHAnsi" w:eastAsiaTheme="minorHAnsi" w:hAnsiTheme="minorHAnsi" w:hint="cs"/>
          <w:rtl/>
        </w:rPr>
        <w:t>צד</w:t>
      </w:r>
      <w:r w:rsidRPr="00DA04CC">
        <w:rPr>
          <w:rFonts w:asciiTheme="minorHAnsi" w:eastAsiaTheme="minorHAnsi" w:hAnsiTheme="minorHAnsi"/>
          <w:rtl/>
        </w:rPr>
        <w:t xml:space="preserve"> </w:t>
      </w:r>
      <w:r w:rsidRPr="00DA04CC">
        <w:rPr>
          <w:rFonts w:asciiTheme="minorHAnsi" w:eastAsiaTheme="minorHAnsi" w:hAnsiTheme="minorHAnsi" w:hint="cs"/>
          <w:rtl/>
        </w:rPr>
        <w:t>שלישי</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פי</w:t>
      </w:r>
      <w:r w:rsidRPr="00DA04CC">
        <w:rPr>
          <w:rFonts w:asciiTheme="minorHAnsi" w:eastAsiaTheme="minorHAnsi" w:hAnsiTheme="minorHAnsi"/>
          <w:rtl/>
        </w:rPr>
        <w:t xml:space="preserve"> </w:t>
      </w:r>
      <w:r w:rsidRPr="00DA04CC">
        <w:rPr>
          <w:rFonts w:asciiTheme="minorHAnsi" w:eastAsiaTheme="minorHAnsi" w:hAnsiTheme="minorHAnsi" w:hint="cs"/>
          <w:rtl/>
        </w:rPr>
        <w:t>דיני</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w:t>
      </w:r>
      <w:r w:rsidRPr="00DA04CC">
        <w:rPr>
          <w:rFonts w:asciiTheme="minorHAnsi" w:eastAsiaTheme="minorHAnsi" w:hAnsiTheme="minorHAnsi" w:hint="cs"/>
          <w:rtl/>
        </w:rPr>
        <w:t>בגין</w:t>
      </w:r>
      <w:r w:rsidRPr="00DA04CC">
        <w:rPr>
          <w:rFonts w:asciiTheme="minorHAnsi" w:eastAsiaTheme="minorHAnsi" w:hAnsiTheme="minorHAnsi"/>
          <w:rtl/>
        </w:rPr>
        <w:t xml:space="preserve"> </w:t>
      </w:r>
      <w:r w:rsidRPr="00DA04CC">
        <w:rPr>
          <w:rFonts w:asciiTheme="minorHAnsi" w:eastAsiaTheme="minorHAnsi" w:hAnsiTheme="minorHAnsi" w:hint="cs"/>
          <w:rtl/>
        </w:rPr>
        <w:t>נזקי</w:t>
      </w:r>
      <w:r w:rsidRPr="00DA04CC">
        <w:rPr>
          <w:rFonts w:asciiTheme="minorHAnsi" w:eastAsiaTheme="minorHAnsi" w:hAnsiTheme="minorHAnsi"/>
          <w:rtl/>
        </w:rPr>
        <w:t xml:space="preserve"> </w:t>
      </w:r>
      <w:r w:rsidRPr="00DA04CC">
        <w:rPr>
          <w:rFonts w:asciiTheme="minorHAnsi" w:eastAsiaTheme="minorHAnsi" w:hAnsiTheme="minorHAnsi" w:hint="cs"/>
          <w:rtl/>
        </w:rPr>
        <w:t>גוף</w:t>
      </w:r>
      <w:r w:rsidRPr="00DA04CC">
        <w:rPr>
          <w:rFonts w:asciiTheme="minorHAnsi" w:eastAsiaTheme="minorHAnsi" w:hAnsiTheme="minorHAnsi"/>
          <w:rtl/>
        </w:rPr>
        <w:t xml:space="preserve"> </w:t>
      </w:r>
      <w:r w:rsidRPr="00DA04CC">
        <w:rPr>
          <w:rFonts w:asciiTheme="minorHAnsi" w:eastAsiaTheme="minorHAnsi" w:hAnsiTheme="minorHAnsi" w:hint="cs"/>
          <w:rtl/>
        </w:rPr>
        <w:t>ורכוש בכל</w:t>
      </w:r>
      <w:r w:rsidRPr="00DA04CC">
        <w:rPr>
          <w:rFonts w:asciiTheme="minorHAnsi" w:eastAsiaTheme="minorHAnsi" w:hAnsiTheme="minorHAnsi"/>
          <w:rtl/>
        </w:rPr>
        <w:t xml:space="preserve"> </w:t>
      </w:r>
      <w:r w:rsidRPr="00DA04CC">
        <w:rPr>
          <w:rFonts w:asciiTheme="minorHAnsi" w:eastAsiaTheme="minorHAnsi" w:hAnsiTheme="minorHAnsi" w:hint="cs"/>
          <w:rtl/>
        </w:rPr>
        <w:t>תחומי</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w:t>
      </w:r>
      <w:r w:rsidRPr="00DA04CC">
        <w:rPr>
          <w:rFonts w:asciiTheme="minorHAnsi" w:eastAsiaTheme="minorHAnsi" w:hAnsiTheme="minorHAnsi" w:hint="cs"/>
          <w:rtl/>
        </w:rPr>
        <w:t>והשטחים</w:t>
      </w:r>
      <w:r w:rsidRPr="00DA04CC">
        <w:rPr>
          <w:rFonts w:asciiTheme="minorHAnsi" w:eastAsiaTheme="minorHAnsi" w:hAnsiTheme="minorHAnsi"/>
          <w:rtl/>
        </w:rPr>
        <w:t xml:space="preserve"> </w:t>
      </w:r>
      <w:r w:rsidRPr="00DA04CC">
        <w:rPr>
          <w:rFonts w:asciiTheme="minorHAnsi" w:eastAsiaTheme="minorHAnsi" w:hAnsiTheme="minorHAnsi" w:hint="cs"/>
          <w:rtl/>
        </w:rPr>
        <w:t>המוחזקים.</w:t>
      </w:r>
    </w:p>
    <w:p w:rsidR="00DA04CC" w:rsidRPr="00DA04CC" w:rsidRDefault="00DA04CC" w:rsidP="00DA04CC">
      <w:pPr>
        <w:ind w:left="368"/>
        <w:jc w:val="both"/>
        <w:rPr>
          <w:rFonts w:asciiTheme="minorHAnsi" w:eastAsiaTheme="minorHAnsi" w:hAnsiTheme="minorHAnsi"/>
          <w:rtl/>
        </w:rPr>
      </w:pPr>
    </w:p>
    <w:p w:rsidR="00DA04CC" w:rsidRPr="00DA04CC" w:rsidRDefault="00DA04CC" w:rsidP="009B3A42">
      <w:pPr>
        <w:numPr>
          <w:ilvl w:val="0"/>
          <w:numId w:val="76"/>
        </w:numPr>
        <w:spacing w:after="200" w:line="276" w:lineRule="auto"/>
        <w:ind w:left="368"/>
        <w:jc w:val="both"/>
        <w:rPr>
          <w:rFonts w:asciiTheme="minorHAnsi" w:eastAsiaTheme="minorHAnsi" w:hAnsiTheme="minorHAnsi"/>
          <w:rtl/>
        </w:rPr>
      </w:pPr>
      <w:r w:rsidRPr="00DA04CC">
        <w:rPr>
          <w:rFonts w:asciiTheme="minorHAnsi" w:eastAsiaTheme="minorHAnsi" w:hAnsiTheme="minorHAnsi" w:hint="cs"/>
          <w:rtl/>
        </w:rPr>
        <w:t>גבול</w:t>
      </w:r>
      <w:r w:rsidRPr="00DA04CC">
        <w:rPr>
          <w:rFonts w:asciiTheme="minorHAnsi" w:eastAsiaTheme="minorHAnsi" w:hAnsiTheme="minorHAnsi"/>
          <w:rtl/>
        </w:rPr>
        <w:t xml:space="preserve"> </w:t>
      </w:r>
      <w:r w:rsidRPr="00DA04CC">
        <w:rPr>
          <w:rFonts w:asciiTheme="minorHAnsi" w:eastAsiaTheme="minorHAnsi" w:hAnsiTheme="minorHAnsi" w:hint="cs"/>
          <w:rtl/>
        </w:rPr>
        <w:t>האחריות</w:t>
      </w:r>
      <w:r w:rsidRPr="00DA04CC">
        <w:rPr>
          <w:rFonts w:asciiTheme="minorHAnsi" w:eastAsiaTheme="minorHAnsi" w:hAnsiTheme="minorHAnsi"/>
          <w:rtl/>
        </w:rPr>
        <w:t xml:space="preserve"> </w:t>
      </w:r>
      <w:r w:rsidRPr="00DA04CC">
        <w:rPr>
          <w:rFonts w:asciiTheme="minorHAnsi" w:eastAsiaTheme="minorHAnsi" w:hAnsiTheme="minorHAnsi" w:hint="cs"/>
          <w:rtl/>
        </w:rPr>
        <w:t>לא</w:t>
      </w:r>
      <w:r w:rsidRPr="00DA04CC">
        <w:rPr>
          <w:rFonts w:asciiTheme="minorHAnsi" w:eastAsiaTheme="minorHAnsi" w:hAnsiTheme="minorHAnsi"/>
          <w:rtl/>
        </w:rPr>
        <w:t xml:space="preserve"> </w:t>
      </w:r>
      <w:r w:rsidRPr="00DA04CC">
        <w:rPr>
          <w:rFonts w:asciiTheme="minorHAnsi" w:eastAsiaTheme="minorHAnsi" w:hAnsiTheme="minorHAnsi" w:hint="cs"/>
          <w:rtl/>
        </w:rPr>
        <w:t>יפחת</w:t>
      </w:r>
      <w:r w:rsidRPr="00DA04CC">
        <w:rPr>
          <w:rFonts w:asciiTheme="minorHAnsi" w:eastAsiaTheme="minorHAnsi" w:hAnsiTheme="minorHAnsi"/>
          <w:rtl/>
        </w:rPr>
        <w:t xml:space="preserve"> </w:t>
      </w:r>
      <w:r w:rsidRPr="00DA04CC">
        <w:rPr>
          <w:rFonts w:asciiTheme="minorHAnsi" w:eastAsiaTheme="minorHAnsi" w:hAnsiTheme="minorHAnsi" w:hint="cs"/>
          <w:rtl/>
        </w:rPr>
        <w:t>מסך</w:t>
      </w:r>
      <w:r w:rsidRPr="00DA04CC">
        <w:rPr>
          <w:rFonts w:asciiTheme="minorHAnsi" w:eastAsiaTheme="minorHAnsi" w:hAnsiTheme="minorHAnsi"/>
          <w:rtl/>
        </w:rPr>
        <w:t xml:space="preserve"> </w:t>
      </w:r>
      <w:r w:rsidRPr="00DA04CC">
        <w:rPr>
          <w:rFonts w:asciiTheme="minorHAnsi" w:eastAsiaTheme="minorHAnsi" w:hAnsiTheme="minorHAnsi" w:hint="cs"/>
          <w:rtl/>
        </w:rPr>
        <w:t>250,000</w:t>
      </w:r>
      <w:r w:rsidRPr="00DA04CC">
        <w:rPr>
          <w:rFonts w:asciiTheme="minorHAnsi" w:eastAsiaTheme="minorHAnsi" w:hAnsiTheme="minorHAnsi"/>
          <w:rtl/>
        </w:rPr>
        <w:t xml:space="preserve"> </w:t>
      </w:r>
      <w:r w:rsidRPr="00DA04CC">
        <w:rPr>
          <w:rFonts w:asciiTheme="minorHAnsi" w:eastAsiaTheme="minorHAnsi" w:hAnsiTheme="minorHAnsi" w:hint="cs"/>
          <w:rtl/>
        </w:rPr>
        <w:t>דולר</w:t>
      </w:r>
      <w:r w:rsidRPr="00DA04CC">
        <w:rPr>
          <w:rFonts w:asciiTheme="minorHAnsi" w:eastAsiaTheme="minorHAnsi" w:hAnsiTheme="minorHAnsi"/>
          <w:rtl/>
        </w:rPr>
        <w:t xml:space="preserve"> </w:t>
      </w:r>
      <w:r w:rsidRPr="00DA04CC">
        <w:rPr>
          <w:rFonts w:asciiTheme="minorHAnsi" w:eastAsiaTheme="minorHAnsi" w:hAnsiTheme="minorHAnsi" w:hint="cs"/>
          <w:rtl/>
        </w:rPr>
        <w:t>ארה</w:t>
      </w:r>
      <w:r w:rsidRPr="00DA04CC">
        <w:rPr>
          <w:rFonts w:asciiTheme="minorHAnsi" w:eastAsiaTheme="minorHAnsi" w:hAnsiTheme="minorHAnsi"/>
          <w:rtl/>
        </w:rPr>
        <w:t>"</w:t>
      </w:r>
      <w:r w:rsidRPr="00DA04CC">
        <w:rPr>
          <w:rFonts w:asciiTheme="minorHAnsi" w:eastAsiaTheme="minorHAnsi" w:hAnsiTheme="minorHAnsi" w:hint="cs"/>
          <w:rtl/>
        </w:rPr>
        <w:t>ב</w:t>
      </w:r>
      <w:r w:rsidRPr="00DA04CC">
        <w:rPr>
          <w:rFonts w:asciiTheme="minorHAnsi" w:eastAsiaTheme="minorHAnsi" w:hAnsiTheme="minorHAnsi"/>
          <w:rtl/>
        </w:rPr>
        <w:t xml:space="preserve"> </w:t>
      </w:r>
      <w:r w:rsidRPr="00DA04CC">
        <w:rPr>
          <w:rFonts w:asciiTheme="minorHAnsi" w:eastAsiaTheme="minorHAnsi" w:hAnsiTheme="minorHAnsi" w:hint="cs"/>
          <w:rtl/>
        </w:rPr>
        <w:t>למקרה</w:t>
      </w:r>
      <w:r w:rsidRPr="00DA04CC">
        <w:rPr>
          <w:rFonts w:asciiTheme="minorHAnsi" w:eastAsiaTheme="minorHAnsi" w:hAnsiTheme="minorHAnsi"/>
          <w:rtl/>
        </w:rPr>
        <w:t xml:space="preserve"> </w:t>
      </w:r>
      <w:r w:rsidRPr="00DA04CC">
        <w:rPr>
          <w:rFonts w:asciiTheme="minorHAnsi" w:eastAsiaTheme="minorHAnsi" w:hAnsiTheme="minorHAnsi" w:hint="cs"/>
          <w:rtl/>
        </w:rPr>
        <w:t>ולתקופת</w:t>
      </w:r>
      <w:r w:rsidRPr="00DA04CC">
        <w:rPr>
          <w:rFonts w:asciiTheme="minorHAnsi" w:eastAsiaTheme="minorHAnsi" w:hAnsiTheme="minorHAnsi"/>
          <w:rtl/>
        </w:rPr>
        <w:t xml:space="preserve"> </w:t>
      </w: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שנה</w:t>
      </w:r>
      <w:r w:rsidRPr="00DA04CC">
        <w:rPr>
          <w:rFonts w:asciiTheme="minorHAnsi" w:eastAsiaTheme="minorHAnsi" w:hAnsiTheme="minorHAnsi"/>
          <w:rtl/>
        </w:rPr>
        <w:t xml:space="preserve">); </w:t>
      </w:r>
    </w:p>
    <w:p w:rsidR="00DA04CC" w:rsidRPr="00DA04CC" w:rsidRDefault="00DA04CC" w:rsidP="00DA04CC">
      <w:pPr>
        <w:jc w:val="both"/>
        <w:rPr>
          <w:rFonts w:asciiTheme="minorHAnsi" w:eastAsiaTheme="minorHAnsi" w:hAnsiTheme="minorHAnsi"/>
          <w:rtl/>
        </w:rPr>
      </w:pPr>
    </w:p>
    <w:p w:rsidR="00DA04CC" w:rsidRPr="00DA04CC" w:rsidRDefault="00DA04CC" w:rsidP="009B3A42">
      <w:pPr>
        <w:numPr>
          <w:ilvl w:val="0"/>
          <w:numId w:val="76"/>
        </w:numPr>
        <w:spacing w:after="200" w:line="276" w:lineRule="auto"/>
        <w:ind w:left="368"/>
        <w:jc w:val="both"/>
        <w:rPr>
          <w:rFonts w:asciiTheme="minorHAnsi" w:eastAsiaTheme="minorHAnsi" w:hAnsiTheme="minorHAnsi"/>
          <w:rtl/>
        </w:rPr>
      </w:pPr>
      <w:r w:rsidRPr="00DA04CC">
        <w:rPr>
          <w:rFonts w:asciiTheme="minorHAnsi" w:eastAsiaTheme="minorHAnsi" w:hAnsiTheme="minorHAnsi" w:hint="cs"/>
          <w:rtl/>
        </w:rPr>
        <w:t>בפוליסה</w:t>
      </w:r>
      <w:r w:rsidRPr="00DA04CC">
        <w:rPr>
          <w:rFonts w:asciiTheme="minorHAnsi" w:eastAsiaTheme="minorHAnsi" w:hAnsiTheme="minorHAnsi"/>
          <w:rtl/>
        </w:rPr>
        <w:t xml:space="preserve"> </w:t>
      </w:r>
      <w:r w:rsidRPr="00DA04CC">
        <w:rPr>
          <w:rFonts w:asciiTheme="minorHAnsi" w:eastAsiaTheme="minorHAnsi" w:hAnsiTheme="minorHAnsi" w:hint="cs"/>
          <w:rtl/>
        </w:rPr>
        <w:t>ייכלל</w:t>
      </w:r>
      <w:r w:rsidRPr="00DA04CC">
        <w:rPr>
          <w:rFonts w:asciiTheme="minorHAnsi" w:eastAsiaTheme="minorHAnsi" w:hAnsiTheme="minorHAnsi"/>
          <w:rtl/>
        </w:rPr>
        <w:t xml:space="preserve"> </w:t>
      </w:r>
      <w:r w:rsidRPr="00DA04CC">
        <w:rPr>
          <w:rFonts w:asciiTheme="minorHAnsi" w:eastAsiaTheme="minorHAnsi" w:hAnsiTheme="minorHAnsi" w:hint="cs"/>
          <w:rtl/>
        </w:rPr>
        <w:t>סעיף</w:t>
      </w:r>
      <w:r w:rsidRPr="00DA04CC">
        <w:rPr>
          <w:rFonts w:asciiTheme="minorHAnsi" w:eastAsiaTheme="minorHAnsi" w:hAnsiTheme="minorHAnsi"/>
          <w:rtl/>
        </w:rPr>
        <w:t xml:space="preserve"> </w:t>
      </w:r>
      <w:r w:rsidRPr="00DA04CC">
        <w:rPr>
          <w:rFonts w:asciiTheme="minorHAnsi" w:eastAsiaTheme="minorHAnsi" w:hAnsiTheme="minorHAnsi" w:hint="cs"/>
          <w:rtl/>
        </w:rPr>
        <w:t>אחריות</w:t>
      </w:r>
      <w:r w:rsidRPr="00DA04CC">
        <w:rPr>
          <w:rFonts w:asciiTheme="minorHAnsi" w:eastAsiaTheme="minorHAnsi" w:hAnsiTheme="minorHAnsi"/>
          <w:rtl/>
        </w:rPr>
        <w:t xml:space="preserve"> </w:t>
      </w:r>
      <w:r w:rsidRPr="00DA04CC">
        <w:rPr>
          <w:rFonts w:asciiTheme="minorHAnsi" w:eastAsiaTheme="minorHAnsi" w:hAnsiTheme="minorHAnsi" w:hint="cs"/>
          <w:rtl/>
        </w:rPr>
        <w:t>צולבת</w:t>
      </w:r>
      <w:r w:rsidRPr="00DA04CC">
        <w:rPr>
          <w:rFonts w:asciiTheme="minorHAnsi" w:eastAsiaTheme="minorHAnsi" w:hAnsiTheme="minorHAnsi"/>
          <w:rtl/>
        </w:rPr>
        <w:t xml:space="preserve"> - </w:t>
      </w:r>
      <w:r w:rsidRPr="00DA04CC">
        <w:rPr>
          <w:rFonts w:asciiTheme="minorHAnsi" w:eastAsiaTheme="minorHAnsi" w:hAnsiTheme="minorHAnsi"/>
        </w:rPr>
        <w:t>Cross  Liability</w:t>
      </w:r>
      <w:r w:rsidRPr="00DA04CC">
        <w:rPr>
          <w:rFonts w:asciiTheme="minorHAnsi" w:eastAsiaTheme="minorHAnsi" w:hAnsiTheme="minorHAnsi" w:hint="cs"/>
          <w:rtl/>
        </w:rPr>
        <w:t>.</w:t>
      </w:r>
    </w:p>
    <w:p w:rsidR="00DA04CC" w:rsidRPr="00DA04CC" w:rsidRDefault="00DA04CC" w:rsidP="00DA04CC">
      <w:pPr>
        <w:ind w:left="368"/>
        <w:jc w:val="both"/>
        <w:rPr>
          <w:rFonts w:asciiTheme="minorHAnsi" w:eastAsiaTheme="minorHAnsi" w:hAnsiTheme="minorHAnsi"/>
          <w:rtl/>
        </w:rPr>
      </w:pPr>
    </w:p>
    <w:p w:rsidR="00DA04CC" w:rsidRPr="00DA04CC" w:rsidRDefault="00DA04CC" w:rsidP="009B3A42">
      <w:pPr>
        <w:numPr>
          <w:ilvl w:val="0"/>
          <w:numId w:val="76"/>
        </w:numPr>
        <w:spacing w:after="200" w:line="276" w:lineRule="auto"/>
        <w:ind w:left="368"/>
        <w:jc w:val="both"/>
        <w:rPr>
          <w:rFonts w:asciiTheme="minorHAnsi" w:eastAsiaTheme="minorHAnsi" w:hAnsiTheme="minorHAnsi"/>
          <w:rtl/>
        </w:rPr>
      </w:pPr>
      <w:r w:rsidRPr="00DA04CC">
        <w:rPr>
          <w:rFonts w:asciiTheme="minorHAnsi" w:eastAsiaTheme="minorHAnsi" w:hAnsiTheme="minorHAnsi" w:hint="cs"/>
          <w:rtl/>
        </w:rPr>
        <w:t xml:space="preserve">הביטוח מורחב לכסות נזקים שייגרמו כתוצאה מפריקה וטעינה על ידי ובאמצעות מכשירי הרמה מכל סוג שהוא. אם קיים סייג/חריג לגבי טעינה ופריקה, הוא מבוטל;  </w:t>
      </w:r>
    </w:p>
    <w:p w:rsidR="00DA04CC" w:rsidRPr="00DA04CC" w:rsidRDefault="00DA04CC" w:rsidP="00DA04CC">
      <w:pPr>
        <w:tabs>
          <w:tab w:val="left" w:pos="608"/>
        </w:tabs>
        <w:ind w:left="630"/>
        <w:jc w:val="both"/>
        <w:rPr>
          <w:rFonts w:asciiTheme="minorHAnsi" w:eastAsiaTheme="minorHAnsi" w:hAnsiTheme="minorHAnsi"/>
          <w:rtl/>
        </w:rPr>
      </w:pPr>
    </w:p>
    <w:p w:rsidR="00DA04CC" w:rsidRPr="00DA04CC" w:rsidRDefault="00DA04CC" w:rsidP="009B3A42">
      <w:pPr>
        <w:numPr>
          <w:ilvl w:val="0"/>
          <w:numId w:val="76"/>
        </w:numPr>
        <w:spacing w:after="200" w:line="276" w:lineRule="auto"/>
        <w:ind w:left="368"/>
        <w:jc w:val="both"/>
        <w:rPr>
          <w:rFonts w:asciiTheme="minorHAnsi" w:eastAsiaTheme="minorHAnsi" w:hAnsiTheme="minorHAnsi"/>
          <w:rtl/>
        </w:rPr>
      </w:pPr>
      <w:r w:rsidRPr="00DA04CC">
        <w:rPr>
          <w:rFonts w:asciiTheme="minorHAnsi" w:eastAsiaTheme="minorHAnsi" w:hAnsiTheme="minorHAnsi" w:hint="cs"/>
          <w:rtl/>
        </w:rPr>
        <w:t>הביטוח מורחב לכסות את חבותו של המבוטח כלפי צד שלישי בגין פעילות של קבלנים, קבלני משנה ועובדיהם;</w:t>
      </w:r>
    </w:p>
    <w:p w:rsidR="00DA04CC" w:rsidRPr="00DA04CC" w:rsidRDefault="00DA04CC" w:rsidP="00DA04CC">
      <w:pPr>
        <w:jc w:val="both"/>
        <w:rPr>
          <w:rFonts w:asciiTheme="minorHAnsi" w:eastAsiaTheme="minorHAnsi" w:hAnsiTheme="minorHAnsi"/>
          <w:rtl/>
        </w:rPr>
      </w:pPr>
    </w:p>
    <w:p w:rsidR="00DA04CC" w:rsidRPr="00DA04CC" w:rsidRDefault="00DA04CC" w:rsidP="009B3A42">
      <w:pPr>
        <w:numPr>
          <w:ilvl w:val="0"/>
          <w:numId w:val="76"/>
        </w:numPr>
        <w:spacing w:after="200" w:line="276" w:lineRule="auto"/>
        <w:ind w:left="368"/>
        <w:jc w:val="both"/>
        <w:rPr>
          <w:rFonts w:asciiTheme="minorHAnsi" w:eastAsiaTheme="minorHAnsi" w:hAnsiTheme="minorHAnsi"/>
          <w:rtl/>
        </w:rPr>
      </w:pPr>
      <w:r w:rsidRPr="00DA04CC">
        <w:rPr>
          <w:rFonts w:asciiTheme="minorHAnsi" w:eastAsiaTheme="minorHAnsi" w:hAnsiTheme="minorHAnsi" w:hint="cs"/>
          <w:rtl/>
        </w:rPr>
        <w:t>רכוש</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w:t>
      </w:r>
      <w:r w:rsidRPr="00DA04CC">
        <w:rPr>
          <w:rFonts w:asciiTheme="minorHAnsi" w:eastAsiaTheme="minorHAnsi" w:hAnsiTheme="minorHAnsi" w:hint="cs"/>
          <w:rtl/>
        </w:rPr>
        <w:t>ייחשב</w:t>
      </w:r>
      <w:r w:rsidRPr="00DA04CC">
        <w:rPr>
          <w:rFonts w:asciiTheme="minorHAnsi" w:eastAsiaTheme="minorHAnsi" w:hAnsiTheme="minorHAnsi"/>
          <w:rtl/>
        </w:rPr>
        <w:t xml:space="preserve"> </w:t>
      </w:r>
      <w:r w:rsidRPr="00DA04CC">
        <w:rPr>
          <w:rFonts w:asciiTheme="minorHAnsi" w:eastAsiaTheme="minorHAnsi" w:hAnsiTheme="minorHAnsi" w:hint="cs"/>
          <w:rtl/>
        </w:rPr>
        <w:t>רכוש</w:t>
      </w:r>
      <w:r w:rsidRPr="00DA04CC">
        <w:rPr>
          <w:rFonts w:asciiTheme="minorHAnsi" w:eastAsiaTheme="minorHAnsi" w:hAnsiTheme="minorHAnsi"/>
          <w:rtl/>
        </w:rPr>
        <w:t xml:space="preserve"> </w:t>
      </w:r>
      <w:r w:rsidRPr="00DA04CC">
        <w:rPr>
          <w:rFonts w:asciiTheme="minorHAnsi" w:eastAsiaTheme="minorHAnsi" w:hAnsiTheme="minorHAnsi" w:hint="cs"/>
          <w:rtl/>
        </w:rPr>
        <w:t>צד</w:t>
      </w:r>
      <w:r w:rsidRPr="00DA04CC">
        <w:rPr>
          <w:rFonts w:asciiTheme="minorHAnsi" w:eastAsiaTheme="minorHAnsi" w:hAnsiTheme="minorHAnsi"/>
          <w:rtl/>
        </w:rPr>
        <w:t xml:space="preserve"> </w:t>
      </w:r>
      <w:r w:rsidRPr="00DA04CC">
        <w:rPr>
          <w:rFonts w:asciiTheme="minorHAnsi" w:eastAsiaTheme="minorHAnsi" w:hAnsiTheme="minorHAnsi" w:hint="cs"/>
          <w:rtl/>
        </w:rPr>
        <w:t xml:space="preserve">שלישי.  </w:t>
      </w:r>
    </w:p>
    <w:p w:rsidR="00DA04CC" w:rsidRPr="00DA04CC" w:rsidRDefault="00DA04CC" w:rsidP="00DA04CC">
      <w:pPr>
        <w:jc w:val="both"/>
        <w:rPr>
          <w:rFonts w:asciiTheme="minorHAnsi" w:eastAsiaTheme="minorHAnsi" w:hAnsiTheme="minorHAnsi"/>
          <w:rtl/>
        </w:rPr>
      </w:pPr>
      <w:r w:rsidRPr="00DA04CC">
        <w:rPr>
          <w:rFonts w:asciiTheme="minorHAnsi" w:eastAsiaTheme="minorHAnsi" w:hAnsiTheme="minorHAnsi"/>
          <w:rtl/>
        </w:rPr>
        <w:t xml:space="preserve">                                    </w:t>
      </w:r>
    </w:p>
    <w:p w:rsidR="00DA04CC" w:rsidRPr="00DA04CC" w:rsidRDefault="00DA04CC" w:rsidP="009B3A42">
      <w:pPr>
        <w:numPr>
          <w:ilvl w:val="0"/>
          <w:numId w:val="76"/>
        </w:numPr>
        <w:spacing w:after="200" w:line="276" w:lineRule="auto"/>
        <w:ind w:left="368"/>
        <w:jc w:val="both"/>
        <w:rPr>
          <w:rFonts w:asciiTheme="minorHAnsi" w:eastAsiaTheme="minorHAnsi" w:hAnsiTheme="minorHAnsi"/>
          <w:rtl/>
        </w:rPr>
      </w:pP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פי</w:t>
      </w:r>
      <w:r w:rsidRPr="00DA04CC">
        <w:rPr>
          <w:rFonts w:asciiTheme="minorHAnsi" w:eastAsiaTheme="minorHAnsi" w:hAnsiTheme="minorHAnsi"/>
          <w:rtl/>
        </w:rPr>
        <w:t xml:space="preserve"> </w:t>
      </w:r>
      <w:r w:rsidRPr="00DA04CC">
        <w:rPr>
          <w:rFonts w:asciiTheme="minorHAnsi" w:eastAsiaTheme="minorHAnsi" w:hAnsiTheme="minorHAnsi" w:hint="cs"/>
          <w:rtl/>
        </w:rPr>
        <w:t>הפוליסה</w:t>
      </w:r>
      <w:r w:rsidRPr="00DA04CC">
        <w:rPr>
          <w:rFonts w:asciiTheme="minorHAnsi" w:eastAsiaTheme="minorHAnsi" w:hAnsiTheme="minorHAnsi"/>
          <w:rtl/>
        </w:rPr>
        <w:t xml:space="preserve"> </w:t>
      </w:r>
      <w:r w:rsidRPr="00DA04CC">
        <w:rPr>
          <w:rFonts w:asciiTheme="minorHAnsi" w:eastAsiaTheme="minorHAnsi" w:hAnsiTheme="minorHAnsi" w:hint="cs"/>
          <w:rtl/>
        </w:rPr>
        <w:t>מורחב</w:t>
      </w:r>
      <w:r w:rsidRPr="00DA04CC">
        <w:rPr>
          <w:rFonts w:asciiTheme="minorHAnsi" w:eastAsiaTheme="minorHAnsi" w:hAnsiTheme="minorHAnsi"/>
          <w:rtl/>
        </w:rPr>
        <w:t xml:space="preserve"> </w:t>
      </w:r>
      <w:r w:rsidRPr="00DA04CC">
        <w:rPr>
          <w:rFonts w:asciiTheme="minorHAnsi" w:eastAsiaTheme="minorHAnsi" w:hAnsiTheme="minorHAnsi" w:hint="cs"/>
          <w:rtl/>
        </w:rPr>
        <w:t>לשפות</w:t>
      </w:r>
      <w:r w:rsidRPr="00DA04CC">
        <w:rPr>
          <w:rFonts w:asciiTheme="minorHAnsi" w:eastAsiaTheme="minorHAnsi" w:hAnsiTheme="minorHAnsi"/>
          <w:rtl/>
        </w:rPr>
        <w:t xml:space="preserve"> </w:t>
      </w:r>
      <w:r w:rsidRPr="00DA04CC">
        <w:rPr>
          <w:rFonts w:asciiTheme="minorHAnsi" w:eastAsiaTheme="minorHAnsi" w:hAnsiTheme="minorHAnsi" w:hint="cs"/>
          <w:rtl/>
        </w:rPr>
        <w:t>את</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 </w:t>
      </w:r>
      <w:r w:rsidRPr="00DA04CC">
        <w:rPr>
          <w:rFonts w:asciiTheme="minorHAnsi" w:eastAsiaTheme="minorHAnsi" w:hAnsiTheme="minorHAnsi" w:hint="cs"/>
          <w:rtl/>
        </w:rPr>
        <w:t>רשות המסים בישראל ככל</w:t>
      </w:r>
      <w:r w:rsidRPr="00DA04CC">
        <w:rPr>
          <w:rFonts w:asciiTheme="minorHAnsi" w:eastAsiaTheme="minorHAnsi" w:hAnsiTheme="minorHAnsi"/>
          <w:rtl/>
        </w:rPr>
        <w:t xml:space="preserve"> </w:t>
      </w:r>
      <w:r w:rsidRPr="00DA04CC">
        <w:rPr>
          <w:rFonts w:asciiTheme="minorHAnsi" w:eastAsiaTheme="minorHAnsi" w:hAnsiTheme="minorHAnsi" w:hint="cs"/>
          <w:rtl/>
        </w:rPr>
        <w:t>שייחשבו</w:t>
      </w:r>
      <w:r w:rsidRPr="00DA04CC">
        <w:rPr>
          <w:rFonts w:asciiTheme="minorHAnsi" w:eastAsiaTheme="minorHAnsi" w:hAnsiTheme="minorHAnsi"/>
          <w:rtl/>
        </w:rPr>
        <w:t xml:space="preserve">  </w:t>
      </w:r>
      <w:r w:rsidRPr="00DA04CC">
        <w:rPr>
          <w:rFonts w:asciiTheme="minorHAnsi" w:eastAsiaTheme="minorHAnsi" w:hAnsiTheme="minorHAnsi" w:hint="cs"/>
          <w:rtl/>
        </w:rPr>
        <w:t>אחראים</w:t>
      </w:r>
      <w:r w:rsidRPr="00DA04CC">
        <w:rPr>
          <w:rFonts w:asciiTheme="minorHAnsi" w:eastAsiaTheme="minorHAnsi" w:hAnsiTheme="minorHAnsi"/>
          <w:rtl/>
        </w:rPr>
        <w:t xml:space="preserve"> </w:t>
      </w:r>
      <w:r w:rsidRPr="00DA04CC">
        <w:rPr>
          <w:rFonts w:asciiTheme="minorHAnsi" w:eastAsiaTheme="minorHAnsi" w:hAnsiTheme="minorHAnsi" w:hint="cs"/>
          <w:rtl/>
        </w:rPr>
        <w:t>למעשי</w:t>
      </w:r>
      <w:r w:rsidRPr="00DA04CC">
        <w:rPr>
          <w:rFonts w:asciiTheme="minorHAnsi" w:eastAsiaTheme="minorHAnsi" w:hAnsiTheme="minorHAnsi"/>
          <w:rtl/>
        </w:rPr>
        <w:t xml:space="preserve"> </w:t>
      </w:r>
      <w:r w:rsidRPr="00DA04CC">
        <w:rPr>
          <w:rFonts w:asciiTheme="minorHAnsi" w:eastAsiaTheme="minorHAnsi" w:hAnsiTheme="minorHAnsi" w:hint="cs"/>
          <w:rtl/>
        </w:rPr>
        <w:t>ו</w:t>
      </w:r>
      <w:r w:rsidRPr="00DA04CC">
        <w:rPr>
          <w:rFonts w:asciiTheme="minorHAnsi" w:eastAsiaTheme="minorHAnsi" w:hAnsiTheme="minorHAnsi"/>
          <w:rtl/>
        </w:rPr>
        <w:t>/</w:t>
      </w:r>
      <w:r w:rsidRPr="00DA04CC">
        <w:rPr>
          <w:rFonts w:asciiTheme="minorHAnsi" w:eastAsiaTheme="minorHAnsi" w:hAnsiTheme="minorHAnsi" w:hint="cs"/>
          <w:rtl/>
        </w:rPr>
        <w:t>או</w:t>
      </w:r>
      <w:r w:rsidRPr="00DA04CC">
        <w:rPr>
          <w:rFonts w:asciiTheme="minorHAnsi" w:eastAsiaTheme="minorHAnsi" w:hAnsiTheme="minorHAnsi"/>
          <w:rtl/>
        </w:rPr>
        <w:t xml:space="preserve"> </w:t>
      </w:r>
      <w:r w:rsidRPr="00DA04CC">
        <w:rPr>
          <w:rFonts w:asciiTheme="minorHAnsi" w:eastAsiaTheme="minorHAnsi" w:hAnsiTheme="minorHAnsi" w:hint="cs"/>
          <w:rtl/>
        </w:rPr>
        <w:t>מחדלי</w:t>
      </w:r>
      <w:r w:rsidRPr="00DA04CC">
        <w:rPr>
          <w:rFonts w:asciiTheme="minorHAnsi" w:eastAsiaTheme="minorHAnsi" w:hAnsiTheme="minorHAnsi"/>
          <w:rtl/>
        </w:rPr>
        <w:t xml:space="preserve"> </w:t>
      </w: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וכל הפועלים</w:t>
      </w:r>
      <w:r w:rsidRPr="00DA04CC">
        <w:rPr>
          <w:rFonts w:asciiTheme="minorHAnsi" w:eastAsiaTheme="minorHAnsi" w:hAnsiTheme="minorHAnsi"/>
          <w:rtl/>
        </w:rPr>
        <w:t xml:space="preserve"> </w:t>
      </w:r>
      <w:r w:rsidRPr="00DA04CC">
        <w:rPr>
          <w:rFonts w:asciiTheme="minorHAnsi" w:eastAsiaTheme="minorHAnsi" w:hAnsiTheme="minorHAnsi" w:hint="cs"/>
          <w:rtl/>
        </w:rPr>
        <w:t>מטעמו</w:t>
      </w:r>
      <w:r w:rsidRPr="00DA04CC">
        <w:rPr>
          <w:rFonts w:asciiTheme="minorHAnsi" w:eastAsiaTheme="minorHAnsi" w:hAnsiTheme="minorHAnsi"/>
          <w:rtl/>
        </w:rPr>
        <w:t>.</w:t>
      </w:r>
    </w:p>
    <w:p w:rsidR="00DA04CC" w:rsidRPr="00DA04CC" w:rsidRDefault="00DA04CC" w:rsidP="00DA04CC">
      <w:pPr>
        <w:jc w:val="both"/>
        <w:rPr>
          <w:rFonts w:asciiTheme="minorHAnsi" w:eastAsiaTheme="minorHAnsi" w:hAnsiTheme="minorHAnsi"/>
          <w:rtl/>
        </w:rPr>
      </w:pPr>
    </w:p>
    <w:p w:rsidR="00DA04CC" w:rsidRPr="00DA04CC" w:rsidRDefault="00DA04CC" w:rsidP="00DA04CC">
      <w:pPr>
        <w:rPr>
          <w:rFonts w:asciiTheme="minorHAnsi" w:eastAsiaTheme="minorHAnsi" w:hAnsiTheme="minorHAnsi"/>
          <w:rtl/>
        </w:rPr>
      </w:pPr>
    </w:p>
    <w:p w:rsidR="00DA04CC" w:rsidRPr="00DA04CC" w:rsidRDefault="00DA04CC" w:rsidP="00DA04CC">
      <w:pPr>
        <w:rPr>
          <w:rFonts w:asciiTheme="minorHAnsi" w:eastAsiaTheme="minorHAnsi" w:hAnsiTheme="minorHAnsi"/>
          <w:b/>
          <w:bCs/>
          <w:sz w:val="28"/>
          <w:szCs w:val="28"/>
          <w:u w:val="single"/>
          <w:rtl/>
        </w:rPr>
      </w:pPr>
      <w:r w:rsidRPr="00DA04CC">
        <w:rPr>
          <w:rFonts w:asciiTheme="minorHAnsi" w:eastAsiaTheme="minorHAnsi" w:hAnsiTheme="minorHAnsi" w:hint="cs"/>
          <w:b/>
          <w:bCs/>
          <w:sz w:val="28"/>
          <w:szCs w:val="28"/>
          <w:u w:val="single"/>
          <w:rtl/>
        </w:rPr>
        <w:t>ביטוח</w:t>
      </w:r>
      <w:r w:rsidRPr="00DA04CC">
        <w:rPr>
          <w:rFonts w:asciiTheme="minorHAnsi" w:eastAsiaTheme="minorHAnsi" w:hAnsiTheme="minorHAnsi"/>
          <w:b/>
          <w:bCs/>
          <w:sz w:val="28"/>
          <w:szCs w:val="28"/>
          <w:u w:val="single"/>
          <w:rtl/>
        </w:rPr>
        <w:t xml:space="preserve"> </w:t>
      </w:r>
      <w:r w:rsidRPr="00DA04CC">
        <w:rPr>
          <w:rFonts w:asciiTheme="minorHAnsi" w:eastAsiaTheme="minorHAnsi" w:hAnsiTheme="minorHAnsi" w:hint="cs"/>
          <w:b/>
          <w:bCs/>
          <w:sz w:val="28"/>
          <w:szCs w:val="28"/>
          <w:u w:val="single"/>
          <w:rtl/>
        </w:rPr>
        <w:t>משולב</w:t>
      </w:r>
      <w:r w:rsidRPr="00DA04CC">
        <w:rPr>
          <w:rFonts w:asciiTheme="minorHAnsi" w:eastAsiaTheme="minorHAnsi" w:hAnsiTheme="minorHAnsi"/>
          <w:b/>
          <w:bCs/>
          <w:sz w:val="28"/>
          <w:szCs w:val="28"/>
          <w:u w:val="single"/>
          <w:rtl/>
        </w:rPr>
        <w:t xml:space="preserve"> </w:t>
      </w:r>
      <w:r w:rsidRPr="00DA04CC">
        <w:rPr>
          <w:rFonts w:asciiTheme="minorHAnsi" w:eastAsiaTheme="minorHAnsi" w:hAnsiTheme="minorHAnsi" w:hint="cs"/>
          <w:b/>
          <w:bCs/>
          <w:sz w:val="28"/>
          <w:szCs w:val="28"/>
          <w:u w:val="single"/>
          <w:rtl/>
        </w:rPr>
        <w:t>לאחריות</w:t>
      </w:r>
      <w:r w:rsidRPr="00DA04CC">
        <w:rPr>
          <w:rFonts w:asciiTheme="minorHAnsi" w:eastAsiaTheme="minorHAnsi" w:hAnsiTheme="minorHAnsi"/>
          <w:b/>
          <w:bCs/>
          <w:sz w:val="28"/>
          <w:szCs w:val="28"/>
          <w:u w:val="single"/>
          <w:rtl/>
        </w:rPr>
        <w:t xml:space="preserve"> </w:t>
      </w:r>
      <w:r w:rsidRPr="00DA04CC">
        <w:rPr>
          <w:rFonts w:asciiTheme="minorHAnsi" w:eastAsiaTheme="minorHAnsi" w:hAnsiTheme="minorHAnsi" w:hint="cs"/>
          <w:b/>
          <w:bCs/>
          <w:sz w:val="28"/>
          <w:szCs w:val="28"/>
          <w:u w:val="single"/>
          <w:rtl/>
        </w:rPr>
        <w:t>מקצועית</w:t>
      </w:r>
      <w:r w:rsidRPr="00DA04CC">
        <w:rPr>
          <w:rFonts w:asciiTheme="minorHAnsi" w:eastAsiaTheme="minorHAnsi" w:hAnsiTheme="minorHAnsi"/>
          <w:b/>
          <w:bCs/>
          <w:sz w:val="28"/>
          <w:szCs w:val="28"/>
          <w:u w:val="single"/>
          <w:rtl/>
        </w:rPr>
        <w:t xml:space="preserve"> </w:t>
      </w:r>
      <w:r w:rsidRPr="00DA04CC">
        <w:rPr>
          <w:rFonts w:asciiTheme="minorHAnsi" w:eastAsiaTheme="minorHAnsi" w:hAnsiTheme="minorHAnsi" w:hint="cs"/>
          <w:b/>
          <w:bCs/>
          <w:sz w:val="28"/>
          <w:szCs w:val="28"/>
          <w:u w:val="single"/>
          <w:rtl/>
        </w:rPr>
        <w:t>וחבות</w:t>
      </w:r>
      <w:r w:rsidRPr="00DA04CC">
        <w:rPr>
          <w:rFonts w:asciiTheme="minorHAnsi" w:eastAsiaTheme="minorHAnsi" w:hAnsiTheme="minorHAnsi"/>
          <w:b/>
          <w:bCs/>
          <w:sz w:val="28"/>
          <w:szCs w:val="28"/>
          <w:u w:val="single"/>
          <w:rtl/>
        </w:rPr>
        <w:t xml:space="preserve"> </w:t>
      </w:r>
      <w:r w:rsidRPr="00DA04CC">
        <w:rPr>
          <w:rFonts w:asciiTheme="minorHAnsi" w:eastAsiaTheme="minorHAnsi" w:hAnsiTheme="minorHAnsi" w:hint="cs"/>
          <w:b/>
          <w:bCs/>
          <w:sz w:val="28"/>
          <w:szCs w:val="28"/>
          <w:u w:val="single"/>
          <w:rtl/>
        </w:rPr>
        <w:t>המוצר, מס' פוליסה:______________</w:t>
      </w:r>
      <w:r w:rsidRPr="00DA04CC">
        <w:rPr>
          <w:rFonts w:asciiTheme="minorHAnsi" w:eastAsiaTheme="minorHAnsi" w:hAnsiTheme="minorHAnsi"/>
          <w:b/>
          <w:bCs/>
          <w:sz w:val="28"/>
          <w:szCs w:val="28"/>
          <w:u w:val="single"/>
          <w:rtl/>
        </w:rPr>
        <w:t xml:space="preserve"> </w:t>
      </w:r>
    </w:p>
    <w:p w:rsidR="00DA04CC" w:rsidRPr="00DA04CC" w:rsidRDefault="00DA04CC" w:rsidP="00DA04CC">
      <w:pPr>
        <w:rPr>
          <w:rFonts w:asciiTheme="minorHAnsi" w:eastAsiaTheme="minorHAnsi" w:hAnsiTheme="minorHAnsi"/>
          <w:rtl/>
        </w:rPr>
      </w:pPr>
      <w:r w:rsidRPr="00DA04CC">
        <w:rPr>
          <w:rFonts w:asciiTheme="minorHAnsi" w:eastAsiaTheme="minorHAnsi" w:hAnsiTheme="minorHAnsi"/>
          <w:rtl/>
        </w:rPr>
        <w:t xml:space="preserve">     </w:t>
      </w:r>
    </w:p>
    <w:p w:rsidR="00DA04CC" w:rsidRPr="00DA04CC" w:rsidRDefault="00DA04CC" w:rsidP="00DA04CC">
      <w:pPr>
        <w:jc w:val="right"/>
        <w:rPr>
          <w:rFonts w:asciiTheme="majorBidi" w:eastAsiaTheme="minorHAnsi" w:hAnsiTheme="majorBidi" w:cstheme="majorBidi"/>
          <w:b/>
          <w:bCs/>
        </w:rPr>
      </w:pPr>
      <w:r w:rsidRPr="00DA04CC">
        <w:rPr>
          <w:rFonts w:asciiTheme="majorBidi" w:eastAsiaTheme="minorHAnsi" w:hAnsiTheme="majorBidi" w:cstheme="majorBidi"/>
          <w:b/>
          <w:bCs/>
        </w:rPr>
        <w:t>COMBINED PRODUCTS LIABILITY AND PROFESSIONAL INDEMNITY</w:t>
      </w:r>
      <w:r w:rsidRPr="00DA04CC">
        <w:rPr>
          <w:rFonts w:asciiTheme="majorBidi" w:eastAsiaTheme="minorHAnsi" w:hAnsiTheme="majorBidi" w:cstheme="majorBidi"/>
          <w:b/>
          <w:bCs/>
          <w:rtl/>
        </w:rPr>
        <w:t xml:space="preserve"> </w:t>
      </w:r>
    </w:p>
    <w:p w:rsidR="00DA04CC" w:rsidRPr="00DA04CC" w:rsidRDefault="00DA04CC" w:rsidP="00DA04CC">
      <w:pPr>
        <w:jc w:val="right"/>
        <w:rPr>
          <w:rFonts w:asciiTheme="majorBidi" w:eastAsiaTheme="minorHAnsi" w:hAnsiTheme="majorBidi" w:cstheme="majorBidi"/>
          <w:b/>
          <w:bCs/>
        </w:rPr>
      </w:pPr>
      <w:r w:rsidRPr="00DA04CC">
        <w:rPr>
          <w:rFonts w:asciiTheme="majorBidi" w:eastAsiaTheme="minorHAnsi" w:hAnsiTheme="majorBidi" w:cstheme="majorBidi"/>
          <w:b/>
          <w:bCs/>
        </w:rPr>
        <w:t>POLICY FOR THE SOFTWARE AND HARDWARE INDUSTRY</w:t>
      </w:r>
      <w:r w:rsidRPr="00DA04CC">
        <w:rPr>
          <w:rFonts w:asciiTheme="majorBidi" w:eastAsiaTheme="minorHAnsi" w:hAnsiTheme="majorBidi" w:cstheme="majorBidi"/>
          <w:b/>
          <w:bCs/>
          <w:rtl/>
        </w:rPr>
        <w:t xml:space="preserve">               </w:t>
      </w:r>
    </w:p>
    <w:p w:rsidR="00DA04CC" w:rsidRPr="00DA04CC" w:rsidRDefault="00DA04CC" w:rsidP="00DA04CC">
      <w:pPr>
        <w:rPr>
          <w:rFonts w:asciiTheme="majorBidi" w:eastAsiaTheme="minorHAnsi" w:hAnsiTheme="majorBidi" w:cstheme="majorBidi"/>
          <w:b/>
          <w:bCs/>
          <w:rtl/>
        </w:rPr>
      </w:pPr>
      <w:r w:rsidRPr="00DA04CC">
        <w:rPr>
          <w:rFonts w:asciiTheme="majorBidi" w:eastAsiaTheme="minorHAnsi" w:hAnsiTheme="majorBidi" w:cstheme="majorBidi"/>
          <w:b/>
          <w:bCs/>
          <w:rtl/>
        </w:rPr>
        <w:t>או</w:t>
      </w:r>
    </w:p>
    <w:p w:rsidR="00DA04CC" w:rsidRPr="00DA04CC" w:rsidRDefault="00DA04CC" w:rsidP="00DA04CC">
      <w:pPr>
        <w:jc w:val="right"/>
        <w:rPr>
          <w:rFonts w:asciiTheme="majorBidi" w:eastAsiaTheme="minorHAnsi" w:hAnsiTheme="majorBidi" w:cstheme="majorBidi"/>
          <w:b/>
          <w:bCs/>
        </w:rPr>
      </w:pPr>
      <w:r w:rsidRPr="00DA04CC">
        <w:rPr>
          <w:rFonts w:asciiTheme="majorBidi" w:eastAsiaTheme="minorHAnsi" w:hAnsiTheme="majorBidi" w:cstheme="majorBidi"/>
          <w:b/>
          <w:bCs/>
        </w:rPr>
        <w:t>ELECTRONIC PRODUCTS AND SERVICES ERRORS OR OMISSONS</w:t>
      </w:r>
    </w:p>
    <w:p w:rsidR="00DA04CC" w:rsidRPr="00DA04CC" w:rsidRDefault="00DA04CC" w:rsidP="00DA04CC">
      <w:pPr>
        <w:jc w:val="right"/>
        <w:rPr>
          <w:rFonts w:asciiTheme="majorBidi" w:eastAsiaTheme="minorHAnsi" w:hAnsiTheme="majorBidi" w:cstheme="majorBidi"/>
          <w:b/>
          <w:bCs/>
        </w:rPr>
      </w:pPr>
      <w:r w:rsidRPr="00DA04CC">
        <w:rPr>
          <w:rFonts w:asciiTheme="majorBidi" w:eastAsiaTheme="minorHAnsi" w:hAnsiTheme="majorBidi" w:cstheme="majorBidi"/>
          <w:b/>
          <w:bCs/>
        </w:rPr>
        <w:t>AND PRODUCTS LIABILITY INSURANCE</w:t>
      </w:r>
    </w:p>
    <w:p w:rsidR="00DA04CC" w:rsidRPr="00DA04CC" w:rsidRDefault="00DA04CC" w:rsidP="00DA04CC">
      <w:pPr>
        <w:rPr>
          <w:rtl/>
        </w:rPr>
      </w:pPr>
      <w:r w:rsidRPr="00DA04CC">
        <w:rPr>
          <w:rFonts w:hint="cs"/>
          <w:b/>
          <w:bCs/>
          <w:rtl/>
        </w:rPr>
        <w:t>או</w:t>
      </w:r>
      <w:r w:rsidRPr="00DA04CC">
        <w:rPr>
          <w:rFonts w:hint="cs"/>
          <w:rtl/>
        </w:rPr>
        <w:t xml:space="preserve">  </w:t>
      </w:r>
    </w:p>
    <w:p w:rsidR="00DA04CC" w:rsidRPr="00DA04CC" w:rsidRDefault="00DA04CC" w:rsidP="00DA04CC">
      <w:pPr>
        <w:rPr>
          <w:rtl/>
        </w:rPr>
      </w:pPr>
    </w:p>
    <w:p w:rsidR="00DA04CC" w:rsidRPr="00DA04CC" w:rsidRDefault="00DA04CC" w:rsidP="00DA04CC">
      <w:pPr>
        <w:rPr>
          <w:rtl/>
        </w:rPr>
      </w:pPr>
      <w:r w:rsidRPr="00DA04CC">
        <w:rPr>
          <w:rtl/>
        </w:rPr>
        <w:t>נוסח אחר לביטוח משולב לאחריות מקצועית וחבות המוצר לענף הייטק</w:t>
      </w:r>
      <w:r w:rsidRPr="00DA04CC">
        <w:rPr>
          <w:rFonts w:hint="cs"/>
          <w:rtl/>
        </w:rPr>
        <w:t>/תחום מחשוב</w:t>
      </w:r>
      <w:r w:rsidRPr="00DA04CC">
        <w:rPr>
          <w:rtl/>
        </w:rPr>
        <w:t xml:space="preserve"> </w:t>
      </w:r>
      <w:r w:rsidRPr="00DA04CC">
        <w:rPr>
          <w:rFonts w:hint="cs"/>
          <w:rtl/>
        </w:rPr>
        <w:t>כדלהלן:</w:t>
      </w:r>
    </w:p>
    <w:p w:rsidR="00DA04CC" w:rsidRPr="00DA04CC" w:rsidRDefault="00DA04CC" w:rsidP="00DA04CC">
      <w:pPr>
        <w:rPr>
          <w:rtl/>
        </w:rPr>
      </w:pPr>
      <w:r w:rsidRPr="00DA04CC">
        <w:rPr>
          <w:rFonts w:hint="cs"/>
          <w:rtl/>
        </w:rPr>
        <w:t xml:space="preserve">      </w:t>
      </w:r>
    </w:p>
    <w:p w:rsidR="00DA04CC" w:rsidRPr="00DA04CC" w:rsidRDefault="00DA04CC" w:rsidP="00DA04CC">
      <w:pPr>
        <w:rPr>
          <w:rtl/>
        </w:rPr>
      </w:pPr>
      <w:r w:rsidRPr="00DA04CC">
        <w:rPr>
          <w:rFonts w:hint="cs"/>
          <w:rtl/>
        </w:rPr>
        <w:t xml:space="preserve">       _________________________</w:t>
      </w:r>
      <w:r w:rsidRPr="00DA04CC">
        <w:rPr>
          <w:rtl/>
        </w:rPr>
        <w:t>_____________(</w:t>
      </w:r>
      <w:r w:rsidRPr="00DA04CC">
        <w:rPr>
          <w:b/>
          <w:bCs/>
          <w:rtl/>
        </w:rPr>
        <w:t>בכפוף לבחינתה ולשיקולה של ענבל</w:t>
      </w:r>
      <w:r w:rsidRPr="00DA04CC">
        <w:rPr>
          <w:rtl/>
        </w:rPr>
        <w:t>)</w:t>
      </w:r>
      <w:r w:rsidRPr="00DA04CC">
        <w:rPr>
          <w:rFonts w:hint="cs"/>
          <w:rtl/>
        </w:rPr>
        <w:t>.</w:t>
      </w:r>
    </w:p>
    <w:p w:rsidR="00DA04CC" w:rsidRPr="00DA04CC" w:rsidRDefault="00DA04CC" w:rsidP="00DA04CC">
      <w:pPr>
        <w:jc w:val="right"/>
        <w:rPr>
          <w:rFonts w:asciiTheme="majorBidi" w:eastAsiaTheme="minorHAnsi" w:hAnsiTheme="majorBidi" w:cstheme="majorBidi"/>
          <w:b/>
          <w:bCs/>
          <w:rtl/>
        </w:rPr>
      </w:pPr>
      <w:r w:rsidRPr="00DA04CC">
        <w:rPr>
          <w:rFonts w:asciiTheme="majorBidi" w:eastAsiaTheme="minorHAnsi" w:hAnsiTheme="majorBidi" w:cstheme="majorBidi"/>
          <w:b/>
          <w:bCs/>
          <w:rtl/>
        </w:rPr>
        <w:t xml:space="preserve">        </w:t>
      </w:r>
    </w:p>
    <w:p w:rsidR="00DA04CC" w:rsidRPr="00DA04CC" w:rsidRDefault="00DA04CC" w:rsidP="009B3A42">
      <w:pPr>
        <w:numPr>
          <w:ilvl w:val="0"/>
          <w:numId w:val="77"/>
        </w:numPr>
        <w:spacing w:after="200" w:line="276" w:lineRule="auto"/>
        <w:contextualSpacing/>
        <w:jc w:val="both"/>
        <w:rPr>
          <w:rFonts w:asciiTheme="minorHAnsi" w:eastAsiaTheme="minorHAnsi" w:hAnsiTheme="minorHAnsi"/>
          <w:rtl/>
        </w:rPr>
      </w:pPr>
      <w:r w:rsidRPr="00DA04CC">
        <w:rPr>
          <w:rFonts w:asciiTheme="minorHAnsi" w:eastAsiaTheme="minorHAnsi" w:hAnsiTheme="minorHAnsi" w:hint="cs"/>
          <w:rtl/>
        </w:rPr>
        <w:t>אחריותם</w:t>
      </w:r>
      <w:r w:rsidRPr="00DA04CC">
        <w:rPr>
          <w:rFonts w:asciiTheme="minorHAnsi" w:eastAsiaTheme="minorHAnsi" w:hAnsiTheme="minorHAnsi"/>
          <w:rtl/>
        </w:rPr>
        <w:t xml:space="preserve"> </w:t>
      </w:r>
      <w:r w:rsidRPr="00DA04CC">
        <w:rPr>
          <w:rFonts w:asciiTheme="minorHAnsi" w:eastAsiaTheme="minorHAnsi" w:hAnsiTheme="minorHAnsi" w:hint="cs"/>
          <w:rtl/>
        </w:rPr>
        <w:t xml:space="preserve">החוקית של הספק והיצרן בגין </w:t>
      </w:r>
      <w:r w:rsidRPr="00DA04CC">
        <w:rPr>
          <w:rFonts w:asciiTheme="minorHAnsi" w:eastAsiaTheme="minorHAnsi" w:hAnsiTheme="minorHAnsi"/>
          <w:rtl/>
        </w:rPr>
        <w:t>אספק</w:t>
      </w:r>
      <w:r w:rsidRPr="00DA04CC">
        <w:rPr>
          <w:rFonts w:asciiTheme="minorHAnsi" w:eastAsiaTheme="minorHAnsi" w:hAnsiTheme="minorHAnsi" w:hint="cs"/>
          <w:rtl/>
        </w:rPr>
        <w:t>ת</w:t>
      </w:r>
      <w:r w:rsidRPr="00DA04CC">
        <w:rPr>
          <w:rFonts w:asciiTheme="minorHAnsi" w:eastAsiaTheme="minorHAnsi" w:hAnsiTheme="minorHAnsi"/>
          <w:rtl/>
        </w:rPr>
        <w:t xml:space="preserve"> קלטות גיבוי </w:t>
      </w:r>
      <w:r w:rsidRPr="00DA04CC">
        <w:rPr>
          <w:rFonts w:asciiTheme="minorHAnsi" w:eastAsiaTheme="minorHAnsi" w:hAnsiTheme="minorHAnsi" w:hint="cs"/>
          <w:rtl/>
        </w:rPr>
        <w:t>מתוצרת</w:t>
      </w:r>
      <w:r w:rsidRPr="00DA04CC">
        <w:rPr>
          <w:rFonts w:asciiTheme="minorHAnsi" w:eastAsiaTheme="minorHAnsi" w:hAnsiTheme="minorHAnsi"/>
          <w:rtl/>
        </w:rPr>
        <w:t xml:space="preserve"> </w:t>
      </w:r>
      <w:r w:rsidRPr="00DA04CC">
        <w:rPr>
          <w:rFonts w:asciiTheme="minorHAnsi" w:eastAsiaTheme="minorHAnsi" w:hAnsiTheme="minorHAnsi"/>
        </w:rPr>
        <w:t>IBM</w:t>
      </w:r>
      <w:r w:rsidRPr="00DA04CC">
        <w:rPr>
          <w:rFonts w:asciiTheme="minorHAnsi" w:eastAsiaTheme="minorHAnsi" w:hAnsiTheme="minorHAnsi" w:hint="cs"/>
          <w:rtl/>
        </w:rPr>
        <w:t xml:space="preserve"> עבור רשות המסים בישראל כולל שירות,</w:t>
      </w:r>
      <w:r w:rsidRPr="00DA04CC">
        <w:rPr>
          <w:rFonts w:asciiTheme="minorHAnsi" w:eastAsiaTheme="minorHAnsi" w:hAnsiTheme="minorHAnsi"/>
          <w:rtl/>
        </w:rPr>
        <w:t xml:space="preserve"> </w:t>
      </w:r>
      <w:r w:rsidRPr="00DA04CC">
        <w:rPr>
          <w:rFonts w:asciiTheme="minorHAnsi" w:eastAsiaTheme="minorHAnsi" w:hAnsiTheme="minorHAnsi" w:hint="cs"/>
          <w:rtl/>
        </w:rPr>
        <w:t>בהתאם</w:t>
      </w:r>
      <w:r w:rsidRPr="00DA04CC">
        <w:rPr>
          <w:rFonts w:asciiTheme="minorHAnsi" w:eastAsiaTheme="minorHAnsi" w:hAnsiTheme="minorHAnsi"/>
          <w:rtl/>
        </w:rPr>
        <w:t xml:space="preserve"> </w:t>
      </w:r>
      <w:r w:rsidRPr="00DA04CC">
        <w:rPr>
          <w:rFonts w:asciiTheme="minorHAnsi" w:eastAsiaTheme="minorHAnsi" w:hAnsiTheme="minorHAnsi" w:hint="cs"/>
          <w:rtl/>
        </w:rPr>
        <w:t>למכרז וחוזה</w:t>
      </w:r>
      <w:r w:rsidRPr="00DA04CC">
        <w:rPr>
          <w:rFonts w:asciiTheme="minorHAnsi" w:eastAsiaTheme="minorHAnsi" w:hAnsiTheme="minorHAnsi"/>
          <w:rtl/>
        </w:rPr>
        <w:t xml:space="preserve"> </w:t>
      </w:r>
      <w:r w:rsidRPr="00DA04CC">
        <w:rPr>
          <w:rFonts w:asciiTheme="minorHAnsi" w:eastAsiaTheme="minorHAnsi" w:hAnsiTheme="minorHAnsi" w:hint="cs"/>
          <w:rtl/>
        </w:rPr>
        <w:t>עם</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 </w:t>
      </w:r>
      <w:r w:rsidRPr="00DA04CC">
        <w:rPr>
          <w:rFonts w:asciiTheme="minorHAnsi" w:eastAsiaTheme="minorHAnsi" w:hAnsiTheme="minorHAnsi" w:hint="cs"/>
          <w:rtl/>
        </w:rPr>
        <w:t>רשות המסים</w:t>
      </w:r>
      <w:r w:rsidRPr="00DA04CC">
        <w:rPr>
          <w:rFonts w:asciiTheme="minorHAnsi" w:eastAsiaTheme="minorHAnsi" w:hAnsiTheme="minorHAnsi"/>
          <w:rtl/>
        </w:rPr>
        <w:t xml:space="preserve"> </w:t>
      </w:r>
      <w:r w:rsidRPr="00DA04CC">
        <w:rPr>
          <w:rFonts w:asciiTheme="minorHAnsi" w:eastAsiaTheme="minorHAnsi" w:hAnsiTheme="minorHAnsi" w:hint="cs"/>
          <w:rtl/>
        </w:rPr>
        <w:t>בישראל בביטוח</w:t>
      </w:r>
      <w:r w:rsidRPr="00DA04CC">
        <w:rPr>
          <w:rFonts w:asciiTheme="minorHAnsi" w:eastAsiaTheme="minorHAnsi" w:hAnsiTheme="minorHAnsi"/>
          <w:rtl/>
        </w:rPr>
        <w:t xml:space="preserve"> </w:t>
      </w:r>
      <w:r w:rsidRPr="00DA04CC">
        <w:rPr>
          <w:rFonts w:asciiTheme="minorHAnsi" w:eastAsiaTheme="minorHAnsi" w:hAnsiTheme="minorHAnsi" w:hint="cs"/>
          <w:rtl/>
        </w:rPr>
        <w:t>משולב</w:t>
      </w:r>
      <w:r w:rsidRPr="00DA04CC">
        <w:rPr>
          <w:rFonts w:asciiTheme="minorHAnsi" w:eastAsiaTheme="minorHAnsi" w:hAnsiTheme="minorHAnsi"/>
          <w:rtl/>
        </w:rPr>
        <w:t xml:space="preserve"> </w:t>
      </w:r>
      <w:r w:rsidRPr="00DA04CC">
        <w:rPr>
          <w:rFonts w:asciiTheme="minorHAnsi" w:eastAsiaTheme="minorHAnsi" w:hAnsiTheme="minorHAnsi" w:hint="cs"/>
          <w:rtl/>
        </w:rPr>
        <w:t>לאחריות</w:t>
      </w:r>
      <w:r w:rsidRPr="00DA04CC">
        <w:rPr>
          <w:rFonts w:asciiTheme="minorHAnsi" w:eastAsiaTheme="minorHAnsi" w:hAnsiTheme="minorHAnsi"/>
          <w:rtl/>
        </w:rPr>
        <w:t xml:space="preserve"> </w:t>
      </w:r>
      <w:r w:rsidRPr="00DA04CC">
        <w:rPr>
          <w:rFonts w:asciiTheme="minorHAnsi" w:eastAsiaTheme="minorHAnsi" w:hAnsiTheme="minorHAnsi" w:hint="cs"/>
          <w:rtl/>
        </w:rPr>
        <w:t>מקצועית</w:t>
      </w:r>
      <w:r w:rsidRPr="00DA04CC">
        <w:rPr>
          <w:rFonts w:asciiTheme="minorHAnsi" w:eastAsiaTheme="minorHAnsi" w:hAnsiTheme="minorHAnsi"/>
          <w:rtl/>
        </w:rPr>
        <w:t xml:space="preserve"> </w:t>
      </w:r>
      <w:r w:rsidRPr="00DA04CC">
        <w:rPr>
          <w:rFonts w:asciiTheme="minorHAnsi" w:eastAsiaTheme="minorHAnsi" w:hAnsiTheme="minorHAnsi" w:hint="cs"/>
          <w:rtl/>
        </w:rPr>
        <w:t>וחבות</w:t>
      </w:r>
      <w:r w:rsidRPr="00DA04CC">
        <w:rPr>
          <w:rFonts w:asciiTheme="minorHAnsi" w:eastAsiaTheme="minorHAnsi" w:hAnsiTheme="minorHAnsi"/>
          <w:rtl/>
        </w:rPr>
        <w:t xml:space="preserve"> </w:t>
      </w:r>
      <w:r w:rsidRPr="00DA04CC">
        <w:rPr>
          <w:rFonts w:asciiTheme="minorHAnsi" w:eastAsiaTheme="minorHAnsi" w:hAnsiTheme="minorHAnsi" w:hint="cs"/>
          <w:rtl/>
        </w:rPr>
        <w:t>המוצר</w:t>
      </w:r>
      <w:r w:rsidRPr="00DA04CC">
        <w:rPr>
          <w:rFonts w:asciiTheme="minorHAnsi" w:eastAsiaTheme="minorHAnsi" w:hAnsiTheme="minorHAnsi"/>
          <w:rtl/>
        </w:rPr>
        <w:t xml:space="preserve">;                   </w:t>
      </w:r>
    </w:p>
    <w:p w:rsidR="00DA04CC" w:rsidRPr="00DA04CC" w:rsidRDefault="00DA04CC" w:rsidP="009B3A42">
      <w:pPr>
        <w:numPr>
          <w:ilvl w:val="0"/>
          <w:numId w:val="77"/>
        </w:numPr>
        <w:spacing w:after="200" w:line="276" w:lineRule="auto"/>
        <w:ind w:left="368"/>
        <w:jc w:val="both"/>
        <w:rPr>
          <w:rFonts w:asciiTheme="minorHAnsi" w:eastAsiaTheme="minorHAnsi" w:hAnsiTheme="minorHAnsi"/>
          <w:rtl/>
        </w:rPr>
      </w:pPr>
      <w:r w:rsidRPr="00DA04CC">
        <w:rPr>
          <w:rFonts w:asciiTheme="minorHAnsi" w:eastAsiaTheme="minorHAnsi" w:hAnsiTheme="minorHAnsi" w:hint="cs"/>
          <w:rtl/>
        </w:rPr>
        <w:t>הפוליסה</w:t>
      </w:r>
      <w:r w:rsidRPr="00DA04CC">
        <w:rPr>
          <w:rFonts w:asciiTheme="minorHAnsi" w:eastAsiaTheme="minorHAnsi" w:hAnsiTheme="minorHAnsi"/>
          <w:rtl/>
        </w:rPr>
        <w:t xml:space="preserve"> </w:t>
      </w:r>
      <w:r w:rsidRPr="00DA04CC">
        <w:rPr>
          <w:rFonts w:asciiTheme="minorHAnsi" w:eastAsiaTheme="minorHAnsi" w:hAnsiTheme="minorHAnsi" w:hint="cs"/>
          <w:rtl/>
        </w:rPr>
        <w:t>מכסה</w:t>
      </w:r>
      <w:r w:rsidRPr="00DA04CC">
        <w:rPr>
          <w:rFonts w:asciiTheme="minorHAnsi" w:eastAsiaTheme="minorHAnsi" w:hAnsiTheme="minorHAnsi"/>
          <w:rtl/>
        </w:rPr>
        <w:t xml:space="preserve"> </w:t>
      </w:r>
      <w:r w:rsidRPr="00DA04CC">
        <w:rPr>
          <w:rFonts w:asciiTheme="minorHAnsi" w:eastAsiaTheme="minorHAnsi" w:hAnsiTheme="minorHAnsi" w:hint="cs"/>
          <w:rtl/>
        </w:rPr>
        <w:t>את</w:t>
      </w:r>
      <w:r w:rsidRPr="00DA04CC">
        <w:rPr>
          <w:rFonts w:asciiTheme="minorHAnsi" w:eastAsiaTheme="minorHAnsi" w:hAnsiTheme="minorHAnsi"/>
          <w:rtl/>
        </w:rPr>
        <w:t xml:space="preserve"> </w:t>
      </w:r>
      <w:r w:rsidRPr="00DA04CC">
        <w:rPr>
          <w:rFonts w:asciiTheme="minorHAnsi" w:eastAsiaTheme="minorHAnsi" w:hAnsiTheme="minorHAnsi" w:hint="cs"/>
          <w:rtl/>
        </w:rPr>
        <w:t>חבות</w:t>
      </w:r>
      <w:r w:rsidRPr="00DA04CC">
        <w:rPr>
          <w:rFonts w:asciiTheme="minorHAnsi" w:eastAsiaTheme="minorHAnsi" w:hAnsiTheme="minorHAnsi"/>
          <w:rtl/>
        </w:rPr>
        <w:t xml:space="preserve"> </w:t>
      </w: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עובדיו</w:t>
      </w:r>
      <w:r w:rsidRPr="00DA04CC">
        <w:rPr>
          <w:rFonts w:asciiTheme="minorHAnsi" w:eastAsiaTheme="minorHAnsi" w:hAnsiTheme="minorHAnsi"/>
          <w:rtl/>
        </w:rPr>
        <w:t xml:space="preserve"> </w:t>
      </w:r>
      <w:r w:rsidRPr="00DA04CC">
        <w:rPr>
          <w:rFonts w:asciiTheme="minorHAnsi" w:eastAsiaTheme="minorHAnsi" w:hAnsiTheme="minorHAnsi" w:hint="cs"/>
          <w:rtl/>
        </w:rPr>
        <w:t>ובגין</w:t>
      </w:r>
      <w:r w:rsidRPr="00DA04CC">
        <w:rPr>
          <w:rFonts w:asciiTheme="minorHAnsi" w:eastAsiaTheme="minorHAnsi" w:hAnsiTheme="minorHAnsi"/>
          <w:rtl/>
        </w:rPr>
        <w:t xml:space="preserve"> </w:t>
      </w:r>
      <w:r w:rsidRPr="00DA04CC">
        <w:rPr>
          <w:rFonts w:asciiTheme="minorHAnsi" w:eastAsiaTheme="minorHAnsi" w:hAnsiTheme="minorHAnsi" w:hint="cs"/>
          <w:rtl/>
        </w:rPr>
        <w:t>כל</w:t>
      </w:r>
      <w:r w:rsidRPr="00DA04CC">
        <w:rPr>
          <w:rFonts w:asciiTheme="minorHAnsi" w:eastAsiaTheme="minorHAnsi" w:hAnsiTheme="minorHAnsi"/>
          <w:rtl/>
        </w:rPr>
        <w:t xml:space="preserve"> </w:t>
      </w:r>
      <w:r w:rsidRPr="00DA04CC">
        <w:rPr>
          <w:rFonts w:asciiTheme="minorHAnsi" w:eastAsiaTheme="minorHAnsi" w:hAnsiTheme="minorHAnsi" w:hint="cs"/>
          <w:rtl/>
        </w:rPr>
        <w:t>הפועלים</w:t>
      </w:r>
      <w:r w:rsidRPr="00DA04CC">
        <w:rPr>
          <w:rFonts w:asciiTheme="minorHAnsi" w:eastAsiaTheme="minorHAnsi" w:hAnsiTheme="minorHAnsi"/>
          <w:rtl/>
        </w:rPr>
        <w:t xml:space="preserve"> </w:t>
      </w:r>
      <w:r w:rsidRPr="00DA04CC">
        <w:rPr>
          <w:rFonts w:asciiTheme="minorHAnsi" w:eastAsiaTheme="minorHAnsi" w:hAnsiTheme="minorHAnsi" w:hint="cs"/>
          <w:rtl/>
        </w:rPr>
        <w:t>מטעמו</w:t>
      </w:r>
      <w:r w:rsidRPr="00DA04CC">
        <w:rPr>
          <w:rFonts w:asciiTheme="minorHAnsi" w:eastAsiaTheme="minorHAnsi" w:hAnsiTheme="minorHAnsi"/>
          <w:rtl/>
        </w:rPr>
        <w:t>:</w:t>
      </w:r>
    </w:p>
    <w:p w:rsidR="00DA04CC" w:rsidRPr="00DA04CC" w:rsidRDefault="00DA04CC" w:rsidP="00DA04CC">
      <w:pPr>
        <w:rPr>
          <w:rFonts w:asciiTheme="minorHAnsi" w:eastAsiaTheme="minorHAnsi" w:hAnsiTheme="minorHAnsi"/>
          <w:rtl/>
        </w:rPr>
      </w:pPr>
    </w:p>
    <w:p w:rsidR="00DA04CC" w:rsidRPr="00DA04CC" w:rsidRDefault="00DA04CC" w:rsidP="009B3A42">
      <w:pPr>
        <w:numPr>
          <w:ilvl w:val="1"/>
          <w:numId w:val="77"/>
        </w:numPr>
        <w:spacing w:after="200" w:line="276" w:lineRule="auto"/>
        <w:ind w:left="935" w:hanging="567"/>
        <w:jc w:val="both"/>
        <w:rPr>
          <w:rFonts w:asciiTheme="minorHAnsi" w:eastAsiaTheme="minorHAnsi" w:hAnsiTheme="minorHAnsi"/>
          <w:rtl/>
        </w:rPr>
      </w:pPr>
      <w:r w:rsidRPr="00DA04CC">
        <w:rPr>
          <w:rFonts w:asciiTheme="minorHAnsi" w:eastAsiaTheme="minorHAnsi" w:hAnsiTheme="minorHAnsi" w:hint="cs"/>
          <w:rtl/>
        </w:rPr>
        <w:t>בקשר</w:t>
      </w:r>
      <w:r w:rsidRPr="00DA04CC">
        <w:rPr>
          <w:rFonts w:asciiTheme="minorHAnsi" w:eastAsiaTheme="minorHAnsi" w:hAnsiTheme="minorHAnsi"/>
          <w:rtl/>
        </w:rPr>
        <w:t xml:space="preserve"> </w:t>
      </w:r>
      <w:r w:rsidRPr="00DA04CC">
        <w:rPr>
          <w:rFonts w:asciiTheme="minorHAnsi" w:eastAsiaTheme="minorHAnsi" w:hAnsiTheme="minorHAnsi" w:hint="cs"/>
          <w:rtl/>
        </w:rPr>
        <w:t>עם</w:t>
      </w:r>
      <w:r w:rsidRPr="00DA04CC">
        <w:rPr>
          <w:rFonts w:asciiTheme="minorHAnsi" w:eastAsiaTheme="minorHAnsi" w:hAnsiTheme="minorHAnsi"/>
          <w:rtl/>
        </w:rPr>
        <w:t xml:space="preserve"> </w:t>
      </w:r>
      <w:r w:rsidRPr="00DA04CC">
        <w:rPr>
          <w:rFonts w:asciiTheme="minorHAnsi" w:eastAsiaTheme="minorHAnsi" w:hAnsiTheme="minorHAnsi" w:hint="cs"/>
          <w:rtl/>
        </w:rPr>
        <w:t>מעשה</w:t>
      </w:r>
      <w:r w:rsidRPr="00DA04CC">
        <w:rPr>
          <w:rFonts w:asciiTheme="minorHAnsi" w:eastAsiaTheme="minorHAnsi" w:hAnsiTheme="minorHAnsi"/>
          <w:rtl/>
        </w:rPr>
        <w:t xml:space="preserve"> </w:t>
      </w:r>
      <w:r w:rsidRPr="00DA04CC">
        <w:rPr>
          <w:rFonts w:asciiTheme="minorHAnsi" w:eastAsiaTheme="minorHAnsi" w:hAnsiTheme="minorHAnsi" w:hint="cs"/>
          <w:rtl/>
        </w:rPr>
        <w:t>או</w:t>
      </w:r>
      <w:r w:rsidRPr="00DA04CC">
        <w:rPr>
          <w:rFonts w:asciiTheme="minorHAnsi" w:eastAsiaTheme="minorHAnsi" w:hAnsiTheme="minorHAnsi"/>
          <w:rtl/>
        </w:rPr>
        <w:t xml:space="preserve"> </w:t>
      </w:r>
      <w:r w:rsidRPr="00DA04CC">
        <w:rPr>
          <w:rFonts w:asciiTheme="minorHAnsi" w:eastAsiaTheme="minorHAnsi" w:hAnsiTheme="minorHAnsi" w:hint="cs"/>
          <w:rtl/>
        </w:rPr>
        <w:t>מחדל</w:t>
      </w:r>
      <w:r w:rsidRPr="00DA04CC">
        <w:rPr>
          <w:rFonts w:asciiTheme="minorHAnsi" w:eastAsiaTheme="minorHAnsi" w:hAnsiTheme="minorHAnsi"/>
          <w:rtl/>
        </w:rPr>
        <w:t xml:space="preserve"> </w:t>
      </w:r>
      <w:r w:rsidRPr="00DA04CC">
        <w:rPr>
          <w:rFonts w:asciiTheme="minorHAnsi" w:eastAsiaTheme="minorHAnsi" w:hAnsiTheme="minorHAnsi" w:hint="cs"/>
          <w:rtl/>
        </w:rPr>
        <w:t>מקצועי</w:t>
      </w:r>
      <w:r w:rsidRPr="00DA04CC">
        <w:rPr>
          <w:rFonts w:asciiTheme="minorHAnsi" w:eastAsiaTheme="minorHAnsi" w:hAnsiTheme="minorHAnsi"/>
          <w:rtl/>
        </w:rPr>
        <w:t xml:space="preserve">  - </w:t>
      </w:r>
      <w:r w:rsidRPr="00DA04CC">
        <w:rPr>
          <w:rFonts w:asciiTheme="minorHAnsi" w:eastAsiaTheme="minorHAnsi" w:hAnsiTheme="minorHAnsi" w:hint="cs"/>
          <w:rtl/>
        </w:rPr>
        <w:t>כיסוי</w:t>
      </w:r>
      <w:r w:rsidRPr="00DA04CC">
        <w:rPr>
          <w:rFonts w:asciiTheme="minorHAnsi" w:eastAsiaTheme="minorHAnsi" w:hAnsiTheme="minorHAnsi"/>
          <w:rtl/>
        </w:rPr>
        <w:t xml:space="preserve"> </w:t>
      </w:r>
      <w:r w:rsidRPr="00DA04CC">
        <w:rPr>
          <w:rFonts w:asciiTheme="minorHAnsi" w:eastAsiaTheme="minorHAnsi" w:hAnsiTheme="minorHAnsi" w:hint="cs"/>
          <w:rtl/>
        </w:rPr>
        <w:t>בגין</w:t>
      </w:r>
      <w:r w:rsidRPr="00DA04CC">
        <w:rPr>
          <w:rFonts w:asciiTheme="minorHAnsi" w:eastAsiaTheme="minorHAnsi" w:hAnsiTheme="minorHAnsi"/>
          <w:rtl/>
        </w:rPr>
        <w:t xml:space="preserve"> </w:t>
      </w:r>
      <w:r w:rsidRPr="00DA04CC">
        <w:rPr>
          <w:rFonts w:asciiTheme="minorHAnsi" w:eastAsiaTheme="minorHAnsi" w:hAnsiTheme="minorHAnsi" w:hint="cs"/>
          <w:rtl/>
        </w:rPr>
        <w:t>הפרת</w:t>
      </w:r>
      <w:r w:rsidRPr="00DA04CC">
        <w:rPr>
          <w:rFonts w:asciiTheme="minorHAnsi" w:eastAsiaTheme="minorHAnsi" w:hAnsiTheme="minorHAnsi"/>
          <w:rtl/>
        </w:rPr>
        <w:t xml:space="preserve"> </w:t>
      </w:r>
      <w:r w:rsidRPr="00DA04CC">
        <w:rPr>
          <w:rFonts w:asciiTheme="minorHAnsi" w:eastAsiaTheme="minorHAnsi" w:hAnsiTheme="minorHAnsi" w:hint="cs"/>
          <w:rtl/>
        </w:rPr>
        <w:t>חובה</w:t>
      </w:r>
      <w:r w:rsidRPr="00DA04CC">
        <w:rPr>
          <w:rFonts w:asciiTheme="minorHAnsi" w:eastAsiaTheme="minorHAnsi" w:hAnsiTheme="minorHAnsi"/>
          <w:rtl/>
        </w:rPr>
        <w:t xml:space="preserve"> </w:t>
      </w:r>
      <w:r w:rsidRPr="00DA04CC">
        <w:rPr>
          <w:rFonts w:asciiTheme="minorHAnsi" w:eastAsiaTheme="minorHAnsi" w:hAnsiTheme="minorHAnsi" w:hint="cs"/>
          <w:rtl/>
        </w:rPr>
        <w:t>מקצועית</w:t>
      </w:r>
      <w:r w:rsidRPr="00DA04CC">
        <w:rPr>
          <w:rFonts w:asciiTheme="minorHAnsi" w:eastAsiaTheme="minorHAnsi" w:hAnsiTheme="minorHAnsi"/>
          <w:rtl/>
        </w:rPr>
        <w:t xml:space="preserve">, </w:t>
      </w:r>
      <w:r w:rsidRPr="00DA04CC">
        <w:rPr>
          <w:rFonts w:asciiTheme="minorHAnsi" w:eastAsiaTheme="minorHAnsi" w:hAnsiTheme="minorHAnsi" w:hint="cs"/>
          <w:rtl/>
        </w:rPr>
        <w:t>טעות</w:t>
      </w:r>
      <w:r w:rsidRPr="00DA04CC">
        <w:rPr>
          <w:rFonts w:asciiTheme="minorHAnsi" w:eastAsiaTheme="minorHAnsi" w:hAnsiTheme="minorHAnsi"/>
          <w:rtl/>
        </w:rPr>
        <w:t xml:space="preserve"> </w:t>
      </w:r>
      <w:r w:rsidRPr="00DA04CC">
        <w:rPr>
          <w:rFonts w:asciiTheme="minorHAnsi" w:eastAsiaTheme="minorHAnsi" w:hAnsiTheme="minorHAnsi" w:hint="cs"/>
          <w:rtl/>
        </w:rPr>
        <w:t>השמטה</w:t>
      </w:r>
      <w:r w:rsidRPr="00DA04CC">
        <w:rPr>
          <w:rFonts w:asciiTheme="minorHAnsi" w:eastAsiaTheme="minorHAnsi" w:hAnsiTheme="minorHAnsi"/>
          <w:rtl/>
        </w:rPr>
        <w:t xml:space="preserve">, </w:t>
      </w:r>
      <w:r w:rsidRPr="00DA04CC">
        <w:rPr>
          <w:rFonts w:asciiTheme="minorHAnsi" w:eastAsiaTheme="minorHAnsi" w:hAnsiTheme="minorHAnsi" w:hint="cs"/>
          <w:rtl/>
        </w:rPr>
        <w:t>הזנחה</w:t>
      </w:r>
      <w:r w:rsidRPr="00DA04CC">
        <w:rPr>
          <w:rFonts w:asciiTheme="minorHAnsi" w:eastAsiaTheme="minorHAnsi" w:hAnsiTheme="minorHAnsi"/>
          <w:rtl/>
        </w:rPr>
        <w:t xml:space="preserve"> </w:t>
      </w:r>
      <w:r w:rsidRPr="00DA04CC">
        <w:rPr>
          <w:rFonts w:asciiTheme="minorHAnsi" w:eastAsiaTheme="minorHAnsi" w:hAnsiTheme="minorHAnsi" w:hint="cs"/>
          <w:rtl/>
        </w:rPr>
        <w:t>ורשלנות</w:t>
      </w:r>
      <w:r w:rsidRPr="00DA04CC">
        <w:rPr>
          <w:rFonts w:asciiTheme="minorHAnsi" w:eastAsiaTheme="minorHAnsi" w:hAnsiTheme="minorHAnsi"/>
          <w:rtl/>
        </w:rPr>
        <w:t>;</w:t>
      </w:r>
    </w:p>
    <w:p w:rsidR="00DA04CC" w:rsidRPr="00DA04CC" w:rsidRDefault="00DA04CC" w:rsidP="00DA04CC">
      <w:pPr>
        <w:ind w:left="935" w:hanging="567"/>
        <w:rPr>
          <w:rFonts w:asciiTheme="minorHAnsi" w:eastAsiaTheme="minorHAnsi" w:hAnsiTheme="minorHAnsi"/>
          <w:rtl/>
        </w:rPr>
      </w:pPr>
    </w:p>
    <w:p w:rsidR="00DA04CC" w:rsidRPr="00DA04CC" w:rsidRDefault="00DA04CC" w:rsidP="009B3A42">
      <w:pPr>
        <w:numPr>
          <w:ilvl w:val="1"/>
          <w:numId w:val="77"/>
        </w:numPr>
        <w:spacing w:after="200" w:line="276" w:lineRule="auto"/>
        <w:ind w:left="935" w:hanging="567"/>
        <w:jc w:val="both"/>
        <w:rPr>
          <w:rFonts w:asciiTheme="minorHAnsi" w:eastAsiaTheme="minorHAnsi" w:hAnsiTheme="minorHAnsi"/>
          <w:rtl/>
        </w:rPr>
      </w:pPr>
      <w:r w:rsidRPr="00DA04CC">
        <w:rPr>
          <w:rFonts w:asciiTheme="minorHAnsi" w:eastAsiaTheme="minorHAnsi" w:hAnsiTheme="minorHAnsi" w:hint="cs"/>
          <w:rtl/>
        </w:rPr>
        <w:t>חבותו</w:t>
      </w:r>
      <w:r w:rsidRPr="00DA04CC">
        <w:rPr>
          <w:rFonts w:asciiTheme="minorHAnsi" w:eastAsiaTheme="minorHAnsi" w:hAnsiTheme="minorHAnsi"/>
          <w:rtl/>
        </w:rPr>
        <w:t xml:space="preserve"> </w:t>
      </w:r>
      <w:r w:rsidRPr="00DA04CC">
        <w:rPr>
          <w:rFonts w:asciiTheme="minorHAnsi" w:eastAsiaTheme="minorHAnsi" w:hAnsiTheme="minorHAnsi" w:hint="cs"/>
          <w:rtl/>
        </w:rPr>
        <w:t>מפגם</w:t>
      </w:r>
      <w:r w:rsidRPr="00DA04CC">
        <w:rPr>
          <w:rFonts w:asciiTheme="minorHAnsi" w:eastAsiaTheme="minorHAnsi" w:hAnsiTheme="minorHAnsi"/>
          <w:rtl/>
        </w:rPr>
        <w:t xml:space="preserve"> </w:t>
      </w:r>
      <w:r w:rsidRPr="00DA04CC">
        <w:rPr>
          <w:rFonts w:asciiTheme="minorHAnsi" w:eastAsiaTheme="minorHAnsi" w:hAnsiTheme="minorHAnsi" w:hint="cs"/>
          <w:rtl/>
        </w:rPr>
        <w:t>במוצר</w:t>
      </w:r>
      <w:r w:rsidRPr="00DA04CC">
        <w:rPr>
          <w:rFonts w:asciiTheme="minorHAnsi" w:eastAsiaTheme="minorHAnsi" w:hAnsiTheme="minorHAnsi"/>
          <w:rtl/>
        </w:rPr>
        <w:t xml:space="preserve"> - </w:t>
      </w:r>
      <w:r w:rsidRPr="00DA04CC">
        <w:rPr>
          <w:rFonts w:asciiTheme="minorHAnsi" w:eastAsiaTheme="minorHAnsi" w:hAnsiTheme="minorHAnsi" w:hint="cs"/>
          <w:rtl/>
        </w:rPr>
        <w:t>כיסוי</w:t>
      </w:r>
      <w:r w:rsidRPr="00DA04CC">
        <w:rPr>
          <w:rFonts w:asciiTheme="minorHAnsi" w:eastAsiaTheme="minorHAnsi" w:hAnsiTheme="minorHAnsi"/>
          <w:rtl/>
        </w:rPr>
        <w:t xml:space="preserve"> </w:t>
      </w:r>
      <w:r w:rsidRPr="00DA04CC">
        <w:rPr>
          <w:rFonts w:asciiTheme="minorHAnsi" w:eastAsiaTheme="minorHAnsi" w:hAnsiTheme="minorHAnsi" w:hint="cs"/>
          <w:rtl/>
        </w:rPr>
        <w:t>בגין</w:t>
      </w:r>
      <w:r w:rsidRPr="00DA04CC">
        <w:rPr>
          <w:rFonts w:asciiTheme="minorHAnsi" w:eastAsiaTheme="minorHAnsi" w:hAnsiTheme="minorHAnsi"/>
          <w:rtl/>
        </w:rPr>
        <w:t xml:space="preserve"> </w:t>
      </w:r>
      <w:r w:rsidRPr="00DA04CC">
        <w:rPr>
          <w:rFonts w:asciiTheme="minorHAnsi" w:eastAsiaTheme="minorHAnsi" w:hAnsiTheme="minorHAnsi" w:hint="cs"/>
          <w:rtl/>
        </w:rPr>
        <w:t>נזקים</w:t>
      </w:r>
      <w:r w:rsidRPr="00DA04CC">
        <w:rPr>
          <w:rFonts w:asciiTheme="minorHAnsi" w:eastAsiaTheme="minorHAnsi" w:hAnsiTheme="minorHAnsi"/>
          <w:rtl/>
        </w:rPr>
        <w:t xml:space="preserve"> </w:t>
      </w:r>
      <w:r w:rsidRPr="00DA04CC">
        <w:rPr>
          <w:rFonts w:asciiTheme="minorHAnsi" w:eastAsiaTheme="minorHAnsi" w:hAnsiTheme="minorHAnsi" w:hint="cs"/>
          <w:rtl/>
        </w:rPr>
        <w:t>ייגרמו</w:t>
      </w:r>
      <w:r w:rsidRPr="00DA04CC">
        <w:rPr>
          <w:rFonts w:asciiTheme="minorHAnsi" w:eastAsiaTheme="minorHAnsi" w:hAnsiTheme="minorHAnsi"/>
          <w:rtl/>
        </w:rPr>
        <w:t xml:space="preserve"> </w:t>
      </w:r>
      <w:r w:rsidRPr="00DA04CC">
        <w:rPr>
          <w:rFonts w:asciiTheme="minorHAnsi" w:eastAsiaTheme="minorHAnsi" w:hAnsiTheme="minorHAnsi" w:hint="cs"/>
          <w:rtl/>
        </w:rPr>
        <w:t>בקשר</w:t>
      </w:r>
      <w:r w:rsidRPr="00DA04CC">
        <w:rPr>
          <w:rFonts w:asciiTheme="minorHAnsi" w:eastAsiaTheme="minorHAnsi" w:hAnsiTheme="minorHAnsi"/>
          <w:rtl/>
        </w:rPr>
        <w:t xml:space="preserve"> </w:t>
      </w:r>
      <w:r w:rsidRPr="00DA04CC">
        <w:rPr>
          <w:rFonts w:asciiTheme="minorHAnsi" w:eastAsiaTheme="minorHAnsi" w:hAnsiTheme="minorHAnsi" w:hint="cs"/>
          <w:rtl/>
        </w:rPr>
        <w:t>עם</w:t>
      </w:r>
      <w:r w:rsidRPr="00DA04CC">
        <w:rPr>
          <w:rFonts w:asciiTheme="minorHAnsi" w:eastAsiaTheme="minorHAnsi" w:hAnsiTheme="minorHAnsi"/>
          <w:rtl/>
        </w:rPr>
        <w:t xml:space="preserve"> </w:t>
      </w:r>
      <w:r w:rsidRPr="00DA04CC">
        <w:rPr>
          <w:rFonts w:asciiTheme="minorHAnsi" w:eastAsiaTheme="minorHAnsi" w:hAnsiTheme="minorHAnsi" w:hint="cs"/>
          <w:rtl/>
        </w:rPr>
        <w:t>מוצרים</w:t>
      </w:r>
      <w:r w:rsidRPr="00DA04CC">
        <w:rPr>
          <w:rFonts w:asciiTheme="minorHAnsi" w:eastAsiaTheme="minorHAnsi" w:hAnsiTheme="minorHAnsi"/>
          <w:rtl/>
        </w:rPr>
        <w:t xml:space="preserve"> </w:t>
      </w:r>
      <w:r w:rsidRPr="00DA04CC">
        <w:rPr>
          <w:rFonts w:asciiTheme="minorHAnsi" w:eastAsiaTheme="minorHAnsi" w:hAnsiTheme="minorHAnsi" w:hint="cs"/>
          <w:rtl/>
        </w:rPr>
        <w:t>שיוצרו</w:t>
      </w:r>
      <w:r w:rsidRPr="00DA04CC">
        <w:rPr>
          <w:rFonts w:asciiTheme="minorHAnsi" w:eastAsiaTheme="minorHAnsi" w:hAnsiTheme="minorHAnsi"/>
          <w:rtl/>
        </w:rPr>
        <w:t xml:space="preserve">, </w:t>
      </w:r>
      <w:r w:rsidRPr="00DA04CC">
        <w:rPr>
          <w:rFonts w:asciiTheme="minorHAnsi" w:eastAsiaTheme="minorHAnsi" w:hAnsiTheme="minorHAnsi" w:hint="cs"/>
          <w:rtl/>
        </w:rPr>
        <w:t>פותחו</w:t>
      </w:r>
      <w:r w:rsidRPr="00DA04CC">
        <w:rPr>
          <w:rFonts w:asciiTheme="minorHAnsi" w:eastAsiaTheme="minorHAnsi" w:hAnsiTheme="minorHAnsi"/>
          <w:rtl/>
        </w:rPr>
        <w:t xml:space="preserve">, </w:t>
      </w:r>
      <w:r w:rsidRPr="00DA04CC">
        <w:rPr>
          <w:rFonts w:asciiTheme="minorHAnsi" w:eastAsiaTheme="minorHAnsi" w:hAnsiTheme="minorHAnsi" w:hint="cs"/>
          <w:rtl/>
        </w:rPr>
        <w:t>הורכבו</w:t>
      </w:r>
      <w:r w:rsidRPr="00DA04CC">
        <w:rPr>
          <w:rFonts w:asciiTheme="minorHAnsi" w:eastAsiaTheme="minorHAnsi" w:hAnsiTheme="minorHAnsi"/>
          <w:rtl/>
        </w:rPr>
        <w:t xml:space="preserve">, </w:t>
      </w:r>
      <w:r w:rsidRPr="00DA04CC">
        <w:rPr>
          <w:rFonts w:asciiTheme="minorHAnsi" w:eastAsiaTheme="minorHAnsi" w:hAnsiTheme="minorHAnsi" w:hint="cs"/>
          <w:rtl/>
        </w:rPr>
        <w:t>תוקנו</w:t>
      </w:r>
      <w:r w:rsidRPr="00DA04CC">
        <w:rPr>
          <w:rFonts w:asciiTheme="minorHAnsi" w:eastAsiaTheme="minorHAnsi" w:hAnsiTheme="minorHAnsi"/>
          <w:rtl/>
        </w:rPr>
        <w:t xml:space="preserve">, </w:t>
      </w:r>
      <w:r w:rsidRPr="00DA04CC">
        <w:rPr>
          <w:rFonts w:asciiTheme="minorHAnsi" w:eastAsiaTheme="minorHAnsi" w:hAnsiTheme="minorHAnsi" w:hint="cs"/>
          <w:rtl/>
        </w:rPr>
        <w:t>סופקו</w:t>
      </w:r>
      <w:r w:rsidRPr="00DA04CC">
        <w:rPr>
          <w:rFonts w:asciiTheme="minorHAnsi" w:eastAsiaTheme="minorHAnsi" w:hAnsiTheme="minorHAnsi"/>
          <w:rtl/>
        </w:rPr>
        <w:t xml:space="preserve">, </w:t>
      </w:r>
      <w:r w:rsidRPr="00DA04CC">
        <w:rPr>
          <w:rFonts w:asciiTheme="minorHAnsi" w:eastAsiaTheme="minorHAnsi" w:hAnsiTheme="minorHAnsi" w:hint="cs"/>
          <w:rtl/>
        </w:rPr>
        <w:t>נמכרו</w:t>
      </w:r>
      <w:r w:rsidRPr="00DA04CC">
        <w:rPr>
          <w:rFonts w:asciiTheme="minorHAnsi" w:eastAsiaTheme="minorHAnsi" w:hAnsiTheme="minorHAnsi"/>
          <w:rtl/>
        </w:rPr>
        <w:t xml:space="preserve">, </w:t>
      </w:r>
      <w:r w:rsidRPr="00DA04CC">
        <w:rPr>
          <w:rFonts w:asciiTheme="minorHAnsi" w:eastAsiaTheme="minorHAnsi" w:hAnsiTheme="minorHAnsi" w:hint="cs"/>
          <w:rtl/>
        </w:rPr>
        <w:t>הופצו</w:t>
      </w:r>
      <w:r w:rsidRPr="00DA04CC">
        <w:rPr>
          <w:rFonts w:asciiTheme="minorHAnsi" w:eastAsiaTheme="minorHAnsi" w:hAnsiTheme="minorHAnsi"/>
          <w:rtl/>
        </w:rPr>
        <w:t xml:space="preserve"> </w:t>
      </w:r>
      <w:r w:rsidRPr="00DA04CC">
        <w:rPr>
          <w:rFonts w:asciiTheme="minorHAnsi" w:eastAsiaTheme="minorHAnsi" w:hAnsiTheme="minorHAnsi" w:hint="cs"/>
          <w:rtl/>
        </w:rPr>
        <w:t>או</w:t>
      </w:r>
      <w:r w:rsidRPr="00DA04CC">
        <w:rPr>
          <w:rFonts w:asciiTheme="minorHAnsi" w:eastAsiaTheme="minorHAnsi" w:hAnsiTheme="minorHAnsi"/>
          <w:rtl/>
        </w:rPr>
        <w:t xml:space="preserve"> </w:t>
      </w:r>
      <w:r w:rsidRPr="00DA04CC">
        <w:rPr>
          <w:rFonts w:asciiTheme="minorHAnsi" w:eastAsiaTheme="minorHAnsi" w:hAnsiTheme="minorHAnsi" w:hint="cs"/>
          <w:rtl/>
        </w:rPr>
        <w:t>טופלו</w:t>
      </w:r>
      <w:r w:rsidRPr="00DA04CC">
        <w:rPr>
          <w:rFonts w:asciiTheme="minorHAnsi" w:eastAsiaTheme="minorHAnsi" w:hAnsiTheme="minorHAnsi"/>
          <w:rtl/>
        </w:rPr>
        <w:t xml:space="preserve"> </w:t>
      </w:r>
      <w:r w:rsidRPr="00DA04CC">
        <w:rPr>
          <w:rFonts w:asciiTheme="minorHAnsi" w:eastAsiaTheme="minorHAnsi" w:hAnsiTheme="minorHAnsi" w:hint="cs"/>
          <w:rtl/>
        </w:rPr>
        <w:t>בכל</w:t>
      </w:r>
      <w:r w:rsidRPr="00DA04CC">
        <w:rPr>
          <w:rFonts w:asciiTheme="minorHAnsi" w:eastAsiaTheme="minorHAnsi" w:hAnsiTheme="minorHAnsi"/>
          <w:rtl/>
        </w:rPr>
        <w:t xml:space="preserve"> </w:t>
      </w:r>
      <w:r w:rsidRPr="00DA04CC">
        <w:rPr>
          <w:rFonts w:asciiTheme="minorHAnsi" w:eastAsiaTheme="minorHAnsi" w:hAnsiTheme="minorHAnsi" w:hint="cs"/>
          <w:rtl/>
        </w:rPr>
        <w:t>דרך</w:t>
      </w:r>
      <w:r w:rsidRPr="00DA04CC">
        <w:rPr>
          <w:rFonts w:asciiTheme="minorHAnsi" w:eastAsiaTheme="minorHAnsi" w:hAnsiTheme="minorHAnsi"/>
          <w:rtl/>
        </w:rPr>
        <w:t xml:space="preserve"> </w:t>
      </w:r>
      <w:r w:rsidRPr="00DA04CC">
        <w:rPr>
          <w:rFonts w:asciiTheme="minorHAnsi" w:eastAsiaTheme="minorHAnsi" w:hAnsiTheme="minorHAnsi" w:hint="cs"/>
          <w:rtl/>
        </w:rPr>
        <w:t>אחרת</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ידי</w:t>
      </w:r>
      <w:r w:rsidRPr="00DA04CC">
        <w:rPr>
          <w:rFonts w:asciiTheme="minorHAnsi" w:eastAsiaTheme="minorHAnsi" w:hAnsiTheme="minorHAnsi"/>
          <w:rtl/>
        </w:rPr>
        <w:t xml:space="preserve">  </w:t>
      </w: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או</w:t>
      </w:r>
      <w:r w:rsidRPr="00DA04CC">
        <w:rPr>
          <w:rFonts w:asciiTheme="minorHAnsi" w:eastAsiaTheme="minorHAnsi" w:hAnsiTheme="minorHAnsi"/>
          <w:rtl/>
        </w:rPr>
        <w:t xml:space="preserve"> </w:t>
      </w:r>
      <w:r w:rsidRPr="00DA04CC">
        <w:rPr>
          <w:rFonts w:asciiTheme="minorHAnsi" w:eastAsiaTheme="minorHAnsi" w:hAnsiTheme="minorHAnsi" w:hint="cs"/>
          <w:rtl/>
        </w:rPr>
        <w:t>מי</w:t>
      </w:r>
      <w:r w:rsidRPr="00DA04CC">
        <w:rPr>
          <w:rFonts w:asciiTheme="minorHAnsi" w:eastAsiaTheme="minorHAnsi" w:hAnsiTheme="minorHAnsi"/>
          <w:rtl/>
        </w:rPr>
        <w:t xml:space="preserve"> </w:t>
      </w:r>
      <w:r w:rsidRPr="00DA04CC">
        <w:rPr>
          <w:rFonts w:asciiTheme="minorHAnsi" w:eastAsiaTheme="minorHAnsi" w:hAnsiTheme="minorHAnsi" w:hint="cs"/>
          <w:rtl/>
        </w:rPr>
        <w:t>מטעמו</w:t>
      </w:r>
      <w:r w:rsidRPr="00DA04CC">
        <w:rPr>
          <w:rFonts w:asciiTheme="minorHAnsi" w:eastAsiaTheme="minorHAnsi" w:hAnsiTheme="minorHAnsi"/>
          <w:rtl/>
        </w:rPr>
        <w:t xml:space="preserve">;     </w:t>
      </w:r>
    </w:p>
    <w:p w:rsidR="00DA04CC" w:rsidRPr="00DA04CC" w:rsidRDefault="00DA04CC" w:rsidP="00DA04CC">
      <w:pPr>
        <w:ind w:left="935" w:hanging="567"/>
        <w:rPr>
          <w:rFonts w:asciiTheme="minorHAnsi" w:eastAsiaTheme="minorHAnsi" w:hAnsiTheme="minorHAnsi"/>
          <w:rtl/>
        </w:rPr>
      </w:pPr>
    </w:p>
    <w:p w:rsidR="00DA04CC" w:rsidRPr="00DA04CC" w:rsidRDefault="00DA04CC" w:rsidP="009B3A42">
      <w:pPr>
        <w:numPr>
          <w:ilvl w:val="1"/>
          <w:numId w:val="77"/>
        </w:numPr>
        <w:spacing w:after="200" w:line="276" w:lineRule="auto"/>
        <w:ind w:left="935" w:hanging="567"/>
        <w:jc w:val="both"/>
        <w:rPr>
          <w:rFonts w:asciiTheme="minorHAnsi" w:eastAsiaTheme="minorHAnsi" w:hAnsiTheme="minorHAnsi"/>
        </w:rPr>
      </w:pPr>
      <w:r w:rsidRPr="00DA04CC">
        <w:rPr>
          <w:rFonts w:asciiTheme="minorHAnsi" w:eastAsiaTheme="minorHAnsi" w:hAnsiTheme="minorHAnsi" w:hint="cs"/>
          <w:rtl/>
        </w:rPr>
        <w:t xml:space="preserve">פעילות הספק, עובדיו ובגין כל הפועלים מטעמו כולל בגין </w:t>
      </w:r>
      <w:r w:rsidRPr="00DA04CC">
        <w:rPr>
          <w:rFonts w:asciiTheme="minorHAnsi" w:eastAsiaTheme="minorHAnsi" w:hAnsiTheme="minorHAnsi"/>
          <w:rtl/>
        </w:rPr>
        <w:t>אספק</w:t>
      </w:r>
      <w:r w:rsidRPr="00DA04CC">
        <w:rPr>
          <w:rFonts w:asciiTheme="minorHAnsi" w:eastAsiaTheme="minorHAnsi" w:hAnsiTheme="minorHAnsi" w:hint="cs"/>
          <w:rtl/>
        </w:rPr>
        <w:t>ת</w:t>
      </w:r>
      <w:r w:rsidRPr="00DA04CC">
        <w:rPr>
          <w:rFonts w:asciiTheme="minorHAnsi" w:eastAsiaTheme="minorHAnsi" w:hAnsiTheme="minorHAnsi"/>
          <w:rtl/>
        </w:rPr>
        <w:t xml:space="preserve"> קלטות גיבוי </w:t>
      </w:r>
      <w:r w:rsidRPr="00DA04CC">
        <w:rPr>
          <w:rFonts w:asciiTheme="minorHAnsi" w:eastAsiaTheme="minorHAnsi" w:hAnsiTheme="minorHAnsi" w:hint="cs"/>
          <w:rtl/>
        </w:rPr>
        <w:t>מתוצרת</w:t>
      </w:r>
      <w:r w:rsidRPr="00DA04CC">
        <w:rPr>
          <w:rFonts w:asciiTheme="minorHAnsi" w:eastAsiaTheme="minorHAnsi" w:hAnsiTheme="minorHAnsi"/>
          <w:rtl/>
        </w:rPr>
        <w:t xml:space="preserve"> </w:t>
      </w:r>
      <w:r w:rsidRPr="00DA04CC">
        <w:rPr>
          <w:rFonts w:asciiTheme="minorHAnsi" w:eastAsiaTheme="minorHAnsi" w:hAnsiTheme="minorHAnsi"/>
        </w:rPr>
        <w:t>IBM</w:t>
      </w:r>
      <w:r w:rsidRPr="00DA04CC">
        <w:rPr>
          <w:rFonts w:asciiTheme="minorHAnsi" w:eastAsiaTheme="minorHAnsi" w:hAnsiTheme="minorHAnsi" w:hint="cs"/>
          <w:rtl/>
        </w:rPr>
        <w:t xml:space="preserve"> עבור רשות המסים בישראל כולל שירות.</w:t>
      </w:r>
    </w:p>
    <w:p w:rsidR="00DA04CC" w:rsidRPr="00DA04CC" w:rsidRDefault="00DA04CC" w:rsidP="00DA04CC">
      <w:pPr>
        <w:ind w:left="935"/>
        <w:jc w:val="both"/>
        <w:rPr>
          <w:rFonts w:asciiTheme="minorHAnsi" w:eastAsiaTheme="minorHAnsi" w:hAnsiTheme="minorHAnsi"/>
          <w:rtl/>
        </w:rPr>
      </w:pPr>
    </w:p>
    <w:p w:rsidR="00DA04CC" w:rsidRPr="00DA04CC" w:rsidRDefault="00DA04CC" w:rsidP="009B3A42">
      <w:pPr>
        <w:numPr>
          <w:ilvl w:val="0"/>
          <w:numId w:val="77"/>
        </w:numPr>
        <w:spacing w:after="200" w:line="276" w:lineRule="auto"/>
        <w:ind w:left="368"/>
        <w:jc w:val="both"/>
        <w:rPr>
          <w:rFonts w:asciiTheme="minorHAnsi" w:eastAsiaTheme="minorHAnsi" w:hAnsiTheme="minorHAnsi"/>
        </w:rPr>
      </w:pPr>
      <w:r w:rsidRPr="00DA04CC">
        <w:rPr>
          <w:rFonts w:asciiTheme="minorHAnsi" w:eastAsiaTheme="minorHAnsi" w:hAnsiTheme="minorHAnsi" w:hint="cs"/>
          <w:rtl/>
        </w:rPr>
        <w:t>גבולות</w:t>
      </w:r>
      <w:r w:rsidRPr="00DA04CC">
        <w:rPr>
          <w:rFonts w:asciiTheme="minorHAnsi" w:eastAsiaTheme="minorHAnsi" w:hAnsiTheme="minorHAnsi"/>
          <w:rtl/>
        </w:rPr>
        <w:t xml:space="preserve"> </w:t>
      </w:r>
      <w:r w:rsidRPr="00DA04CC">
        <w:rPr>
          <w:rFonts w:asciiTheme="minorHAnsi" w:eastAsiaTheme="minorHAnsi" w:hAnsiTheme="minorHAnsi" w:hint="cs"/>
          <w:rtl/>
        </w:rPr>
        <w:t>האחריות</w:t>
      </w:r>
      <w:r w:rsidRPr="00DA04CC">
        <w:rPr>
          <w:rFonts w:asciiTheme="minorHAnsi" w:eastAsiaTheme="minorHAnsi" w:hAnsiTheme="minorHAnsi"/>
          <w:rtl/>
        </w:rPr>
        <w:t xml:space="preserve"> </w:t>
      </w:r>
      <w:r w:rsidRPr="00DA04CC">
        <w:rPr>
          <w:rFonts w:asciiTheme="minorHAnsi" w:eastAsiaTheme="minorHAnsi" w:hAnsiTheme="minorHAnsi" w:hint="cs"/>
          <w:rtl/>
        </w:rPr>
        <w:t>למקרה</w:t>
      </w:r>
      <w:r w:rsidRPr="00DA04CC">
        <w:rPr>
          <w:rFonts w:asciiTheme="minorHAnsi" w:eastAsiaTheme="minorHAnsi" w:hAnsiTheme="minorHAnsi"/>
          <w:rtl/>
        </w:rPr>
        <w:t xml:space="preserve"> </w:t>
      </w:r>
      <w:r w:rsidRPr="00DA04CC">
        <w:rPr>
          <w:rFonts w:asciiTheme="minorHAnsi" w:eastAsiaTheme="minorHAnsi" w:hAnsiTheme="minorHAnsi" w:hint="cs"/>
          <w:rtl/>
        </w:rPr>
        <w:t>ולשנה</w:t>
      </w:r>
      <w:r w:rsidRPr="00DA04CC">
        <w:rPr>
          <w:rFonts w:asciiTheme="minorHAnsi" w:eastAsiaTheme="minorHAnsi" w:hAnsiTheme="minorHAnsi"/>
          <w:rtl/>
        </w:rPr>
        <w:t xml:space="preserve"> </w:t>
      </w:r>
      <w:r w:rsidRPr="00DA04CC">
        <w:rPr>
          <w:rFonts w:asciiTheme="minorHAnsi" w:eastAsiaTheme="minorHAnsi" w:hAnsiTheme="minorHAnsi" w:hint="cs"/>
          <w:rtl/>
        </w:rPr>
        <w:t>לא</w:t>
      </w:r>
      <w:r w:rsidRPr="00DA04CC">
        <w:rPr>
          <w:rFonts w:asciiTheme="minorHAnsi" w:eastAsiaTheme="minorHAnsi" w:hAnsiTheme="minorHAnsi"/>
          <w:rtl/>
        </w:rPr>
        <w:t xml:space="preserve"> </w:t>
      </w:r>
      <w:r w:rsidRPr="00DA04CC">
        <w:rPr>
          <w:rFonts w:asciiTheme="minorHAnsi" w:eastAsiaTheme="minorHAnsi" w:hAnsiTheme="minorHAnsi" w:hint="cs"/>
          <w:rtl/>
        </w:rPr>
        <w:t>יפחתו</w:t>
      </w:r>
      <w:r w:rsidRPr="00DA04CC">
        <w:rPr>
          <w:rFonts w:asciiTheme="minorHAnsi" w:eastAsiaTheme="minorHAnsi" w:hAnsiTheme="minorHAnsi"/>
          <w:rtl/>
        </w:rPr>
        <w:t xml:space="preserve"> </w:t>
      </w:r>
      <w:r w:rsidRPr="00DA04CC">
        <w:rPr>
          <w:rFonts w:asciiTheme="minorHAnsi" w:eastAsiaTheme="minorHAnsi" w:hAnsiTheme="minorHAnsi" w:hint="cs"/>
          <w:rtl/>
        </w:rPr>
        <w:t>מ</w:t>
      </w:r>
      <w:r w:rsidRPr="00DA04CC">
        <w:rPr>
          <w:rFonts w:asciiTheme="minorHAnsi" w:eastAsiaTheme="minorHAnsi" w:hAnsiTheme="minorHAnsi"/>
          <w:rtl/>
        </w:rPr>
        <w:t xml:space="preserve"> – </w:t>
      </w:r>
      <w:r w:rsidRPr="00DA04CC">
        <w:rPr>
          <w:rFonts w:asciiTheme="minorHAnsi" w:eastAsiaTheme="minorHAnsi" w:hAnsiTheme="minorHAnsi" w:hint="cs"/>
          <w:rtl/>
        </w:rPr>
        <w:t>1,000,000</w:t>
      </w:r>
      <w:r w:rsidRPr="00DA04CC">
        <w:rPr>
          <w:rFonts w:asciiTheme="minorHAnsi" w:eastAsiaTheme="minorHAnsi" w:hAnsiTheme="minorHAnsi"/>
          <w:rtl/>
        </w:rPr>
        <w:t xml:space="preserve"> </w:t>
      </w:r>
      <w:r w:rsidRPr="00DA04CC">
        <w:rPr>
          <w:rFonts w:asciiTheme="minorHAnsi" w:eastAsiaTheme="minorHAnsi" w:hAnsiTheme="minorHAnsi" w:hint="cs"/>
          <w:rtl/>
        </w:rPr>
        <w:t>דולר</w:t>
      </w:r>
      <w:r w:rsidRPr="00DA04CC">
        <w:rPr>
          <w:rFonts w:asciiTheme="minorHAnsi" w:eastAsiaTheme="minorHAnsi" w:hAnsiTheme="minorHAnsi"/>
          <w:rtl/>
        </w:rPr>
        <w:t xml:space="preserve"> </w:t>
      </w:r>
      <w:r w:rsidRPr="00DA04CC">
        <w:rPr>
          <w:rFonts w:asciiTheme="minorHAnsi" w:eastAsiaTheme="minorHAnsi" w:hAnsiTheme="minorHAnsi" w:hint="cs"/>
          <w:rtl/>
        </w:rPr>
        <w:t>ארה</w:t>
      </w:r>
      <w:r w:rsidRPr="00DA04CC">
        <w:rPr>
          <w:rFonts w:asciiTheme="minorHAnsi" w:eastAsiaTheme="minorHAnsi" w:hAnsiTheme="minorHAnsi"/>
          <w:rtl/>
        </w:rPr>
        <w:t>"</w:t>
      </w:r>
      <w:r w:rsidRPr="00DA04CC">
        <w:rPr>
          <w:rFonts w:asciiTheme="minorHAnsi" w:eastAsiaTheme="minorHAnsi" w:hAnsiTheme="minorHAnsi" w:hint="cs"/>
          <w:rtl/>
        </w:rPr>
        <w:t>ב</w:t>
      </w:r>
      <w:r w:rsidRPr="00DA04CC">
        <w:rPr>
          <w:rFonts w:asciiTheme="minorHAnsi" w:eastAsiaTheme="minorHAnsi" w:hAnsiTheme="minorHAnsi"/>
          <w:rtl/>
        </w:rPr>
        <w:t>;</w:t>
      </w:r>
    </w:p>
    <w:p w:rsidR="00DA04CC" w:rsidRPr="00DA04CC" w:rsidRDefault="00DA04CC" w:rsidP="00DA04CC">
      <w:pPr>
        <w:ind w:left="368"/>
        <w:jc w:val="both"/>
        <w:rPr>
          <w:rFonts w:asciiTheme="minorHAnsi" w:eastAsiaTheme="minorHAnsi" w:hAnsiTheme="minorHAnsi"/>
          <w:rtl/>
        </w:rPr>
      </w:pPr>
    </w:p>
    <w:p w:rsidR="00DA04CC" w:rsidRPr="00DA04CC" w:rsidRDefault="00DA04CC" w:rsidP="009B3A42">
      <w:pPr>
        <w:numPr>
          <w:ilvl w:val="0"/>
          <w:numId w:val="77"/>
        </w:numPr>
        <w:spacing w:after="200" w:line="360" w:lineRule="auto"/>
        <w:rPr>
          <w:rFonts w:asciiTheme="minorHAnsi" w:eastAsiaTheme="minorHAnsi" w:hAnsiTheme="minorHAnsi"/>
        </w:rPr>
      </w:pPr>
      <w:r w:rsidRPr="00DA04CC">
        <w:rPr>
          <w:rFonts w:asciiTheme="minorHAnsi" w:eastAsiaTheme="minorHAnsi" w:hAnsiTheme="minorHAnsi" w:hint="cs"/>
          <w:rtl/>
        </w:rPr>
        <w:t>הכיסוי על פי הפוליסה מורחב לכלול את ההרחבות הבאות:-</w:t>
      </w:r>
    </w:p>
    <w:p w:rsidR="00DA04CC" w:rsidRPr="00DA04CC" w:rsidRDefault="00DA04CC" w:rsidP="009B3A42">
      <w:pPr>
        <w:numPr>
          <w:ilvl w:val="1"/>
          <w:numId w:val="77"/>
        </w:numPr>
        <w:spacing w:after="200" w:line="276" w:lineRule="auto"/>
        <w:ind w:left="935" w:hanging="567"/>
        <w:jc w:val="both"/>
        <w:rPr>
          <w:rFonts w:asciiTheme="minorHAnsi" w:eastAsiaTheme="minorHAnsi" w:hAnsiTheme="minorHAnsi"/>
          <w:rtl/>
        </w:rPr>
      </w:pPr>
      <w:r w:rsidRPr="00DA04CC">
        <w:rPr>
          <w:rFonts w:asciiTheme="minorHAnsi" w:eastAsiaTheme="minorHAnsi" w:hAnsiTheme="minorHAnsi" w:hint="cs"/>
          <w:rtl/>
        </w:rPr>
        <w:t>הארכת</w:t>
      </w:r>
      <w:r w:rsidRPr="00DA04CC">
        <w:rPr>
          <w:rFonts w:asciiTheme="minorHAnsi" w:eastAsiaTheme="minorHAnsi" w:hAnsiTheme="minorHAnsi"/>
          <w:rtl/>
        </w:rPr>
        <w:t xml:space="preserve"> </w:t>
      </w:r>
      <w:r w:rsidRPr="00DA04CC">
        <w:rPr>
          <w:rFonts w:asciiTheme="minorHAnsi" w:eastAsiaTheme="minorHAnsi" w:hAnsiTheme="minorHAnsi" w:hint="cs"/>
          <w:rtl/>
        </w:rPr>
        <w:t>תקופת</w:t>
      </w:r>
      <w:r w:rsidRPr="00DA04CC">
        <w:rPr>
          <w:rFonts w:asciiTheme="minorHAnsi" w:eastAsiaTheme="minorHAnsi" w:hAnsiTheme="minorHAnsi"/>
          <w:rtl/>
        </w:rPr>
        <w:t xml:space="preserve"> </w:t>
      </w:r>
      <w:r w:rsidRPr="00DA04CC">
        <w:rPr>
          <w:rFonts w:asciiTheme="minorHAnsi" w:eastAsiaTheme="minorHAnsi" w:hAnsiTheme="minorHAnsi" w:hint="cs"/>
          <w:rtl/>
        </w:rPr>
        <w:t>הגילוי</w:t>
      </w:r>
      <w:r w:rsidRPr="00DA04CC">
        <w:rPr>
          <w:rFonts w:asciiTheme="minorHAnsi" w:eastAsiaTheme="minorHAnsi" w:hAnsiTheme="minorHAnsi"/>
          <w:rtl/>
        </w:rPr>
        <w:t xml:space="preserve"> </w:t>
      </w:r>
      <w:r w:rsidRPr="00DA04CC">
        <w:rPr>
          <w:rFonts w:asciiTheme="minorHAnsi" w:eastAsiaTheme="minorHAnsi" w:hAnsiTheme="minorHAnsi" w:hint="cs"/>
          <w:rtl/>
        </w:rPr>
        <w:t>לפחות</w:t>
      </w:r>
      <w:r w:rsidRPr="00DA04CC">
        <w:rPr>
          <w:rFonts w:asciiTheme="minorHAnsi" w:eastAsiaTheme="minorHAnsi" w:hAnsiTheme="minorHAnsi"/>
          <w:rtl/>
        </w:rPr>
        <w:t xml:space="preserve"> 12  </w:t>
      </w:r>
      <w:r w:rsidRPr="00DA04CC">
        <w:rPr>
          <w:rFonts w:asciiTheme="minorHAnsi" w:eastAsiaTheme="minorHAnsi" w:hAnsiTheme="minorHAnsi" w:hint="cs"/>
          <w:rtl/>
        </w:rPr>
        <w:t>חודשים</w:t>
      </w:r>
      <w:r w:rsidRPr="00DA04CC">
        <w:rPr>
          <w:rFonts w:asciiTheme="minorHAnsi" w:eastAsiaTheme="minorHAnsi" w:hAnsiTheme="minorHAnsi"/>
          <w:rtl/>
        </w:rPr>
        <w:t>;</w:t>
      </w:r>
    </w:p>
    <w:p w:rsidR="00DA04CC" w:rsidRPr="00DA04CC" w:rsidRDefault="00DA04CC" w:rsidP="009B3A42">
      <w:pPr>
        <w:numPr>
          <w:ilvl w:val="1"/>
          <w:numId w:val="77"/>
        </w:numPr>
        <w:spacing w:after="200" w:line="276" w:lineRule="auto"/>
        <w:ind w:left="935" w:hanging="567"/>
        <w:jc w:val="both"/>
        <w:rPr>
          <w:rFonts w:asciiTheme="minorHAnsi" w:eastAsiaTheme="minorHAnsi" w:hAnsiTheme="minorHAnsi"/>
          <w:rtl/>
        </w:rPr>
      </w:pPr>
      <w:r w:rsidRPr="00DA04CC">
        <w:rPr>
          <w:rFonts w:asciiTheme="minorHAnsi" w:eastAsiaTheme="minorHAnsi" w:hAnsiTheme="minorHAnsi" w:hint="cs"/>
          <w:rtl/>
        </w:rPr>
        <w:t>אחריות</w:t>
      </w:r>
      <w:r w:rsidRPr="00DA04CC">
        <w:rPr>
          <w:rFonts w:asciiTheme="minorHAnsi" w:eastAsiaTheme="minorHAnsi" w:hAnsiTheme="minorHAnsi"/>
          <w:rtl/>
        </w:rPr>
        <w:t xml:space="preserve"> </w:t>
      </w:r>
      <w:r w:rsidRPr="00DA04CC">
        <w:rPr>
          <w:rFonts w:asciiTheme="minorHAnsi" w:eastAsiaTheme="minorHAnsi" w:hAnsiTheme="minorHAnsi" w:hint="cs"/>
          <w:rtl/>
        </w:rPr>
        <w:t>צולבת</w:t>
      </w:r>
      <w:r w:rsidRPr="00DA04CC">
        <w:rPr>
          <w:rFonts w:asciiTheme="minorHAnsi" w:eastAsiaTheme="minorHAnsi" w:hAnsiTheme="minorHAnsi"/>
          <w:rtl/>
        </w:rPr>
        <w:t xml:space="preserve"> - </w:t>
      </w:r>
      <w:r w:rsidRPr="00DA04CC">
        <w:rPr>
          <w:rFonts w:asciiTheme="minorHAnsi" w:eastAsiaTheme="minorHAnsi" w:hAnsiTheme="minorHAnsi"/>
        </w:rPr>
        <w:t>Cross  Liability</w:t>
      </w:r>
      <w:r w:rsidRPr="00DA04CC">
        <w:rPr>
          <w:rFonts w:asciiTheme="minorHAnsi" w:eastAsiaTheme="minorHAnsi" w:hAnsiTheme="minorHAnsi" w:hint="cs"/>
          <w:rtl/>
        </w:rPr>
        <w:t>;</w:t>
      </w:r>
    </w:p>
    <w:p w:rsidR="00DA04CC" w:rsidRPr="00DA04CC" w:rsidRDefault="00DA04CC" w:rsidP="00DA04CC">
      <w:pPr>
        <w:tabs>
          <w:tab w:val="left" w:pos="509"/>
        </w:tabs>
        <w:ind w:left="651"/>
        <w:rPr>
          <w:rFonts w:asciiTheme="minorHAnsi" w:eastAsiaTheme="minorHAnsi" w:hAnsiTheme="minorHAnsi"/>
          <w:rtl/>
        </w:rPr>
      </w:pPr>
      <w:r w:rsidRPr="00DA04CC">
        <w:rPr>
          <w:rFonts w:asciiTheme="minorHAnsi" w:eastAsiaTheme="minorHAnsi" w:hAnsiTheme="minorHAnsi" w:hint="cs"/>
          <w:rtl/>
        </w:rPr>
        <w:t xml:space="preserve"> </w:t>
      </w:r>
    </w:p>
    <w:p w:rsidR="00DA04CC" w:rsidRPr="00DA04CC" w:rsidRDefault="00DA04CC" w:rsidP="009B3A42">
      <w:pPr>
        <w:numPr>
          <w:ilvl w:val="0"/>
          <w:numId w:val="77"/>
        </w:numPr>
        <w:spacing w:after="200" w:line="276" w:lineRule="auto"/>
        <w:ind w:left="368"/>
        <w:jc w:val="both"/>
        <w:rPr>
          <w:rFonts w:asciiTheme="minorHAnsi" w:eastAsiaTheme="minorHAnsi" w:hAnsiTheme="minorHAnsi"/>
        </w:rPr>
      </w:pP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מורחב</w:t>
      </w:r>
      <w:r w:rsidRPr="00DA04CC">
        <w:rPr>
          <w:rFonts w:asciiTheme="minorHAnsi" w:eastAsiaTheme="minorHAnsi" w:hAnsiTheme="minorHAnsi"/>
          <w:rtl/>
        </w:rPr>
        <w:t xml:space="preserve"> </w:t>
      </w:r>
      <w:r w:rsidRPr="00DA04CC">
        <w:rPr>
          <w:rFonts w:asciiTheme="minorHAnsi" w:eastAsiaTheme="minorHAnsi" w:hAnsiTheme="minorHAnsi" w:hint="cs"/>
          <w:rtl/>
        </w:rPr>
        <w:t>לשפות</w:t>
      </w:r>
      <w:r w:rsidRPr="00DA04CC">
        <w:rPr>
          <w:rFonts w:asciiTheme="minorHAnsi" w:eastAsiaTheme="minorHAnsi" w:hAnsiTheme="minorHAnsi"/>
          <w:rtl/>
        </w:rPr>
        <w:t xml:space="preserve"> </w:t>
      </w:r>
      <w:r w:rsidRPr="00DA04CC">
        <w:rPr>
          <w:rFonts w:asciiTheme="minorHAnsi" w:eastAsiaTheme="minorHAnsi" w:hAnsiTheme="minorHAnsi" w:hint="cs"/>
          <w:rtl/>
        </w:rPr>
        <w:t>את</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 </w:t>
      </w:r>
      <w:r w:rsidRPr="00DA04CC">
        <w:rPr>
          <w:rFonts w:asciiTheme="minorHAnsi" w:eastAsiaTheme="minorHAnsi" w:hAnsiTheme="minorHAnsi" w:hint="cs"/>
          <w:rtl/>
        </w:rPr>
        <w:t>רשות המסים</w:t>
      </w:r>
      <w:r w:rsidRPr="00DA04CC">
        <w:rPr>
          <w:rFonts w:asciiTheme="minorHAnsi" w:eastAsiaTheme="minorHAnsi" w:hAnsiTheme="minorHAnsi"/>
          <w:rtl/>
        </w:rPr>
        <w:t xml:space="preserve"> </w:t>
      </w:r>
      <w:r w:rsidRPr="00DA04CC">
        <w:rPr>
          <w:rFonts w:asciiTheme="minorHAnsi" w:eastAsiaTheme="minorHAnsi" w:hAnsiTheme="minorHAnsi" w:hint="cs"/>
          <w:rtl/>
        </w:rPr>
        <w:t>בישראל לגבי</w:t>
      </w:r>
      <w:r w:rsidRPr="00DA04CC">
        <w:rPr>
          <w:rFonts w:asciiTheme="minorHAnsi" w:eastAsiaTheme="minorHAnsi" w:hAnsiTheme="minorHAnsi"/>
          <w:rtl/>
        </w:rPr>
        <w:t xml:space="preserve"> </w:t>
      </w:r>
      <w:r w:rsidRPr="00DA04CC">
        <w:rPr>
          <w:rFonts w:asciiTheme="minorHAnsi" w:eastAsiaTheme="minorHAnsi" w:hAnsiTheme="minorHAnsi" w:hint="cs"/>
          <w:rtl/>
        </w:rPr>
        <w:t>אחריותם</w:t>
      </w:r>
      <w:r w:rsidRPr="00DA04CC">
        <w:rPr>
          <w:rFonts w:asciiTheme="minorHAnsi" w:eastAsiaTheme="minorHAnsi" w:hAnsiTheme="minorHAnsi"/>
          <w:rtl/>
        </w:rPr>
        <w:t xml:space="preserve"> </w:t>
      </w:r>
      <w:r w:rsidRPr="00DA04CC">
        <w:rPr>
          <w:rFonts w:asciiTheme="minorHAnsi" w:eastAsiaTheme="minorHAnsi" w:hAnsiTheme="minorHAnsi" w:hint="cs"/>
          <w:rtl/>
        </w:rPr>
        <w:t>בגין</w:t>
      </w:r>
      <w:r w:rsidRPr="00DA04CC">
        <w:rPr>
          <w:rFonts w:asciiTheme="minorHAnsi" w:eastAsiaTheme="minorHAnsi" w:hAnsiTheme="minorHAnsi"/>
          <w:rtl/>
        </w:rPr>
        <w:t xml:space="preserve"> </w:t>
      </w:r>
      <w:r w:rsidRPr="00DA04CC">
        <w:rPr>
          <w:rFonts w:asciiTheme="minorHAnsi" w:eastAsiaTheme="minorHAnsi" w:hAnsiTheme="minorHAnsi" w:hint="cs"/>
          <w:rtl/>
        </w:rPr>
        <w:t>נזק</w:t>
      </w:r>
      <w:r w:rsidRPr="00DA04CC">
        <w:rPr>
          <w:rFonts w:asciiTheme="minorHAnsi" w:eastAsiaTheme="minorHAnsi" w:hAnsiTheme="minorHAnsi"/>
          <w:rtl/>
        </w:rPr>
        <w:t xml:space="preserve"> </w:t>
      </w:r>
      <w:r w:rsidRPr="00DA04CC">
        <w:rPr>
          <w:rFonts w:asciiTheme="minorHAnsi" w:eastAsiaTheme="minorHAnsi" w:hAnsiTheme="minorHAnsi" w:hint="cs"/>
          <w:rtl/>
        </w:rPr>
        <w:t>עקב</w:t>
      </w:r>
      <w:r w:rsidRPr="00DA04CC">
        <w:rPr>
          <w:rFonts w:asciiTheme="minorHAnsi" w:eastAsiaTheme="minorHAnsi" w:hAnsiTheme="minorHAnsi"/>
          <w:rtl/>
        </w:rPr>
        <w:t xml:space="preserve"> </w:t>
      </w:r>
      <w:r w:rsidRPr="00DA04CC">
        <w:rPr>
          <w:rFonts w:asciiTheme="minorHAnsi" w:eastAsiaTheme="minorHAnsi" w:hAnsiTheme="minorHAnsi" w:hint="cs"/>
          <w:rtl/>
        </w:rPr>
        <w:t>פגם</w:t>
      </w:r>
      <w:r w:rsidRPr="00DA04CC">
        <w:rPr>
          <w:rFonts w:asciiTheme="minorHAnsi" w:eastAsiaTheme="minorHAnsi" w:hAnsiTheme="minorHAnsi"/>
          <w:rtl/>
        </w:rPr>
        <w:t xml:space="preserve"> </w:t>
      </w:r>
      <w:r w:rsidRPr="00DA04CC">
        <w:rPr>
          <w:rFonts w:asciiTheme="minorHAnsi" w:eastAsiaTheme="minorHAnsi" w:hAnsiTheme="minorHAnsi" w:hint="cs"/>
          <w:rtl/>
        </w:rPr>
        <w:t>במוצרים</w:t>
      </w:r>
      <w:r w:rsidRPr="00DA04CC">
        <w:rPr>
          <w:rFonts w:asciiTheme="minorHAnsi" w:eastAsiaTheme="minorHAnsi" w:hAnsiTheme="minorHAnsi"/>
          <w:rtl/>
        </w:rPr>
        <w:t xml:space="preserve"> </w:t>
      </w:r>
      <w:r w:rsidRPr="00DA04CC">
        <w:rPr>
          <w:rFonts w:asciiTheme="minorHAnsi" w:eastAsiaTheme="minorHAnsi" w:hAnsiTheme="minorHAnsi" w:hint="cs"/>
          <w:rtl/>
        </w:rPr>
        <w:t>אשר</w:t>
      </w:r>
      <w:r w:rsidRPr="00DA04CC">
        <w:rPr>
          <w:rFonts w:asciiTheme="minorHAnsi" w:eastAsiaTheme="minorHAnsi" w:hAnsiTheme="minorHAnsi"/>
          <w:rtl/>
        </w:rPr>
        <w:t xml:space="preserve"> </w:t>
      </w:r>
      <w:r w:rsidRPr="00DA04CC">
        <w:rPr>
          <w:rFonts w:asciiTheme="minorHAnsi" w:eastAsiaTheme="minorHAnsi" w:hAnsiTheme="minorHAnsi" w:hint="cs"/>
          <w:rtl/>
        </w:rPr>
        <w:t>סופקו עבור</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w:t>
      </w:r>
      <w:r w:rsidRPr="00DA04CC">
        <w:rPr>
          <w:rFonts w:asciiTheme="minorHAnsi" w:eastAsiaTheme="minorHAnsi" w:hAnsiTheme="minorHAnsi" w:hint="cs"/>
          <w:rtl/>
        </w:rPr>
        <w:t xml:space="preserve"> רשות המסים בישראל על</w:t>
      </w:r>
      <w:r w:rsidRPr="00DA04CC">
        <w:rPr>
          <w:rFonts w:asciiTheme="minorHAnsi" w:eastAsiaTheme="minorHAnsi" w:hAnsiTheme="minorHAnsi"/>
          <w:rtl/>
        </w:rPr>
        <w:t xml:space="preserve"> </w:t>
      </w:r>
      <w:r w:rsidRPr="00DA04CC">
        <w:rPr>
          <w:rFonts w:asciiTheme="minorHAnsi" w:eastAsiaTheme="minorHAnsi" w:hAnsiTheme="minorHAnsi" w:hint="cs"/>
          <w:rtl/>
        </w:rPr>
        <w:t>ידי</w:t>
      </w:r>
      <w:r w:rsidRPr="00DA04CC">
        <w:rPr>
          <w:rFonts w:asciiTheme="minorHAnsi" w:eastAsiaTheme="minorHAnsi" w:hAnsiTheme="minorHAnsi"/>
          <w:rtl/>
        </w:rPr>
        <w:t xml:space="preserve"> </w:t>
      </w: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וכל</w:t>
      </w:r>
      <w:r w:rsidRPr="00DA04CC">
        <w:rPr>
          <w:rFonts w:asciiTheme="minorHAnsi" w:eastAsiaTheme="minorHAnsi" w:hAnsiTheme="minorHAnsi"/>
          <w:rtl/>
        </w:rPr>
        <w:t xml:space="preserve"> </w:t>
      </w:r>
      <w:r w:rsidRPr="00DA04CC">
        <w:rPr>
          <w:rFonts w:asciiTheme="minorHAnsi" w:eastAsiaTheme="minorHAnsi" w:hAnsiTheme="minorHAnsi" w:hint="cs"/>
          <w:rtl/>
        </w:rPr>
        <w:t>הפועלים</w:t>
      </w:r>
      <w:r w:rsidRPr="00DA04CC">
        <w:rPr>
          <w:rFonts w:asciiTheme="minorHAnsi" w:eastAsiaTheme="minorHAnsi" w:hAnsiTheme="minorHAnsi"/>
          <w:rtl/>
        </w:rPr>
        <w:t xml:space="preserve"> </w:t>
      </w:r>
      <w:r w:rsidRPr="00DA04CC">
        <w:rPr>
          <w:rFonts w:asciiTheme="minorHAnsi" w:eastAsiaTheme="minorHAnsi" w:hAnsiTheme="minorHAnsi" w:hint="cs"/>
          <w:rtl/>
        </w:rPr>
        <w:t>מטעמו</w:t>
      </w:r>
      <w:r w:rsidRPr="00DA04CC">
        <w:rPr>
          <w:rFonts w:asciiTheme="minorHAnsi" w:eastAsiaTheme="minorHAnsi" w:hAnsiTheme="minorHAnsi"/>
          <w:rtl/>
        </w:rPr>
        <w:t xml:space="preserve"> </w:t>
      </w:r>
      <w:r w:rsidRPr="00DA04CC">
        <w:rPr>
          <w:rFonts w:asciiTheme="minorHAnsi" w:eastAsiaTheme="minorHAnsi" w:hAnsiTheme="minorHAnsi" w:hint="cs"/>
          <w:rtl/>
        </w:rPr>
        <w:t>ו</w:t>
      </w:r>
      <w:r w:rsidRPr="00DA04CC">
        <w:rPr>
          <w:rFonts w:asciiTheme="minorHAnsi" w:eastAsiaTheme="minorHAnsi" w:hAnsiTheme="minorHAnsi"/>
          <w:rtl/>
        </w:rPr>
        <w:t>/</w:t>
      </w:r>
      <w:r w:rsidRPr="00DA04CC">
        <w:rPr>
          <w:rFonts w:asciiTheme="minorHAnsi" w:eastAsiaTheme="minorHAnsi" w:hAnsiTheme="minorHAnsi" w:hint="cs"/>
          <w:rtl/>
        </w:rPr>
        <w:t>או</w:t>
      </w:r>
      <w:r w:rsidRPr="00DA04CC">
        <w:rPr>
          <w:rFonts w:asciiTheme="minorHAnsi" w:eastAsiaTheme="minorHAnsi" w:hAnsiTheme="minorHAnsi"/>
          <w:rtl/>
        </w:rPr>
        <w:t xml:space="preserve"> </w:t>
      </w:r>
      <w:r w:rsidRPr="00DA04CC">
        <w:rPr>
          <w:rFonts w:asciiTheme="minorHAnsi" w:eastAsiaTheme="minorHAnsi" w:hAnsiTheme="minorHAnsi" w:hint="cs"/>
          <w:rtl/>
        </w:rPr>
        <w:t>ככל</w:t>
      </w:r>
      <w:r w:rsidRPr="00DA04CC">
        <w:rPr>
          <w:rFonts w:asciiTheme="minorHAnsi" w:eastAsiaTheme="minorHAnsi" w:hAnsiTheme="minorHAnsi"/>
          <w:rtl/>
        </w:rPr>
        <w:t xml:space="preserve"> </w:t>
      </w:r>
      <w:r w:rsidRPr="00DA04CC">
        <w:rPr>
          <w:rFonts w:asciiTheme="minorHAnsi" w:eastAsiaTheme="minorHAnsi" w:hAnsiTheme="minorHAnsi" w:hint="cs"/>
          <w:rtl/>
        </w:rPr>
        <w:t>שייחשבו</w:t>
      </w:r>
      <w:r w:rsidRPr="00DA04CC">
        <w:rPr>
          <w:rFonts w:asciiTheme="minorHAnsi" w:eastAsiaTheme="minorHAnsi" w:hAnsiTheme="minorHAnsi"/>
          <w:rtl/>
        </w:rPr>
        <w:t xml:space="preserve"> </w:t>
      </w:r>
      <w:r w:rsidRPr="00DA04CC">
        <w:rPr>
          <w:rFonts w:asciiTheme="minorHAnsi" w:eastAsiaTheme="minorHAnsi" w:hAnsiTheme="minorHAnsi" w:hint="cs"/>
          <w:rtl/>
        </w:rPr>
        <w:t>אחראים</w:t>
      </w:r>
      <w:r w:rsidRPr="00DA04CC">
        <w:rPr>
          <w:rFonts w:asciiTheme="minorHAnsi" w:eastAsiaTheme="minorHAnsi" w:hAnsiTheme="minorHAnsi"/>
          <w:rtl/>
        </w:rPr>
        <w:t xml:space="preserve"> </w:t>
      </w:r>
      <w:r w:rsidRPr="00DA04CC">
        <w:rPr>
          <w:rFonts w:asciiTheme="minorHAnsi" w:eastAsiaTheme="minorHAnsi" w:hAnsiTheme="minorHAnsi" w:hint="cs"/>
          <w:rtl/>
        </w:rPr>
        <w:t>למעשי</w:t>
      </w:r>
      <w:r w:rsidRPr="00DA04CC">
        <w:rPr>
          <w:rFonts w:asciiTheme="minorHAnsi" w:eastAsiaTheme="minorHAnsi" w:hAnsiTheme="minorHAnsi"/>
          <w:rtl/>
        </w:rPr>
        <w:t xml:space="preserve"> </w:t>
      </w:r>
      <w:r w:rsidRPr="00DA04CC">
        <w:rPr>
          <w:rFonts w:asciiTheme="minorHAnsi" w:eastAsiaTheme="minorHAnsi" w:hAnsiTheme="minorHAnsi" w:hint="cs"/>
          <w:rtl/>
        </w:rPr>
        <w:t>ו</w:t>
      </w:r>
      <w:r w:rsidRPr="00DA04CC">
        <w:rPr>
          <w:rFonts w:asciiTheme="minorHAnsi" w:eastAsiaTheme="minorHAnsi" w:hAnsiTheme="minorHAnsi"/>
          <w:rtl/>
        </w:rPr>
        <w:t>/</w:t>
      </w:r>
      <w:r w:rsidRPr="00DA04CC">
        <w:rPr>
          <w:rFonts w:asciiTheme="minorHAnsi" w:eastAsiaTheme="minorHAnsi" w:hAnsiTheme="minorHAnsi" w:hint="cs"/>
          <w:rtl/>
        </w:rPr>
        <w:t>או</w:t>
      </w:r>
      <w:r w:rsidRPr="00DA04CC">
        <w:rPr>
          <w:rFonts w:asciiTheme="minorHAnsi" w:eastAsiaTheme="minorHAnsi" w:hAnsiTheme="minorHAnsi"/>
          <w:rtl/>
        </w:rPr>
        <w:t xml:space="preserve"> </w:t>
      </w:r>
      <w:r w:rsidRPr="00DA04CC">
        <w:rPr>
          <w:rFonts w:asciiTheme="minorHAnsi" w:eastAsiaTheme="minorHAnsi" w:hAnsiTheme="minorHAnsi" w:hint="cs"/>
          <w:rtl/>
        </w:rPr>
        <w:t>מחדלי</w:t>
      </w:r>
      <w:r w:rsidRPr="00DA04CC">
        <w:rPr>
          <w:rFonts w:asciiTheme="minorHAnsi" w:eastAsiaTheme="minorHAnsi" w:hAnsiTheme="minorHAnsi"/>
          <w:rtl/>
        </w:rPr>
        <w:t xml:space="preserve"> </w:t>
      </w: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וכל</w:t>
      </w:r>
      <w:r w:rsidRPr="00DA04CC">
        <w:rPr>
          <w:rFonts w:asciiTheme="minorHAnsi" w:eastAsiaTheme="minorHAnsi" w:hAnsiTheme="minorHAnsi"/>
          <w:rtl/>
        </w:rPr>
        <w:t xml:space="preserve"> </w:t>
      </w:r>
      <w:r w:rsidRPr="00DA04CC">
        <w:rPr>
          <w:rFonts w:asciiTheme="minorHAnsi" w:eastAsiaTheme="minorHAnsi" w:hAnsiTheme="minorHAnsi" w:hint="cs"/>
          <w:rtl/>
        </w:rPr>
        <w:t>הפועלים</w:t>
      </w:r>
      <w:r w:rsidRPr="00DA04CC">
        <w:rPr>
          <w:rFonts w:asciiTheme="minorHAnsi" w:eastAsiaTheme="minorHAnsi" w:hAnsiTheme="minorHAnsi"/>
          <w:rtl/>
        </w:rPr>
        <w:t xml:space="preserve"> </w:t>
      </w:r>
      <w:r w:rsidRPr="00DA04CC">
        <w:rPr>
          <w:rFonts w:asciiTheme="minorHAnsi" w:eastAsiaTheme="minorHAnsi" w:hAnsiTheme="minorHAnsi" w:hint="cs"/>
          <w:rtl/>
        </w:rPr>
        <w:t>מטעמו</w:t>
      </w:r>
      <w:r w:rsidRPr="00DA04CC">
        <w:rPr>
          <w:rFonts w:asciiTheme="minorHAnsi" w:eastAsiaTheme="minorHAnsi" w:hAnsiTheme="minorHAnsi"/>
          <w:rtl/>
        </w:rPr>
        <w:t xml:space="preserve">. </w:t>
      </w:r>
    </w:p>
    <w:p w:rsidR="00DA04CC" w:rsidRPr="00DA04CC" w:rsidRDefault="00DA04CC" w:rsidP="00DA04CC">
      <w:pPr>
        <w:jc w:val="both"/>
        <w:rPr>
          <w:rFonts w:asciiTheme="minorHAnsi" w:eastAsiaTheme="minorHAnsi" w:hAnsiTheme="minorHAnsi"/>
          <w:rtl/>
        </w:rPr>
      </w:pPr>
    </w:p>
    <w:p w:rsidR="00DA04CC" w:rsidRPr="00DA04CC" w:rsidRDefault="00DA04CC" w:rsidP="00DA04CC">
      <w:pPr>
        <w:jc w:val="both"/>
        <w:rPr>
          <w:rFonts w:asciiTheme="minorHAnsi" w:eastAsiaTheme="minorHAnsi" w:hAnsiTheme="minorHAnsi"/>
          <w:b/>
          <w:bCs/>
          <w:sz w:val="28"/>
          <w:szCs w:val="28"/>
          <w:u w:val="single"/>
          <w:rtl/>
        </w:rPr>
      </w:pPr>
      <w:r w:rsidRPr="00DA04CC">
        <w:rPr>
          <w:rFonts w:asciiTheme="minorHAnsi" w:eastAsiaTheme="minorHAnsi" w:hAnsiTheme="minorHAnsi" w:hint="cs"/>
          <w:b/>
          <w:bCs/>
          <w:sz w:val="28"/>
          <w:szCs w:val="28"/>
          <w:u w:val="single"/>
          <w:rtl/>
        </w:rPr>
        <w:t xml:space="preserve"> כללי</w:t>
      </w:r>
    </w:p>
    <w:p w:rsidR="00DA04CC" w:rsidRPr="00DA04CC" w:rsidRDefault="00DA04CC" w:rsidP="00DA04CC">
      <w:pPr>
        <w:jc w:val="both"/>
        <w:rPr>
          <w:rFonts w:asciiTheme="minorHAnsi" w:eastAsiaTheme="minorHAnsi" w:hAnsiTheme="minorHAnsi"/>
          <w:color w:val="FF0000"/>
          <w:rtl/>
        </w:rPr>
      </w:pPr>
    </w:p>
    <w:p w:rsidR="00DA04CC" w:rsidRPr="00DA04CC" w:rsidRDefault="00DA04CC" w:rsidP="00DA04CC">
      <w:pPr>
        <w:jc w:val="both"/>
        <w:rPr>
          <w:rFonts w:asciiTheme="minorHAnsi" w:eastAsiaTheme="minorHAnsi" w:hAnsiTheme="minorHAnsi"/>
          <w:rtl/>
        </w:rPr>
      </w:pPr>
      <w:r w:rsidRPr="00DA04CC">
        <w:rPr>
          <w:rFonts w:asciiTheme="minorHAnsi" w:eastAsiaTheme="minorHAnsi" w:hAnsiTheme="minorHAnsi" w:hint="cs"/>
          <w:rtl/>
        </w:rPr>
        <w:t>בפוליסות</w:t>
      </w:r>
      <w:r w:rsidRPr="00DA04CC">
        <w:rPr>
          <w:rFonts w:asciiTheme="minorHAnsi" w:eastAsiaTheme="minorHAnsi" w:hAnsiTheme="minorHAnsi"/>
          <w:rtl/>
        </w:rPr>
        <w:t xml:space="preserve"> </w:t>
      </w: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נכללו</w:t>
      </w:r>
      <w:r w:rsidRPr="00DA04CC">
        <w:rPr>
          <w:rFonts w:asciiTheme="minorHAnsi" w:eastAsiaTheme="minorHAnsi" w:hAnsiTheme="minorHAnsi"/>
          <w:rtl/>
        </w:rPr>
        <w:t xml:space="preserve"> </w:t>
      </w:r>
      <w:r w:rsidRPr="00DA04CC">
        <w:rPr>
          <w:rFonts w:asciiTheme="minorHAnsi" w:eastAsiaTheme="minorHAnsi" w:hAnsiTheme="minorHAnsi" w:hint="cs"/>
          <w:rtl/>
        </w:rPr>
        <w:t>התנאים</w:t>
      </w:r>
      <w:r w:rsidRPr="00DA04CC">
        <w:rPr>
          <w:rFonts w:asciiTheme="minorHAnsi" w:eastAsiaTheme="minorHAnsi" w:hAnsiTheme="minorHAnsi"/>
          <w:rtl/>
        </w:rPr>
        <w:t xml:space="preserve"> </w:t>
      </w:r>
      <w:r w:rsidRPr="00DA04CC">
        <w:rPr>
          <w:rFonts w:asciiTheme="minorHAnsi" w:eastAsiaTheme="minorHAnsi" w:hAnsiTheme="minorHAnsi" w:hint="cs"/>
          <w:rtl/>
        </w:rPr>
        <w:t>הבאים</w:t>
      </w:r>
      <w:r w:rsidRPr="00DA04CC">
        <w:rPr>
          <w:rFonts w:asciiTheme="minorHAnsi" w:eastAsiaTheme="minorHAnsi" w:hAnsiTheme="minorHAnsi"/>
          <w:rtl/>
        </w:rPr>
        <w:t>:</w:t>
      </w:r>
    </w:p>
    <w:p w:rsidR="00DA04CC" w:rsidRPr="00DA04CC" w:rsidRDefault="00DA04CC" w:rsidP="00DA04CC">
      <w:pPr>
        <w:jc w:val="both"/>
        <w:rPr>
          <w:rFonts w:asciiTheme="minorHAnsi" w:eastAsiaTheme="minorHAnsi" w:hAnsiTheme="minorHAnsi"/>
          <w:rtl/>
        </w:rPr>
      </w:pPr>
    </w:p>
    <w:p w:rsidR="00DA04CC" w:rsidRPr="00DA04CC" w:rsidRDefault="00DA04CC" w:rsidP="009B3A42">
      <w:pPr>
        <w:numPr>
          <w:ilvl w:val="0"/>
          <w:numId w:val="78"/>
        </w:numPr>
        <w:spacing w:after="200" w:line="276" w:lineRule="auto"/>
        <w:jc w:val="both"/>
        <w:rPr>
          <w:rFonts w:asciiTheme="minorHAnsi" w:eastAsiaTheme="minorHAnsi" w:hAnsiTheme="minorHAnsi"/>
          <w:rtl/>
        </w:rPr>
      </w:pPr>
      <w:r w:rsidRPr="00DA04CC">
        <w:rPr>
          <w:rFonts w:asciiTheme="minorHAnsi" w:eastAsiaTheme="minorHAnsi" w:hAnsiTheme="minorHAnsi" w:hint="cs"/>
          <w:rtl/>
        </w:rPr>
        <w:t>לשם</w:t>
      </w:r>
      <w:r w:rsidRPr="00DA04CC">
        <w:rPr>
          <w:rFonts w:asciiTheme="minorHAnsi" w:eastAsiaTheme="minorHAnsi" w:hAnsiTheme="minorHAnsi"/>
          <w:rtl/>
        </w:rPr>
        <w:t xml:space="preserve"> </w:t>
      </w:r>
      <w:r w:rsidRPr="00DA04CC">
        <w:rPr>
          <w:rFonts w:asciiTheme="minorHAnsi" w:eastAsiaTheme="minorHAnsi" w:hAnsiTheme="minorHAnsi" w:hint="cs"/>
          <w:rtl/>
        </w:rPr>
        <w:t>המבוטח</w:t>
      </w:r>
      <w:r w:rsidRPr="00DA04CC">
        <w:rPr>
          <w:rFonts w:asciiTheme="minorHAnsi" w:eastAsiaTheme="minorHAnsi" w:hAnsiTheme="minorHAnsi"/>
          <w:rtl/>
        </w:rPr>
        <w:t xml:space="preserve"> </w:t>
      </w:r>
      <w:r w:rsidRPr="00DA04CC">
        <w:rPr>
          <w:rFonts w:asciiTheme="minorHAnsi" w:eastAsiaTheme="minorHAnsi" w:hAnsiTheme="minorHAnsi" w:hint="cs"/>
          <w:rtl/>
        </w:rPr>
        <w:t>התווספו</w:t>
      </w:r>
      <w:r w:rsidRPr="00DA04CC">
        <w:rPr>
          <w:rFonts w:asciiTheme="minorHAnsi" w:eastAsiaTheme="minorHAnsi" w:hAnsiTheme="minorHAnsi"/>
          <w:rtl/>
        </w:rPr>
        <w:t xml:space="preserve"> </w:t>
      </w:r>
      <w:r w:rsidRPr="00DA04CC">
        <w:rPr>
          <w:rFonts w:asciiTheme="minorHAnsi" w:eastAsiaTheme="minorHAnsi" w:hAnsiTheme="minorHAnsi" w:hint="cs"/>
          <w:rtl/>
        </w:rPr>
        <w:t>כמבוטחים</w:t>
      </w:r>
      <w:r w:rsidRPr="00DA04CC">
        <w:rPr>
          <w:rFonts w:asciiTheme="minorHAnsi" w:eastAsiaTheme="minorHAnsi" w:hAnsiTheme="minorHAnsi"/>
          <w:rtl/>
        </w:rPr>
        <w:t xml:space="preserve"> </w:t>
      </w:r>
      <w:r w:rsidRPr="00DA04CC">
        <w:rPr>
          <w:rFonts w:asciiTheme="minorHAnsi" w:eastAsiaTheme="minorHAnsi" w:hAnsiTheme="minorHAnsi" w:hint="cs"/>
          <w:rtl/>
        </w:rPr>
        <w:t>נוספים</w:t>
      </w:r>
      <w:r w:rsidRPr="00DA04CC">
        <w:rPr>
          <w:rFonts w:asciiTheme="minorHAnsi" w:eastAsiaTheme="minorHAnsi" w:hAnsiTheme="minorHAnsi"/>
          <w:rtl/>
        </w:rPr>
        <w:t xml:space="preserve">: </w:t>
      </w:r>
      <w:r w:rsidRPr="00DA04CC">
        <w:rPr>
          <w:rFonts w:asciiTheme="minorHAnsi" w:eastAsiaTheme="minorHAnsi" w:hAnsiTheme="minorHAnsi" w:hint="cs"/>
          <w:b/>
          <w:bCs/>
          <w:rtl/>
        </w:rPr>
        <w:t>מדינת</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ישראל</w:t>
      </w:r>
      <w:r w:rsidRPr="00DA04CC">
        <w:rPr>
          <w:rFonts w:asciiTheme="minorHAnsi" w:eastAsiaTheme="minorHAnsi" w:hAnsiTheme="minorHAnsi"/>
          <w:b/>
          <w:bCs/>
          <w:rtl/>
        </w:rPr>
        <w:t xml:space="preserve"> – </w:t>
      </w:r>
      <w:r w:rsidRPr="00DA04CC">
        <w:rPr>
          <w:rFonts w:asciiTheme="minorHAnsi" w:eastAsiaTheme="minorHAnsi" w:hAnsiTheme="minorHAnsi" w:hint="cs"/>
          <w:b/>
          <w:bCs/>
          <w:rtl/>
        </w:rPr>
        <w:t>רשות המסים בישראל</w:t>
      </w:r>
      <w:r w:rsidRPr="00DA04CC">
        <w:rPr>
          <w:rFonts w:asciiTheme="minorHAnsi" w:eastAsiaTheme="minorHAnsi" w:hAnsiTheme="minorHAnsi" w:hint="cs"/>
          <w:rtl/>
        </w:rPr>
        <w:t>, בכפוף</w:t>
      </w:r>
      <w:r w:rsidRPr="00DA04CC">
        <w:rPr>
          <w:rFonts w:asciiTheme="minorHAnsi" w:eastAsiaTheme="minorHAnsi" w:hAnsiTheme="minorHAnsi"/>
          <w:rtl/>
        </w:rPr>
        <w:t xml:space="preserve"> </w:t>
      </w:r>
      <w:r w:rsidRPr="00DA04CC">
        <w:rPr>
          <w:rFonts w:asciiTheme="minorHAnsi" w:eastAsiaTheme="minorHAnsi" w:hAnsiTheme="minorHAnsi" w:hint="cs"/>
          <w:rtl/>
        </w:rPr>
        <w:t>להרחבי</w:t>
      </w:r>
      <w:r w:rsidRPr="00DA04CC">
        <w:rPr>
          <w:rFonts w:asciiTheme="minorHAnsi" w:eastAsiaTheme="minorHAnsi" w:hAnsiTheme="minorHAnsi"/>
          <w:rtl/>
        </w:rPr>
        <w:t xml:space="preserve"> </w:t>
      </w:r>
      <w:r w:rsidRPr="00DA04CC">
        <w:rPr>
          <w:rFonts w:asciiTheme="minorHAnsi" w:eastAsiaTheme="minorHAnsi" w:hAnsiTheme="minorHAnsi" w:hint="cs"/>
          <w:rtl/>
        </w:rPr>
        <w:t>השיפוי</w:t>
      </w:r>
      <w:r w:rsidRPr="00DA04CC">
        <w:rPr>
          <w:rFonts w:asciiTheme="minorHAnsi" w:eastAsiaTheme="minorHAnsi" w:hAnsiTheme="minorHAnsi"/>
          <w:rtl/>
        </w:rPr>
        <w:t xml:space="preserve"> </w:t>
      </w:r>
      <w:r w:rsidRPr="00DA04CC">
        <w:rPr>
          <w:rFonts w:asciiTheme="minorHAnsi" w:eastAsiaTheme="minorHAnsi" w:hAnsiTheme="minorHAnsi" w:hint="cs"/>
          <w:rtl/>
        </w:rPr>
        <w:t>כמפורט לעיל</w:t>
      </w:r>
      <w:r w:rsidRPr="00DA04CC">
        <w:rPr>
          <w:rFonts w:asciiTheme="minorHAnsi" w:eastAsiaTheme="minorHAnsi" w:hAnsiTheme="minorHAnsi"/>
          <w:rtl/>
        </w:rPr>
        <w:t xml:space="preserve">.      </w:t>
      </w:r>
    </w:p>
    <w:p w:rsidR="00DA04CC" w:rsidRPr="00DA04CC" w:rsidRDefault="00DA04CC" w:rsidP="00DA04CC">
      <w:pPr>
        <w:jc w:val="both"/>
        <w:rPr>
          <w:rFonts w:asciiTheme="minorHAnsi" w:eastAsiaTheme="minorHAnsi" w:hAnsiTheme="minorHAnsi"/>
          <w:rtl/>
        </w:rPr>
      </w:pPr>
    </w:p>
    <w:p w:rsidR="00DA04CC" w:rsidRPr="00DA04CC" w:rsidRDefault="00DA04CC" w:rsidP="009B3A42">
      <w:pPr>
        <w:numPr>
          <w:ilvl w:val="0"/>
          <w:numId w:val="78"/>
        </w:numPr>
        <w:spacing w:after="200" w:line="276" w:lineRule="auto"/>
        <w:jc w:val="both"/>
        <w:rPr>
          <w:rFonts w:asciiTheme="minorHAnsi" w:eastAsiaTheme="minorHAnsi" w:hAnsiTheme="minorHAnsi"/>
          <w:rtl/>
        </w:rPr>
      </w:pPr>
      <w:r w:rsidRPr="00DA04CC">
        <w:rPr>
          <w:rFonts w:asciiTheme="minorHAnsi" w:eastAsiaTheme="minorHAnsi" w:hAnsiTheme="minorHAnsi" w:hint="cs"/>
          <w:rtl/>
        </w:rPr>
        <w:t>בכל</w:t>
      </w:r>
      <w:r w:rsidRPr="00DA04CC">
        <w:rPr>
          <w:rFonts w:asciiTheme="minorHAnsi" w:eastAsiaTheme="minorHAnsi" w:hAnsiTheme="minorHAnsi"/>
          <w:rtl/>
        </w:rPr>
        <w:t xml:space="preserve"> </w:t>
      </w:r>
      <w:r w:rsidRPr="00DA04CC">
        <w:rPr>
          <w:rFonts w:asciiTheme="minorHAnsi" w:eastAsiaTheme="minorHAnsi" w:hAnsiTheme="minorHAnsi" w:hint="cs"/>
          <w:rtl/>
        </w:rPr>
        <w:t>מקרה</w:t>
      </w:r>
      <w:r w:rsidRPr="00DA04CC">
        <w:rPr>
          <w:rFonts w:asciiTheme="minorHAnsi" w:eastAsiaTheme="minorHAnsi" w:hAnsiTheme="minorHAnsi"/>
          <w:rtl/>
        </w:rPr>
        <w:t xml:space="preserve"> </w:t>
      </w:r>
      <w:r w:rsidRPr="00DA04CC">
        <w:rPr>
          <w:rFonts w:asciiTheme="minorHAnsi" w:eastAsiaTheme="minorHAnsi" w:hAnsiTheme="minorHAnsi" w:hint="cs"/>
          <w:rtl/>
        </w:rPr>
        <w:t>של</w:t>
      </w:r>
      <w:r w:rsidRPr="00DA04CC">
        <w:rPr>
          <w:rFonts w:asciiTheme="minorHAnsi" w:eastAsiaTheme="minorHAnsi" w:hAnsiTheme="minorHAnsi"/>
          <w:rtl/>
        </w:rPr>
        <w:t xml:space="preserve"> </w:t>
      </w:r>
      <w:r w:rsidRPr="00DA04CC">
        <w:rPr>
          <w:rFonts w:asciiTheme="minorHAnsi" w:eastAsiaTheme="minorHAnsi" w:hAnsiTheme="minorHAnsi" w:hint="cs"/>
          <w:rtl/>
        </w:rPr>
        <w:t>צמצום</w:t>
      </w:r>
      <w:r w:rsidRPr="00DA04CC">
        <w:rPr>
          <w:rFonts w:asciiTheme="minorHAnsi" w:eastAsiaTheme="minorHAnsi" w:hAnsiTheme="minorHAnsi"/>
          <w:rtl/>
        </w:rPr>
        <w:t xml:space="preserve"> </w:t>
      </w:r>
      <w:r w:rsidRPr="00DA04CC">
        <w:rPr>
          <w:rFonts w:asciiTheme="minorHAnsi" w:eastAsiaTheme="minorHAnsi" w:hAnsiTheme="minorHAnsi" w:hint="cs"/>
          <w:rtl/>
        </w:rPr>
        <w:t>או</w:t>
      </w:r>
      <w:r w:rsidRPr="00DA04CC">
        <w:rPr>
          <w:rFonts w:asciiTheme="minorHAnsi" w:eastAsiaTheme="minorHAnsi" w:hAnsiTheme="minorHAnsi"/>
          <w:rtl/>
        </w:rPr>
        <w:t xml:space="preserve"> </w:t>
      </w:r>
      <w:r w:rsidRPr="00DA04CC">
        <w:rPr>
          <w:rFonts w:asciiTheme="minorHAnsi" w:eastAsiaTheme="minorHAnsi" w:hAnsiTheme="minorHAnsi" w:hint="cs"/>
          <w:rtl/>
        </w:rPr>
        <w:t>ביטול</w:t>
      </w:r>
      <w:r w:rsidRPr="00DA04CC">
        <w:rPr>
          <w:rFonts w:asciiTheme="minorHAnsi" w:eastAsiaTheme="minorHAnsi" w:hAnsiTheme="minorHAnsi"/>
          <w:rtl/>
        </w:rPr>
        <w:t xml:space="preserve"> </w:t>
      </w: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ע</w:t>
      </w:r>
      <w:r w:rsidRPr="00DA04CC">
        <w:rPr>
          <w:rFonts w:asciiTheme="minorHAnsi" w:eastAsiaTheme="minorHAnsi" w:hAnsiTheme="minorHAnsi"/>
          <w:rtl/>
        </w:rPr>
        <w:t>"</w:t>
      </w:r>
      <w:r w:rsidRPr="00DA04CC">
        <w:rPr>
          <w:rFonts w:asciiTheme="minorHAnsi" w:eastAsiaTheme="minorHAnsi" w:hAnsiTheme="minorHAnsi" w:hint="cs"/>
          <w:rtl/>
        </w:rPr>
        <w:t>י</w:t>
      </w:r>
      <w:r w:rsidRPr="00DA04CC">
        <w:rPr>
          <w:rFonts w:asciiTheme="minorHAnsi" w:eastAsiaTheme="minorHAnsi" w:hAnsiTheme="minorHAnsi"/>
          <w:rtl/>
        </w:rPr>
        <w:t xml:space="preserve"> </w:t>
      </w:r>
      <w:r w:rsidRPr="00DA04CC">
        <w:rPr>
          <w:rFonts w:asciiTheme="minorHAnsi" w:eastAsiaTheme="minorHAnsi" w:hAnsiTheme="minorHAnsi" w:hint="cs"/>
          <w:rtl/>
        </w:rPr>
        <w:t>אחד</w:t>
      </w:r>
      <w:r w:rsidRPr="00DA04CC">
        <w:rPr>
          <w:rFonts w:asciiTheme="minorHAnsi" w:eastAsiaTheme="minorHAnsi" w:hAnsiTheme="minorHAnsi"/>
          <w:rtl/>
        </w:rPr>
        <w:t xml:space="preserve"> </w:t>
      </w:r>
      <w:r w:rsidRPr="00DA04CC">
        <w:rPr>
          <w:rFonts w:asciiTheme="minorHAnsi" w:eastAsiaTheme="minorHAnsi" w:hAnsiTheme="minorHAnsi" w:hint="cs"/>
          <w:rtl/>
        </w:rPr>
        <w:t>הצדדים</w:t>
      </w:r>
      <w:r w:rsidRPr="00DA04CC">
        <w:rPr>
          <w:rFonts w:asciiTheme="minorHAnsi" w:eastAsiaTheme="minorHAnsi" w:hAnsiTheme="minorHAnsi"/>
          <w:rtl/>
        </w:rPr>
        <w:t xml:space="preserve"> </w:t>
      </w:r>
      <w:r w:rsidRPr="00DA04CC">
        <w:rPr>
          <w:rFonts w:asciiTheme="minorHAnsi" w:eastAsiaTheme="minorHAnsi" w:hAnsiTheme="minorHAnsi" w:hint="cs"/>
          <w:rtl/>
        </w:rPr>
        <w:t>לא</w:t>
      </w:r>
      <w:r w:rsidRPr="00DA04CC">
        <w:rPr>
          <w:rFonts w:asciiTheme="minorHAnsi" w:eastAsiaTheme="minorHAnsi" w:hAnsiTheme="minorHAnsi"/>
          <w:rtl/>
        </w:rPr>
        <w:t xml:space="preserve"> </w:t>
      </w:r>
      <w:r w:rsidRPr="00DA04CC">
        <w:rPr>
          <w:rFonts w:asciiTheme="minorHAnsi" w:eastAsiaTheme="minorHAnsi" w:hAnsiTheme="minorHAnsi" w:hint="cs"/>
          <w:rtl/>
        </w:rPr>
        <w:t>יהיה</w:t>
      </w:r>
      <w:r w:rsidRPr="00DA04CC">
        <w:rPr>
          <w:rFonts w:asciiTheme="minorHAnsi" w:eastAsiaTheme="minorHAnsi" w:hAnsiTheme="minorHAnsi"/>
          <w:rtl/>
        </w:rPr>
        <w:t xml:space="preserve"> </w:t>
      </w:r>
      <w:r w:rsidRPr="00DA04CC">
        <w:rPr>
          <w:rFonts w:asciiTheme="minorHAnsi" w:eastAsiaTheme="minorHAnsi" w:hAnsiTheme="minorHAnsi" w:hint="cs"/>
          <w:rtl/>
        </w:rPr>
        <w:t>להם</w:t>
      </w:r>
      <w:r w:rsidRPr="00DA04CC">
        <w:rPr>
          <w:rFonts w:asciiTheme="minorHAnsi" w:eastAsiaTheme="minorHAnsi" w:hAnsiTheme="minorHAnsi"/>
          <w:rtl/>
        </w:rPr>
        <w:t xml:space="preserve"> </w:t>
      </w:r>
      <w:r w:rsidRPr="00DA04CC">
        <w:rPr>
          <w:rFonts w:asciiTheme="minorHAnsi" w:eastAsiaTheme="minorHAnsi" w:hAnsiTheme="minorHAnsi" w:hint="cs"/>
          <w:rtl/>
        </w:rPr>
        <w:t>כל</w:t>
      </w:r>
      <w:r w:rsidRPr="00DA04CC">
        <w:rPr>
          <w:rFonts w:asciiTheme="minorHAnsi" w:eastAsiaTheme="minorHAnsi" w:hAnsiTheme="minorHAnsi"/>
          <w:rtl/>
        </w:rPr>
        <w:t xml:space="preserve"> </w:t>
      </w:r>
      <w:r w:rsidRPr="00DA04CC">
        <w:rPr>
          <w:rFonts w:asciiTheme="minorHAnsi" w:eastAsiaTheme="minorHAnsi" w:hAnsiTheme="minorHAnsi" w:hint="cs"/>
          <w:rtl/>
        </w:rPr>
        <w:t>תוקף,</w:t>
      </w:r>
      <w:r w:rsidRPr="00DA04CC">
        <w:rPr>
          <w:rFonts w:asciiTheme="minorHAnsi" w:eastAsiaTheme="minorHAnsi" w:hAnsiTheme="minorHAnsi"/>
          <w:rtl/>
        </w:rPr>
        <w:t xml:space="preserve"> </w:t>
      </w:r>
      <w:r w:rsidRPr="00DA04CC">
        <w:rPr>
          <w:rFonts w:asciiTheme="minorHAnsi" w:eastAsiaTheme="minorHAnsi" w:hAnsiTheme="minorHAnsi" w:hint="cs"/>
          <w:rtl/>
        </w:rPr>
        <w:t>אלא אם</w:t>
      </w:r>
      <w:r w:rsidRPr="00DA04CC">
        <w:rPr>
          <w:rFonts w:asciiTheme="minorHAnsi" w:eastAsiaTheme="minorHAnsi" w:hAnsiTheme="minorHAnsi"/>
          <w:rtl/>
        </w:rPr>
        <w:t xml:space="preserve"> </w:t>
      </w:r>
      <w:r w:rsidRPr="00DA04CC">
        <w:rPr>
          <w:rFonts w:asciiTheme="minorHAnsi" w:eastAsiaTheme="minorHAnsi" w:hAnsiTheme="minorHAnsi" w:hint="cs"/>
          <w:rtl/>
        </w:rPr>
        <w:t>ניתנה</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ידינו הודעה</w:t>
      </w:r>
      <w:r w:rsidRPr="00DA04CC">
        <w:rPr>
          <w:rFonts w:asciiTheme="minorHAnsi" w:eastAsiaTheme="minorHAnsi" w:hAnsiTheme="minorHAnsi"/>
          <w:rtl/>
        </w:rPr>
        <w:t xml:space="preserve"> </w:t>
      </w:r>
      <w:r w:rsidRPr="00DA04CC">
        <w:rPr>
          <w:rFonts w:asciiTheme="minorHAnsi" w:eastAsiaTheme="minorHAnsi" w:hAnsiTheme="minorHAnsi" w:hint="cs"/>
          <w:rtl/>
        </w:rPr>
        <w:t>מוקדמת</w:t>
      </w:r>
      <w:r w:rsidRPr="00DA04CC">
        <w:rPr>
          <w:rFonts w:asciiTheme="minorHAnsi" w:eastAsiaTheme="minorHAnsi" w:hAnsiTheme="minorHAnsi"/>
          <w:rtl/>
        </w:rPr>
        <w:t xml:space="preserve"> </w:t>
      </w:r>
      <w:r w:rsidRPr="00DA04CC">
        <w:rPr>
          <w:rFonts w:asciiTheme="minorHAnsi" w:eastAsiaTheme="minorHAnsi" w:hAnsiTheme="minorHAnsi" w:hint="cs"/>
          <w:rtl/>
        </w:rPr>
        <w:t>של</w:t>
      </w:r>
      <w:r w:rsidRPr="00DA04CC">
        <w:rPr>
          <w:rFonts w:asciiTheme="minorHAnsi" w:eastAsiaTheme="minorHAnsi" w:hAnsiTheme="minorHAnsi"/>
          <w:rtl/>
        </w:rPr>
        <w:t xml:space="preserve"> 60 </w:t>
      </w:r>
      <w:r w:rsidRPr="00DA04CC">
        <w:rPr>
          <w:rFonts w:asciiTheme="minorHAnsi" w:eastAsiaTheme="minorHAnsi" w:hAnsiTheme="minorHAnsi" w:hint="cs"/>
          <w:rtl/>
        </w:rPr>
        <w:t>יום</w:t>
      </w:r>
      <w:r w:rsidRPr="00DA04CC">
        <w:rPr>
          <w:rFonts w:asciiTheme="minorHAnsi" w:eastAsiaTheme="minorHAnsi" w:hAnsiTheme="minorHAnsi"/>
          <w:rtl/>
        </w:rPr>
        <w:t xml:space="preserve"> </w:t>
      </w:r>
      <w:r w:rsidRPr="00DA04CC">
        <w:rPr>
          <w:rFonts w:asciiTheme="minorHAnsi" w:eastAsiaTheme="minorHAnsi" w:hAnsiTheme="minorHAnsi" w:hint="cs"/>
          <w:rtl/>
        </w:rPr>
        <w:t>לפחות</w:t>
      </w:r>
      <w:r w:rsidRPr="00DA04CC">
        <w:rPr>
          <w:rFonts w:asciiTheme="minorHAnsi" w:eastAsiaTheme="minorHAnsi" w:hAnsiTheme="minorHAnsi"/>
          <w:rtl/>
        </w:rPr>
        <w:t xml:space="preserve"> </w:t>
      </w:r>
      <w:r w:rsidRPr="00DA04CC">
        <w:rPr>
          <w:rFonts w:asciiTheme="minorHAnsi" w:eastAsiaTheme="minorHAnsi" w:hAnsiTheme="minorHAnsi" w:hint="cs"/>
          <w:rtl/>
        </w:rPr>
        <w:t>במכתב</w:t>
      </w:r>
      <w:r w:rsidRPr="00DA04CC">
        <w:rPr>
          <w:rFonts w:asciiTheme="minorHAnsi" w:eastAsiaTheme="minorHAnsi" w:hAnsiTheme="minorHAnsi"/>
          <w:rtl/>
        </w:rPr>
        <w:t xml:space="preserve"> </w:t>
      </w:r>
      <w:r w:rsidRPr="00DA04CC">
        <w:rPr>
          <w:rFonts w:asciiTheme="minorHAnsi" w:eastAsiaTheme="minorHAnsi" w:hAnsiTheme="minorHAnsi" w:hint="cs"/>
          <w:rtl/>
        </w:rPr>
        <w:t>רשום</w:t>
      </w:r>
      <w:r w:rsidRPr="00DA04CC">
        <w:rPr>
          <w:rFonts w:asciiTheme="minorHAnsi" w:eastAsiaTheme="minorHAnsi" w:hAnsiTheme="minorHAnsi"/>
          <w:rtl/>
        </w:rPr>
        <w:t xml:space="preserve"> </w:t>
      </w:r>
      <w:r w:rsidRPr="00DA04CC">
        <w:rPr>
          <w:rFonts w:asciiTheme="minorHAnsi" w:eastAsiaTheme="minorHAnsi" w:hAnsiTheme="minorHAnsi" w:hint="cs"/>
          <w:rtl/>
        </w:rPr>
        <w:t>לחשב רשות המסים בישראל.</w:t>
      </w:r>
    </w:p>
    <w:p w:rsidR="00DA04CC" w:rsidRPr="00DA04CC" w:rsidRDefault="00DA04CC" w:rsidP="00DA04CC">
      <w:pPr>
        <w:jc w:val="both"/>
        <w:rPr>
          <w:rFonts w:asciiTheme="minorHAnsi" w:eastAsiaTheme="minorHAnsi" w:hAnsiTheme="minorHAnsi"/>
          <w:rtl/>
        </w:rPr>
      </w:pPr>
    </w:p>
    <w:p w:rsidR="00DA04CC" w:rsidRPr="00DA04CC" w:rsidRDefault="00DA04CC" w:rsidP="009B3A42">
      <w:pPr>
        <w:numPr>
          <w:ilvl w:val="0"/>
          <w:numId w:val="78"/>
        </w:numPr>
        <w:spacing w:after="200" w:line="276" w:lineRule="auto"/>
        <w:jc w:val="both"/>
        <w:rPr>
          <w:rFonts w:asciiTheme="minorHAnsi" w:eastAsiaTheme="minorHAnsi" w:hAnsiTheme="minorHAnsi"/>
          <w:rtl/>
        </w:rPr>
      </w:pPr>
      <w:r w:rsidRPr="00DA04CC">
        <w:rPr>
          <w:rFonts w:asciiTheme="minorHAnsi" w:eastAsiaTheme="minorHAnsi" w:hAnsiTheme="minorHAnsi" w:hint="cs"/>
          <w:rtl/>
        </w:rPr>
        <w:t>אנו</w:t>
      </w:r>
      <w:r w:rsidRPr="00DA04CC">
        <w:rPr>
          <w:rFonts w:asciiTheme="minorHAnsi" w:eastAsiaTheme="minorHAnsi" w:hAnsiTheme="minorHAnsi"/>
          <w:rtl/>
        </w:rPr>
        <w:t xml:space="preserve"> </w:t>
      </w:r>
      <w:r w:rsidRPr="00DA04CC">
        <w:rPr>
          <w:rFonts w:asciiTheme="minorHAnsi" w:eastAsiaTheme="minorHAnsi" w:hAnsiTheme="minorHAnsi" w:hint="cs"/>
          <w:rtl/>
        </w:rPr>
        <w:t>מוותרים</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כל</w:t>
      </w:r>
      <w:r w:rsidRPr="00DA04CC">
        <w:rPr>
          <w:rFonts w:asciiTheme="minorHAnsi" w:eastAsiaTheme="minorHAnsi" w:hAnsiTheme="minorHAnsi"/>
          <w:rtl/>
        </w:rPr>
        <w:t xml:space="preserve"> </w:t>
      </w:r>
      <w:r w:rsidRPr="00DA04CC">
        <w:rPr>
          <w:rFonts w:asciiTheme="minorHAnsi" w:eastAsiaTheme="minorHAnsi" w:hAnsiTheme="minorHAnsi" w:hint="cs"/>
          <w:rtl/>
        </w:rPr>
        <w:t>זכות</w:t>
      </w:r>
      <w:r w:rsidRPr="00DA04CC">
        <w:rPr>
          <w:rFonts w:asciiTheme="minorHAnsi" w:eastAsiaTheme="minorHAnsi" w:hAnsiTheme="minorHAnsi"/>
          <w:rtl/>
        </w:rPr>
        <w:t xml:space="preserve"> </w:t>
      </w:r>
      <w:r w:rsidRPr="00DA04CC">
        <w:rPr>
          <w:rFonts w:asciiTheme="minorHAnsi" w:eastAsiaTheme="minorHAnsi" w:hAnsiTheme="minorHAnsi" w:hint="cs"/>
          <w:rtl/>
        </w:rPr>
        <w:t>תחלוף</w:t>
      </w:r>
      <w:r w:rsidRPr="00DA04CC">
        <w:rPr>
          <w:rFonts w:asciiTheme="minorHAnsi" w:eastAsiaTheme="minorHAnsi" w:hAnsiTheme="minorHAnsi"/>
          <w:rtl/>
        </w:rPr>
        <w:t>/</w:t>
      </w:r>
      <w:r w:rsidRPr="00DA04CC">
        <w:rPr>
          <w:rFonts w:asciiTheme="minorHAnsi" w:eastAsiaTheme="minorHAnsi" w:hAnsiTheme="minorHAnsi" w:hint="cs"/>
          <w:rtl/>
        </w:rPr>
        <w:t>שיבוב</w:t>
      </w:r>
      <w:r w:rsidRPr="00DA04CC">
        <w:rPr>
          <w:rFonts w:asciiTheme="minorHAnsi" w:eastAsiaTheme="minorHAnsi" w:hAnsiTheme="minorHAnsi"/>
          <w:rtl/>
        </w:rPr>
        <w:t xml:space="preserve">, </w:t>
      </w:r>
      <w:r w:rsidRPr="00DA04CC">
        <w:rPr>
          <w:rFonts w:asciiTheme="minorHAnsi" w:eastAsiaTheme="minorHAnsi" w:hAnsiTheme="minorHAnsi" w:hint="cs"/>
          <w:rtl/>
        </w:rPr>
        <w:t>תביעה</w:t>
      </w:r>
      <w:r w:rsidRPr="00DA04CC">
        <w:rPr>
          <w:rFonts w:asciiTheme="minorHAnsi" w:eastAsiaTheme="minorHAnsi" w:hAnsiTheme="minorHAnsi"/>
          <w:rtl/>
        </w:rPr>
        <w:t xml:space="preserve">, </w:t>
      </w:r>
      <w:r w:rsidRPr="00DA04CC">
        <w:rPr>
          <w:rFonts w:asciiTheme="minorHAnsi" w:eastAsiaTheme="minorHAnsi" w:hAnsiTheme="minorHAnsi" w:hint="cs"/>
          <w:rtl/>
        </w:rPr>
        <w:t>השתתפות</w:t>
      </w:r>
      <w:r w:rsidRPr="00DA04CC">
        <w:rPr>
          <w:rFonts w:asciiTheme="minorHAnsi" w:eastAsiaTheme="minorHAnsi" w:hAnsiTheme="minorHAnsi"/>
          <w:rtl/>
        </w:rPr>
        <w:t xml:space="preserve"> </w:t>
      </w:r>
      <w:r w:rsidRPr="00DA04CC">
        <w:rPr>
          <w:rFonts w:asciiTheme="minorHAnsi" w:eastAsiaTheme="minorHAnsi" w:hAnsiTheme="minorHAnsi" w:hint="cs"/>
          <w:rtl/>
        </w:rPr>
        <w:t>או</w:t>
      </w:r>
      <w:r w:rsidRPr="00DA04CC">
        <w:rPr>
          <w:rFonts w:asciiTheme="minorHAnsi" w:eastAsiaTheme="minorHAnsi" w:hAnsiTheme="minorHAnsi"/>
          <w:rtl/>
        </w:rPr>
        <w:t xml:space="preserve"> </w:t>
      </w:r>
      <w:r w:rsidRPr="00DA04CC">
        <w:rPr>
          <w:rFonts w:asciiTheme="minorHAnsi" w:eastAsiaTheme="minorHAnsi" w:hAnsiTheme="minorHAnsi" w:hint="cs"/>
          <w:rtl/>
        </w:rPr>
        <w:t>חזרה</w:t>
      </w:r>
      <w:r w:rsidRPr="00DA04CC">
        <w:rPr>
          <w:rFonts w:asciiTheme="minorHAnsi" w:eastAsiaTheme="minorHAnsi" w:hAnsiTheme="minorHAnsi"/>
          <w:rtl/>
        </w:rPr>
        <w:t xml:space="preserve"> </w:t>
      </w:r>
      <w:r w:rsidRPr="00DA04CC">
        <w:rPr>
          <w:rFonts w:asciiTheme="minorHAnsi" w:eastAsiaTheme="minorHAnsi" w:hAnsiTheme="minorHAnsi" w:hint="cs"/>
          <w:rtl/>
        </w:rPr>
        <w:t>כלפי</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 </w:t>
      </w:r>
      <w:r w:rsidRPr="00DA04CC">
        <w:rPr>
          <w:rFonts w:asciiTheme="minorHAnsi" w:eastAsiaTheme="minorHAnsi" w:hAnsiTheme="minorHAnsi" w:hint="cs"/>
          <w:rtl/>
        </w:rPr>
        <w:t>רשות המסים בישראל ועובדיהם</w:t>
      </w:r>
      <w:r w:rsidRPr="00DA04CC">
        <w:rPr>
          <w:rFonts w:asciiTheme="minorHAnsi" w:eastAsiaTheme="minorHAnsi" w:hAnsiTheme="minorHAnsi"/>
          <w:rtl/>
        </w:rPr>
        <w:t xml:space="preserve">, </w:t>
      </w:r>
      <w:r w:rsidRPr="00DA04CC">
        <w:rPr>
          <w:rFonts w:asciiTheme="minorHAnsi" w:eastAsiaTheme="minorHAnsi" w:hAnsiTheme="minorHAnsi" w:hint="cs"/>
          <w:rtl/>
        </w:rPr>
        <w:t>ובלבד</w:t>
      </w:r>
      <w:r w:rsidRPr="00DA04CC">
        <w:rPr>
          <w:rFonts w:asciiTheme="minorHAnsi" w:eastAsiaTheme="minorHAnsi" w:hAnsiTheme="minorHAnsi"/>
          <w:rtl/>
        </w:rPr>
        <w:t xml:space="preserve"> </w:t>
      </w:r>
      <w:r w:rsidRPr="00DA04CC">
        <w:rPr>
          <w:rFonts w:asciiTheme="minorHAnsi" w:eastAsiaTheme="minorHAnsi" w:hAnsiTheme="minorHAnsi" w:hint="cs"/>
          <w:rtl/>
        </w:rPr>
        <w:t>שהוויתור</w:t>
      </w:r>
      <w:r w:rsidRPr="00DA04CC">
        <w:rPr>
          <w:rFonts w:asciiTheme="minorHAnsi" w:eastAsiaTheme="minorHAnsi" w:hAnsiTheme="minorHAnsi"/>
          <w:rtl/>
        </w:rPr>
        <w:t xml:space="preserve"> </w:t>
      </w:r>
      <w:r w:rsidRPr="00DA04CC">
        <w:rPr>
          <w:rFonts w:asciiTheme="minorHAnsi" w:eastAsiaTheme="minorHAnsi" w:hAnsiTheme="minorHAnsi" w:hint="cs"/>
          <w:rtl/>
        </w:rPr>
        <w:t>לא</w:t>
      </w:r>
      <w:r w:rsidRPr="00DA04CC">
        <w:rPr>
          <w:rFonts w:asciiTheme="minorHAnsi" w:eastAsiaTheme="minorHAnsi" w:hAnsiTheme="minorHAnsi"/>
          <w:rtl/>
        </w:rPr>
        <w:t xml:space="preserve"> </w:t>
      </w:r>
      <w:r w:rsidRPr="00DA04CC">
        <w:rPr>
          <w:rFonts w:asciiTheme="minorHAnsi" w:eastAsiaTheme="minorHAnsi" w:hAnsiTheme="minorHAnsi" w:hint="cs"/>
          <w:rtl/>
        </w:rPr>
        <w:t>יחול</w:t>
      </w:r>
      <w:r w:rsidRPr="00DA04CC">
        <w:rPr>
          <w:rFonts w:asciiTheme="minorHAnsi" w:eastAsiaTheme="minorHAnsi" w:hAnsiTheme="minorHAnsi"/>
          <w:rtl/>
        </w:rPr>
        <w:t xml:space="preserve"> </w:t>
      </w:r>
      <w:r w:rsidRPr="00DA04CC">
        <w:rPr>
          <w:rFonts w:asciiTheme="minorHAnsi" w:eastAsiaTheme="minorHAnsi" w:hAnsiTheme="minorHAnsi" w:hint="cs"/>
          <w:rtl/>
        </w:rPr>
        <w:t>לטובת</w:t>
      </w:r>
      <w:r w:rsidRPr="00DA04CC">
        <w:rPr>
          <w:rFonts w:asciiTheme="minorHAnsi" w:eastAsiaTheme="minorHAnsi" w:hAnsiTheme="minorHAnsi"/>
          <w:rtl/>
        </w:rPr>
        <w:t xml:space="preserve"> </w:t>
      </w:r>
      <w:r w:rsidRPr="00DA04CC">
        <w:rPr>
          <w:rFonts w:asciiTheme="minorHAnsi" w:eastAsiaTheme="minorHAnsi" w:hAnsiTheme="minorHAnsi" w:hint="cs"/>
          <w:rtl/>
        </w:rPr>
        <w:t>אדם</w:t>
      </w:r>
      <w:r w:rsidRPr="00DA04CC">
        <w:rPr>
          <w:rFonts w:asciiTheme="minorHAnsi" w:eastAsiaTheme="minorHAnsi" w:hAnsiTheme="minorHAnsi"/>
          <w:rtl/>
        </w:rPr>
        <w:t xml:space="preserve"> </w:t>
      </w:r>
      <w:r w:rsidRPr="00DA04CC">
        <w:rPr>
          <w:rFonts w:asciiTheme="minorHAnsi" w:eastAsiaTheme="minorHAnsi" w:hAnsiTheme="minorHAnsi" w:hint="cs"/>
          <w:rtl/>
        </w:rPr>
        <w:t>שגרם</w:t>
      </w:r>
      <w:r w:rsidRPr="00DA04CC">
        <w:rPr>
          <w:rFonts w:asciiTheme="minorHAnsi" w:eastAsiaTheme="minorHAnsi" w:hAnsiTheme="minorHAnsi"/>
          <w:rtl/>
        </w:rPr>
        <w:t xml:space="preserve"> </w:t>
      </w:r>
      <w:r w:rsidRPr="00DA04CC">
        <w:rPr>
          <w:rFonts w:asciiTheme="minorHAnsi" w:eastAsiaTheme="minorHAnsi" w:hAnsiTheme="minorHAnsi" w:hint="cs"/>
          <w:rtl/>
        </w:rPr>
        <w:t>לנזק</w:t>
      </w:r>
      <w:r w:rsidRPr="00DA04CC">
        <w:rPr>
          <w:rFonts w:asciiTheme="minorHAnsi" w:eastAsiaTheme="minorHAnsi" w:hAnsiTheme="minorHAnsi"/>
          <w:rtl/>
        </w:rPr>
        <w:t xml:space="preserve"> </w:t>
      </w:r>
      <w:r w:rsidRPr="00DA04CC">
        <w:rPr>
          <w:rFonts w:asciiTheme="minorHAnsi" w:eastAsiaTheme="minorHAnsi" w:hAnsiTheme="minorHAnsi" w:hint="cs"/>
          <w:rtl/>
        </w:rPr>
        <w:t>מתוך כוונת</w:t>
      </w:r>
      <w:r w:rsidRPr="00DA04CC">
        <w:rPr>
          <w:rFonts w:asciiTheme="minorHAnsi" w:eastAsiaTheme="minorHAnsi" w:hAnsiTheme="minorHAnsi"/>
          <w:rtl/>
        </w:rPr>
        <w:t xml:space="preserve"> </w:t>
      </w:r>
      <w:r w:rsidRPr="00DA04CC">
        <w:rPr>
          <w:rFonts w:asciiTheme="minorHAnsi" w:eastAsiaTheme="minorHAnsi" w:hAnsiTheme="minorHAnsi" w:hint="cs"/>
          <w:rtl/>
        </w:rPr>
        <w:t>זדון</w:t>
      </w:r>
      <w:r w:rsidRPr="00DA04CC">
        <w:rPr>
          <w:rFonts w:asciiTheme="minorHAnsi" w:eastAsiaTheme="minorHAnsi" w:hAnsiTheme="minorHAnsi"/>
          <w:rtl/>
        </w:rPr>
        <w:t xml:space="preserve">.      </w:t>
      </w:r>
    </w:p>
    <w:p w:rsidR="00DA04CC" w:rsidRPr="00DA04CC" w:rsidRDefault="00DA04CC" w:rsidP="00DA04CC">
      <w:pPr>
        <w:jc w:val="both"/>
        <w:rPr>
          <w:rFonts w:asciiTheme="minorHAnsi" w:eastAsiaTheme="minorHAnsi" w:hAnsiTheme="minorHAnsi"/>
          <w:rtl/>
        </w:rPr>
      </w:pPr>
    </w:p>
    <w:p w:rsidR="00DA04CC" w:rsidRPr="00DA04CC" w:rsidRDefault="00DA04CC" w:rsidP="009B3A42">
      <w:pPr>
        <w:numPr>
          <w:ilvl w:val="0"/>
          <w:numId w:val="78"/>
        </w:numPr>
        <w:spacing w:after="200" w:line="276" w:lineRule="auto"/>
        <w:jc w:val="both"/>
        <w:rPr>
          <w:rFonts w:asciiTheme="minorHAnsi" w:eastAsiaTheme="minorHAnsi" w:hAnsiTheme="minorHAnsi"/>
          <w:rtl/>
        </w:rPr>
      </w:pPr>
      <w:r w:rsidRPr="00DA04CC">
        <w:rPr>
          <w:rFonts w:asciiTheme="minorHAnsi" w:eastAsiaTheme="minorHAnsi" w:hAnsiTheme="minorHAnsi" w:hint="cs"/>
          <w:rtl/>
        </w:rPr>
        <w:t>הספק</w:t>
      </w:r>
      <w:r w:rsidRPr="00DA04CC">
        <w:rPr>
          <w:rFonts w:asciiTheme="minorHAnsi" w:eastAsiaTheme="minorHAnsi" w:hAnsiTheme="minorHAnsi"/>
          <w:rtl/>
        </w:rPr>
        <w:t xml:space="preserve"> </w:t>
      </w:r>
      <w:r w:rsidRPr="00DA04CC">
        <w:rPr>
          <w:rFonts w:asciiTheme="minorHAnsi" w:eastAsiaTheme="minorHAnsi" w:hAnsiTheme="minorHAnsi" w:hint="cs"/>
          <w:rtl/>
        </w:rPr>
        <w:t>אחראי</w:t>
      </w:r>
      <w:r w:rsidRPr="00DA04CC">
        <w:rPr>
          <w:rFonts w:asciiTheme="minorHAnsi" w:eastAsiaTheme="minorHAnsi" w:hAnsiTheme="minorHAnsi"/>
          <w:rtl/>
        </w:rPr>
        <w:t xml:space="preserve"> </w:t>
      </w:r>
      <w:r w:rsidRPr="00DA04CC">
        <w:rPr>
          <w:rFonts w:asciiTheme="minorHAnsi" w:eastAsiaTheme="minorHAnsi" w:hAnsiTheme="minorHAnsi" w:hint="cs"/>
          <w:rtl/>
        </w:rPr>
        <w:t>בלעדית</w:t>
      </w:r>
      <w:r w:rsidRPr="00DA04CC">
        <w:rPr>
          <w:rFonts w:asciiTheme="minorHAnsi" w:eastAsiaTheme="minorHAnsi" w:hAnsiTheme="minorHAnsi"/>
          <w:rtl/>
        </w:rPr>
        <w:t xml:space="preserve"> </w:t>
      </w:r>
      <w:r w:rsidRPr="00DA04CC">
        <w:rPr>
          <w:rFonts w:asciiTheme="minorHAnsi" w:eastAsiaTheme="minorHAnsi" w:hAnsiTheme="minorHAnsi" w:hint="cs"/>
          <w:rtl/>
        </w:rPr>
        <w:t>כלפינו</w:t>
      </w:r>
      <w:r w:rsidRPr="00DA04CC">
        <w:rPr>
          <w:rFonts w:asciiTheme="minorHAnsi" w:eastAsiaTheme="minorHAnsi" w:hAnsiTheme="minorHAnsi"/>
          <w:rtl/>
        </w:rPr>
        <w:t xml:space="preserve"> </w:t>
      </w:r>
      <w:r w:rsidRPr="00DA04CC">
        <w:rPr>
          <w:rFonts w:asciiTheme="minorHAnsi" w:eastAsiaTheme="minorHAnsi" w:hAnsiTheme="minorHAnsi" w:hint="cs"/>
          <w:rtl/>
        </w:rPr>
        <w:t>לתשלום</w:t>
      </w:r>
      <w:r w:rsidRPr="00DA04CC">
        <w:rPr>
          <w:rFonts w:asciiTheme="minorHAnsi" w:eastAsiaTheme="minorHAnsi" w:hAnsiTheme="minorHAnsi"/>
          <w:rtl/>
        </w:rPr>
        <w:t xml:space="preserve"> </w:t>
      </w:r>
      <w:r w:rsidRPr="00DA04CC">
        <w:rPr>
          <w:rFonts w:asciiTheme="minorHAnsi" w:eastAsiaTheme="minorHAnsi" w:hAnsiTheme="minorHAnsi" w:hint="cs"/>
          <w:rtl/>
        </w:rPr>
        <w:t>דמי</w:t>
      </w:r>
      <w:r w:rsidRPr="00DA04CC">
        <w:rPr>
          <w:rFonts w:asciiTheme="minorHAnsi" w:eastAsiaTheme="minorHAnsi" w:hAnsiTheme="minorHAnsi"/>
          <w:rtl/>
        </w:rPr>
        <w:t xml:space="preserve">  </w:t>
      </w: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עבור</w:t>
      </w:r>
      <w:r w:rsidRPr="00DA04CC">
        <w:rPr>
          <w:rFonts w:asciiTheme="minorHAnsi" w:eastAsiaTheme="minorHAnsi" w:hAnsiTheme="minorHAnsi"/>
          <w:rtl/>
        </w:rPr>
        <w:t xml:space="preserve"> </w:t>
      </w:r>
      <w:r w:rsidRPr="00DA04CC">
        <w:rPr>
          <w:rFonts w:asciiTheme="minorHAnsi" w:eastAsiaTheme="minorHAnsi" w:hAnsiTheme="minorHAnsi" w:hint="cs"/>
          <w:rtl/>
        </w:rPr>
        <w:t>כל</w:t>
      </w:r>
      <w:r w:rsidRPr="00DA04CC">
        <w:rPr>
          <w:rFonts w:asciiTheme="minorHAnsi" w:eastAsiaTheme="minorHAnsi" w:hAnsiTheme="minorHAnsi"/>
          <w:rtl/>
        </w:rPr>
        <w:t xml:space="preserve"> </w:t>
      </w:r>
      <w:r w:rsidRPr="00DA04CC">
        <w:rPr>
          <w:rFonts w:asciiTheme="minorHAnsi" w:eastAsiaTheme="minorHAnsi" w:hAnsiTheme="minorHAnsi" w:hint="cs"/>
          <w:rtl/>
        </w:rPr>
        <w:t>הפוליסות</w:t>
      </w:r>
      <w:r w:rsidRPr="00DA04CC">
        <w:rPr>
          <w:rFonts w:asciiTheme="minorHAnsi" w:eastAsiaTheme="minorHAnsi" w:hAnsiTheme="minorHAnsi"/>
          <w:rtl/>
        </w:rPr>
        <w:t xml:space="preserve"> </w:t>
      </w:r>
      <w:r w:rsidRPr="00DA04CC">
        <w:rPr>
          <w:rFonts w:asciiTheme="minorHAnsi" w:eastAsiaTheme="minorHAnsi" w:hAnsiTheme="minorHAnsi" w:hint="cs"/>
          <w:rtl/>
        </w:rPr>
        <w:t>ולמילוי</w:t>
      </w:r>
      <w:r w:rsidRPr="00DA04CC">
        <w:rPr>
          <w:rFonts w:asciiTheme="minorHAnsi" w:eastAsiaTheme="minorHAnsi" w:hAnsiTheme="minorHAnsi"/>
          <w:rtl/>
        </w:rPr>
        <w:t xml:space="preserve"> </w:t>
      </w:r>
      <w:r w:rsidRPr="00DA04CC">
        <w:rPr>
          <w:rFonts w:asciiTheme="minorHAnsi" w:eastAsiaTheme="minorHAnsi" w:hAnsiTheme="minorHAnsi" w:hint="cs"/>
          <w:rtl/>
        </w:rPr>
        <w:t>כל</w:t>
      </w:r>
      <w:r w:rsidRPr="00DA04CC">
        <w:rPr>
          <w:rFonts w:asciiTheme="minorHAnsi" w:eastAsiaTheme="minorHAnsi" w:hAnsiTheme="minorHAnsi"/>
          <w:rtl/>
        </w:rPr>
        <w:t xml:space="preserve">  </w:t>
      </w:r>
      <w:r w:rsidRPr="00DA04CC">
        <w:rPr>
          <w:rFonts w:asciiTheme="minorHAnsi" w:eastAsiaTheme="minorHAnsi" w:hAnsiTheme="minorHAnsi" w:hint="cs"/>
          <w:rtl/>
        </w:rPr>
        <w:t>החובות</w:t>
      </w:r>
      <w:r w:rsidRPr="00DA04CC">
        <w:rPr>
          <w:rFonts w:asciiTheme="minorHAnsi" w:eastAsiaTheme="minorHAnsi" w:hAnsiTheme="minorHAnsi"/>
          <w:rtl/>
        </w:rPr>
        <w:t xml:space="preserve">  </w:t>
      </w:r>
      <w:r w:rsidRPr="00DA04CC">
        <w:rPr>
          <w:rFonts w:asciiTheme="minorHAnsi" w:eastAsiaTheme="minorHAnsi" w:hAnsiTheme="minorHAnsi" w:hint="cs"/>
          <w:rtl/>
        </w:rPr>
        <w:t>המוטלות</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המבוטח</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פי</w:t>
      </w:r>
      <w:r w:rsidRPr="00DA04CC">
        <w:rPr>
          <w:rFonts w:asciiTheme="minorHAnsi" w:eastAsiaTheme="minorHAnsi" w:hAnsiTheme="minorHAnsi"/>
          <w:rtl/>
        </w:rPr>
        <w:t xml:space="preserve"> </w:t>
      </w:r>
      <w:r w:rsidRPr="00DA04CC">
        <w:rPr>
          <w:rFonts w:asciiTheme="minorHAnsi" w:eastAsiaTheme="minorHAnsi" w:hAnsiTheme="minorHAnsi" w:hint="cs"/>
          <w:rtl/>
        </w:rPr>
        <w:t>תנאי</w:t>
      </w:r>
      <w:r w:rsidRPr="00DA04CC">
        <w:rPr>
          <w:rFonts w:asciiTheme="minorHAnsi" w:eastAsiaTheme="minorHAnsi" w:hAnsiTheme="minorHAnsi"/>
          <w:rtl/>
        </w:rPr>
        <w:t xml:space="preserve"> </w:t>
      </w:r>
      <w:r w:rsidRPr="00DA04CC">
        <w:rPr>
          <w:rFonts w:asciiTheme="minorHAnsi" w:eastAsiaTheme="minorHAnsi" w:hAnsiTheme="minorHAnsi" w:hint="cs"/>
          <w:rtl/>
        </w:rPr>
        <w:t>הפוליסות</w:t>
      </w:r>
      <w:r w:rsidRPr="00DA04CC">
        <w:rPr>
          <w:rFonts w:asciiTheme="minorHAnsi" w:eastAsiaTheme="minorHAnsi" w:hAnsiTheme="minorHAnsi"/>
          <w:rtl/>
        </w:rPr>
        <w:t>.</w:t>
      </w:r>
    </w:p>
    <w:p w:rsidR="00DA04CC" w:rsidRPr="00DA04CC" w:rsidRDefault="00DA04CC" w:rsidP="00DA04CC">
      <w:pPr>
        <w:ind w:left="360"/>
        <w:jc w:val="both"/>
        <w:rPr>
          <w:rFonts w:asciiTheme="minorHAnsi" w:eastAsiaTheme="minorHAnsi" w:hAnsiTheme="minorHAnsi"/>
          <w:rtl/>
        </w:rPr>
      </w:pPr>
    </w:p>
    <w:p w:rsidR="00DA04CC" w:rsidRPr="00DA04CC" w:rsidRDefault="00DA04CC" w:rsidP="009B3A42">
      <w:pPr>
        <w:numPr>
          <w:ilvl w:val="0"/>
          <w:numId w:val="78"/>
        </w:numPr>
        <w:spacing w:after="200" w:line="276" w:lineRule="auto"/>
        <w:jc w:val="both"/>
        <w:rPr>
          <w:rFonts w:asciiTheme="minorHAnsi" w:eastAsiaTheme="minorHAnsi" w:hAnsiTheme="minorHAnsi"/>
          <w:rtl/>
        </w:rPr>
      </w:pPr>
      <w:r w:rsidRPr="00DA04CC">
        <w:rPr>
          <w:rFonts w:asciiTheme="minorHAnsi" w:eastAsiaTheme="minorHAnsi" w:hAnsiTheme="minorHAnsi" w:hint="cs"/>
          <w:rtl/>
        </w:rPr>
        <w:t>ההשתתפויות</w:t>
      </w:r>
      <w:r w:rsidRPr="00DA04CC">
        <w:rPr>
          <w:rFonts w:asciiTheme="minorHAnsi" w:eastAsiaTheme="minorHAnsi" w:hAnsiTheme="minorHAnsi"/>
          <w:rtl/>
        </w:rPr>
        <w:t xml:space="preserve"> </w:t>
      </w:r>
      <w:r w:rsidRPr="00DA04CC">
        <w:rPr>
          <w:rFonts w:asciiTheme="minorHAnsi" w:eastAsiaTheme="minorHAnsi" w:hAnsiTheme="minorHAnsi" w:hint="cs"/>
          <w:rtl/>
        </w:rPr>
        <w:t>העצמיות</w:t>
      </w:r>
      <w:r w:rsidRPr="00DA04CC">
        <w:rPr>
          <w:rFonts w:asciiTheme="minorHAnsi" w:eastAsiaTheme="minorHAnsi" w:hAnsiTheme="minorHAnsi"/>
          <w:rtl/>
        </w:rPr>
        <w:t xml:space="preserve"> </w:t>
      </w:r>
      <w:r w:rsidRPr="00DA04CC">
        <w:rPr>
          <w:rFonts w:asciiTheme="minorHAnsi" w:eastAsiaTheme="minorHAnsi" w:hAnsiTheme="minorHAnsi" w:hint="cs"/>
          <w:rtl/>
        </w:rPr>
        <w:t>הנקובות</w:t>
      </w:r>
      <w:r w:rsidRPr="00DA04CC">
        <w:rPr>
          <w:rFonts w:asciiTheme="minorHAnsi" w:eastAsiaTheme="minorHAnsi" w:hAnsiTheme="minorHAnsi"/>
          <w:rtl/>
        </w:rPr>
        <w:t xml:space="preserve"> </w:t>
      </w:r>
      <w:r w:rsidRPr="00DA04CC">
        <w:rPr>
          <w:rFonts w:asciiTheme="minorHAnsi" w:eastAsiaTheme="minorHAnsi" w:hAnsiTheme="minorHAnsi" w:hint="cs"/>
          <w:rtl/>
        </w:rPr>
        <w:t>בכל</w:t>
      </w:r>
      <w:r w:rsidRPr="00DA04CC">
        <w:rPr>
          <w:rFonts w:asciiTheme="minorHAnsi" w:eastAsiaTheme="minorHAnsi" w:hAnsiTheme="minorHAnsi"/>
          <w:rtl/>
        </w:rPr>
        <w:t xml:space="preserve"> </w:t>
      </w:r>
      <w:r w:rsidRPr="00DA04CC">
        <w:rPr>
          <w:rFonts w:asciiTheme="minorHAnsi" w:eastAsiaTheme="minorHAnsi" w:hAnsiTheme="minorHAnsi" w:hint="cs"/>
          <w:rtl/>
        </w:rPr>
        <w:t>פוליסה</w:t>
      </w:r>
      <w:r w:rsidRPr="00DA04CC">
        <w:rPr>
          <w:rFonts w:asciiTheme="minorHAnsi" w:eastAsiaTheme="minorHAnsi" w:hAnsiTheme="minorHAnsi"/>
          <w:rtl/>
        </w:rPr>
        <w:t xml:space="preserve"> </w:t>
      </w:r>
      <w:r w:rsidRPr="00DA04CC">
        <w:rPr>
          <w:rFonts w:asciiTheme="minorHAnsi" w:eastAsiaTheme="minorHAnsi" w:hAnsiTheme="minorHAnsi" w:hint="cs"/>
          <w:rtl/>
        </w:rPr>
        <w:t>ופוליסה</w:t>
      </w:r>
      <w:r w:rsidRPr="00DA04CC">
        <w:rPr>
          <w:rFonts w:asciiTheme="minorHAnsi" w:eastAsiaTheme="minorHAnsi" w:hAnsiTheme="minorHAnsi"/>
          <w:rtl/>
        </w:rPr>
        <w:t xml:space="preserve"> </w:t>
      </w:r>
      <w:r w:rsidRPr="00DA04CC">
        <w:rPr>
          <w:rFonts w:asciiTheme="minorHAnsi" w:eastAsiaTheme="minorHAnsi" w:hAnsiTheme="minorHAnsi" w:hint="cs"/>
          <w:rtl/>
        </w:rPr>
        <w:t>תחולנה</w:t>
      </w:r>
      <w:r w:rsidRPr="00DA04CC">
        <w:rPr>
          <w:rFonts w:asciiTheme="minorHAnsi" w:eastAsiaTheme="minorHAnsi" w:hAnsiTheme="minorHAnsi"/>
          <w:rtl/>
        </w:rPr>
        <w:t xml:space="preserve"> </w:t>
      </w:r>
      <w:r w:rsidRPr="00DA04CC">
        <w:rPr>
          <w:rFonts w:asciiTheme="minorHAnsi" w:eastAsiaTheme="minorHAnsi" w:hAnsiTheme="minorHAnsi" w:hint="cs"/>
          <w:rtl/>
        </w:rPr>
        <w:t>בלעדית</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הספק</w:t>
      </w:r>
      <w:r w:rsidRPr="00DA04CC">
        <w:rPr>
          <w:rFonts w:asciiTheme="minorHAnsi" w:eastAsiaTheme="minorHAnsi" w:hAnsiTheme="minorHAnsi"/>
          <w:rtl/>
        </w:rPr>
        <w:t>.</w:t>
      </w:r>
    </w:p>
    <w:p w:rsidR="00DA04CC" w:rsidRPr="00DA04CC" w:rsidRDefault="00DA04CC" w:rsidP="00DA04CC">
      <w:pPr>
        <w:ind w:left="360"/>
        <w:jc w:val="both"/>
        <w:rPr>
          <w:rFonts w:asciiTheme="minorHAnsi" w:eastAsiaTheme="minorHAnsi" w:hAnsiTheme="minorHAnsi"/>
          <w:rtl/>
        </w:rPr>
      </w:pPr>
    </w:p>
    <w:p w:rsidR="00DA04CC" w:rsidRPr="00DA04CC" w:rsidRDefault="00DA04CC" w:rsidP="009B3A42">
      <w:pPr>
        <w:numPr>
          <w:ilvl w:val="0"/>
          <w:numId w:val="78"/>
        </w:numPr>
        <w:spacing w:after="200" w:line="276" w:lineRule="auto"/>
        <w:jc w:val="both"/>
        <w:rPr>
          <w:rFonts w:asciiTheme="minorHAnsi" w:eastAsiaTheme="minorHAnsi" w:hAnsiTheme="minorHAnsi"/>
          <w:rtl/>
        </w:rPr>
      </w:pPr>
      <w:r w:rsidRPr="00DA04CC">
        <w:rPr>
          <w:rFonts w:asciiTheme="minorHAnsi" w:eastAsiaTheme="minorHAnsi" w:hAnsiTheme="minorHAnsi" w:hint="cs"/>
          <w:rtl/>
        </w:rPr>
        <w:t>כל</w:t>
      </w:r>
      <w:r w:rsidRPr="00DA04CC">
        <w:rPr>
          <w:rFonts w:asciiTheme="minorHAnsi" w:eastAsiaTheme="minorHAnsi" w:hAnsiTheme="minorHAnsi"/>
          <w:rtl/>
        </w:rPr>
        <w:t xml:space="preserve"> </w:t>
      </w:r>
      <w:r w:rsidRPr="00DA04CC">
        <w:rPr>
          <w:rFonts w:asciiTheme="minorHAnsi" w:eastAsiaTheme="minorHAnsi" w:hAnsiTheme="minorHAnsi" w:hint="cs"/>
          <w:rtl/>
        </w:rPr>
        <w:t>סעיף</w:t>
      </w:r>
      <w:r w:rsidRPr="00DA04CC">
        <w:rPr>
          <w:rFonts w:asciiTheme="minorHAnsi" w:eastAsiaTheme="minorHAnsi" w:hAnsiTheme="minorHAnsi"/>
          <w:rtl/>
        </w:rPr>
        <w:t xml:space="preserve"> </w:t>
      </w:r>
      <w:r w:rsidRPr="00DA04CC">
        <w:rPr>
          <w:rFonts w:asciiTheme="minorHAnsi" w:eastAsiaTheme="minorHAnsi" w:hAnsiTheme="minorHAnsi" w:hint="cs"/>
          <w:rtl/>
        </w:rPr>
        <w:t>בפוליסות</w:t>
      </w:r>
      <w:r w:rsidRPr="00DA04CC">
        <w:rPr>
          <w:rFonts w:asciiTheme="minorHAnsi" w:eastAsiaTheme="minorHAnsi" w:hAnsiTheme="minorHAnsi"/>
          <w:rtl/>
        </w:rPr>
        <w:t xml:space="preserve"> </w:t>
      </w:r>
      <w:r w:rsidRPr="00DA04CC">
        <w:rPr>
          <w:rFonts w:asciiTheme="minorHAnsi" w:eastAsiaTheme="minorHAnsi" w:hAnsiTheme="minorHAnsi" w:hint="cs"/>
          <w:rtl/>
        </w:rPr>
        <w:t>הביטוח</w:t>
      </w:r>
      <w:r w:rsidRPr="00DA04CC">
        <w:rPr>
          <w:rFonts w:asciiTheme="minorHAnsi" w:eastAsiaTheme="minorHAnsi" w:hAnsiTheme="minorHAnsi"/>
          <w:rtl/>
        </w:rPr>
        <w:t xml:space="preserve"> </w:t>
      </w:r>
      <w:r w:rsidRPr="00DA04CC">
        <w:rPr>
          <w:rFonts w:asciiTheme="minorHAnsi" w:eastAsiaTheme="minorHAnsi" w:hAnsiTheme="minorHAnsi" w:hint="cs"/>
          <w:rtl/>
        </w:rPr>
        <w:t>המפקיע</w:t>
      </w:r>
      <w:r w:rsidRPr="00DA04CC">
        <w:rPr>
          <w:rFonts w:asciiTheme="minorHAnsi" w:eastAsiaTheme="minorHAnsi" w:hAnsiTheme="minorHAnsi"/>
          <w:rtl/>
        </w:rPr>
        <w:t xml:space="preserve"> </w:t>
      </w:r>
      <w:r w:rsidRPr="00DA04CC">
        <w:rPr>
          <w:rFonts w:asciiTheme="minorHAnsi" w:eastAsiaTheme="minorHAnsi" w:hAnsiTheme="minorHAnsi" w:hint="cs"/>
          <w:rtl/>
        </w:rPr>
        <w:t>או</w:t>
      </w:r>
      <w:r w:rsidRPr="00DA04CC">
        <w:rPr>
          <w:rFonts w:asciiTheme="minorHAnsi" w:eastAsiaTheme="minorHAnsi" w:hAnsiTheme="minorHAnsi"/>
          <w:rtl/>
        </w:rPr>
        <w:t xml:space="preserve"> </w:t>
      </w:r>
      <w:r w:rsidRPr="00DA04CC">
        <w:rPr>
          <w:rFonts w:asciiTheme="minorHAnsi" w:eastAsiaTheme="minorHAnsi" w:hAnsiTheme="minorHAnsi" w:hint="cs"/>
          <w:rtl/>
        </w:rPr>
        <w:t>מקטין</w:t>
      </w:r>
      <w:r w:rsidRPr="00DA04CC">
        <w:rPr>
          <w:rFonts w:asciiTheme="minorHAnsi" w:eastAsiaTheme="minorHAnsi" w:hAnsiTheme="minorHAnsi"/>
          <w:rtl/>
        </w:rPr>
        <w:t xml:space="preserve"> </w:t>
      </w:r>
      <w:r w:rsidRPr="00DA04CC">
        <w:rPr>
          <w:rFonts w:asciiTheme="minorHAnsi" w:eastAsiaTheme="minorHAnsi" w:hAnsiTheme="minorHAnsi" w:hint="cs"/>
          <w:rtl/>
        </w:rPr>
        <w:t>בדרך</w:t>
      </w:r>
      <w:r w:rsidRPr="00DA04CC">
        <w:rPr>
          <w:rFonts w:asciiTheme="minorHAnsi" w:eastAsiaTheme="minorHAnsi" w:hAnsiTheme="minorHAnsi"/>
          <w:rtl/>
        </w:rPr>
        <w:t xml:space="preserve"> </w:t>
      </w:r>
      <w:r w:rsidRPr="00DA04CC">
        <w:rPr>
          <w:rFonts w:asciiTheme="minorHAnsi" w:eastAsiaTheme="minorHAnsi" w:hAnsiTheme="minorHAnsi" w:hint="cs"/>
          <w:rtl/>
        </w:rPr>
        <w:t>כל</w:t>
      </w:r>
      <w:r w:rsidRPr="00DA04CC">
        <w:rPr>
          <w:rFonts w:asciiTheme="minorHAnsi" w:eastAsiaTheme="minorHAnsi" w:hAnsiTheme="minorHAnsi"/>
          <w:rtl/>
        </w:rPr>
        <w:t xml:space="preserve"> </w:t>
      </w:r>
      <w:r w:rsidRPr="00DA04CC">
        <w:rPr>
          <w:rFonts w:asciiTheme="minorHAnsi" w:eastAsiaTheme="minorHAnsi" w:hAnsiTheme="minorHAnsi" w:hint="cs"/>
          <w:rtl/>
        </w:rPr>
        <w:t>שהיא</w:t>
      </w:r>
      <w:r w:rsidRPr="00DA04CC">
        <w:rPr>
          <w:rFonts w:asciiTheme="minorHAnsi" w:eastAsiaTheme="minorHAnsi" w:hAnsiTheme="minorHAnsi"/>
          <w:rtl/>
        </w:rPr>
        <w:t xml:space="preserve"> </w:t>
      </w:r>
      <w:r w:rsidRPr="00DA04CC">
        <w:rPr>
          <w:rFonts w:asciiTheme="minorHAnsi" w:eastAsiaTheme="minorHAnsi" w:hAnsiTheme="minorHAnsi" w:hint="cs"/>
          <w:rtl/>
        </w:rPr>
        <w:t>את</w:t>
      </w:r>
      <w:r w:rsidRPr="00DA04CC">
        <w:rPr>
          <w:rFonts w:asciiTheme="minorHAnsi" w:eastAsiaTheme="minorHAnsi" w:hAnsiTheme="minorHAnsi"/>
          <w:rtl/>
        </w:rPr>
        <w:t xml:space="preserve"> </w:t>
      </w:r>
      <w:r w:rsidRPr="00DA04CC">
        <w:rPr>
          <w:rFonts w:asciiTheme="minorHAnsi" w:eastAsiaTheme="minorHAnsi" w:hAnsiTheme="minorHAnsi" w:hint="cs"/>
          <w:rtl/>
        </w:rPr>
        <w:t>אחריות</w:t>
      </w:r>
      <w:r w:rsidRPr="00DA04CC">
        <w:rPr>
          <w:rFonts w:asciiTheme="minorHAnsi" w:eastAsiaTheme="minorHAnsi" w:hAnsiTheme="minorHAnsi"/>
          <w:rtl/>
        </w:rPr>
        <w:t xml:space="preserve"> </w:t>
      </w:r>
      <w:r w:rsidRPr="00DA04CC">
        <w:rPr>
          <w:rFonts w:asciiTheme="minorHAnsi" w:eastAsiaTheme="minorHAnsi" w:hAnsiTheme="minorHAnsi" w:hint="cs"/>
          <w:rtl/>
        </w:rPr>
        <w:t>המבטח</w:t>
      </w:r>
      <w:r w:rsidRPr="00DA04CC">
        <w:rPr>
          <w:rFonts w:asciiTheme="minorHAnsi" w:eastAsiaTheme="minorHAnsi" w:hAnsiTheme="minorHAnsi"/>
          <w:rtl/>
        </w:rPr>
        <w:t xml:space="preserve">, </w:t>
      </w:r>
      <w:r w:rsidRPr="00DA04CC">
        <w:rPr>
          <w:rFonts w:asciiTheme="minorHAnsi" w:eastAsiaTheme="minorHAnsi" w:hAnsiTheme="minorHAnsi" w:hint="cs"/>
          <w:rtl/>
        </w:rPr>
        <w:t>כאשר קיים</w:t>
      </w:r>
      <w:r w:rsidRPr="00DA04CC">
        <w:rPr>
          <w:rFonts w:asciiTheme="minorHAnsi" w:eastAsiaTheme="minorHAnsi" w:hAnsiTheme="minorHAnsi"/>
          <w:rtl/>
        </w:rPr>
        <w:t xml:space="preserve"> </w:t>
      </w:r>
      <w:r w:rsidRPr="00DA04CC">
        <w:rPr>
          <w:rFonts w:asciiTheme="minorHAnsi" w:eastAsiaTheme="minorHAnsi" w:hAnsiTheme="minorHAnsi" w:hint="cs"/>
          <w:rtl/>
        </w:rPr>
        <w:t>ביטוח</w:t>
      </w:r>
      <w:r w:rsidRPr="00DA04CC">
        <w:rPr>
          <w:rFonts w:asciiTheme="minorHAnsi" w:eastAsiaTheme="minorHAnsi" w:hAnsiTheme="minorHAnsi"/>
          <w:rtl/>
        </w:rPr>
        <w:t xml:space="preserve"> </w:t>
      </w:r>
      <w:r w:rsidRPr="00DA04CC">
        <w:rPr>
          <w:rFonts w:asciiTheme="minorHAnsi" w:eastAsiaTheme="minorHAnsi" w:hAnsiTheme="minorHAnsi" w:hint="cs"/>
          <w:rtl/>
        </w:rPr>
        <w:t>אחר</w:t>
      </w:r>
      <w:r w:rsidRPr="00DA04CC">
        <w:rPr>
          <w:rFonts w:asciiTheme="minorHAnsi" w:eastAsiaTheme="minorHAnsi" w:hAnsiTheme="minorHAnsi"/>
          <w:rtl/>
        </w:rPr>
        <w:t xml:space="preserve"> </w:t>
      </w:r>
      <w:r w:rsidRPr="00DA04CC">
        <w:rPr>
          <w:rFonts w:asciiTheme="minorHAnsi" w:eastAsiaTheme="minorHAnsi" w:hAnsiTheme="minorHAnsi" w:hint="cs"/>
          <w:rtl/>
        </w:rPr>
        <w:t>לא</w:t>
      </w:r>
      <w:r w:rsidRPr="00DA04CC">
        <w:rPr>
          <w:rFonts w:asciiTheme="minorHAnsi" w:eastAsiaTheme="minorHAnsi" w:hAnsiTheme="minorHAnsi"/>
          <w:rtl/>
        </w:rPr>
        <w:t xml:space="preserve"> </w:t>
      </w:r>
      <w:r w:rsidRPr="00DA04CC">
        <w:rPr>
          <w:rFonts w:asciiTheme="minorHAnsi" w:eastAsiaTheme="minorHAnsi" w:hAnsiTheme="minorHAnsi" w:hint="cs"/>
          <w:rtl/>
        </w:rPr>
        <w:t>יופעל</w:t>
      </w:r>
      <w:r w:rsidRPr="00DA04CC">
        <w:rPr>
          <w:rFonts w:asciiTheme="minorHAnsi" w:eastAsiaTheme="minorHAnsi" w:hAnsiTheme="minorHAnsi"/>
          <w:rtl/>
        </w:rPr>
        <w:t xml:space="preserve"> </w:t>
      </w:r>
      <w:r w:rsidRPr="00DA04CC">
        <w:rPr>
          <w:rFonts w:asciiTheme="minorHAnsi" w:eastAsiaTheme="minorHAnsi" w:hAnsiTheme="minorHAnsi" w:hint="cs"/>
          <w:rtl/>
        </w:rPr>
        <w:t>כלפי</w:t>
      </w:r>
      <w:r w:rsidRPr="00DA04CC">
        <w:rPr>
          <w:rFonts w:asciiTheme="minorHAnsi" w:eastAsiaTheme="minorHAnsi" w:hAnsiTheme="minorHAnsi"/>
          <w:rtl/>
        </w:rPr>
        <w:t xml:space="preserve"> </w:t>
      </w:r>
      <w:r w:rsidRPr="00DA04CC">
        <w:rPr>
          <w:rFonts w:asciiTheme="minorHAnsi" w:eastAsiaTheme="minorHAnsi" w:hAnsiTheme="minorHAnsi" w:hint="cs"/>
          <w:rtl/>
        </w:rPr>
        <w:t>מדינת</w:t>
      </w:r>
      <w:r w:rsidRPr="00DA04CC">
        <w:rPr>
          <w:rFonts w:asciiTheme="minorHAnsi" w:eastAsiaTheme="minorHAnsi" w:hAnsiTheme="minorHAnsi"/>
          <w:rtl/>
        </w:rPr>
        <w:t xml:space="preserve"> </w:t>
      </w:r>
      <w:r w:rsidRPr="00DA04CC">
        <w:rPr>
          <w:rFonts w:asciiTheme="minorHAnsi" w:eastAsiaTheme="minorHAnsi" w:hAnsiTheme="minorHAnsi" w:hint="cs"/>
          <w:rtl/>
        </w:rPr>
        <w:t>ישראל</w:t>
      </w:r>
      <w:r w:rsidRPr="00DA04CC">
        <w:rPr>
          <w:rFonts w:asciiTheme="minorHAnsi" w:eastAsiaTheme="minorHAnsi" w:hAnsiTheme="minorHAnsi"/>
          <w:rtl/>
        </w:rPr>
        <w:t xml:space="preserve">, </w:t>
      </w:r>
      <w:r w:rsidRPr="00DA04CC">
        <w:rPr>
          <w:rFonts w:asciiTheme="minorHAnsi" w:eastAsiaTheme="minorHAnsi" w:hAnsiTheme="minorHAnsi" w:hint="cs"/>
          <w:rtl/>
        </w:rPr>
        <w:t>והביטוח</w:t>
      </w:r>
      <w:r w:rsidRPr="00DA04CC">
        <w:rPr>
          <w:rFonts w:asciiTheme="minorHAnsi" w:eastAsiaTheme="minorHAnsi" w:hAnsiTheme="minorHAnsi"/>
          <w:rtl/>
        </w:rPr>
        <w:t xml:space="preserve"> </w:t>
      </w:r>
      <w:r w:rsidRPr="00DA04CC">
        <w:rPr>
          <w:rFonts w:asciiTheme="minorHAnsi" w:eastAsiaTheme="minorHAnsi" w:hAnsiTheme="minorHAnsi" w:hint="cs"/>
          <w:rtl/>
        </w:rPr>
        <w:t>הינו</w:t>
      </w:r>
      <w:r w:rsidRPr="00DA04CC">
        <w:rPr>
          <w:rFonts w:asciiTheme="minorHAnsi" w:eastAsiaTheme="minorHAnsi" w:hAnsiTheme="minorHAnsi"/>
          <w:rtl/>
        </w:rPr>
        <w:t xml:space="preserve"> </w:t>
      </w:r>
      <w:r w:rsidRPr="00DA04CC">
        <w:rPr>
          <w:rFonts w:asciiTheme="minorHAnsi" w:eastAsiaTheme="minorHAnsi" w:hAnsiTheme="minorHAnsi" w:hint="cs"/>
          <w:rtl/>
        </w:rPr>
        <w:t>בחזקת</w:t>
      </w:r>
      <w:r w:rsidRPr="00DA04CC">
        <w:rPr>
          <w:rFonts w:asciiTheme="minorHAnsi" w:eastAsiaTheme="minorHAnsi" w:hAnsiTheme="minorHAnsi"/>
          <w:rtl/>
        </w:rPr>
        <w:t xml:space="preserve"> </w:t>
      </w:r>
      <w:r w:rsidRPr="00DA04CC">
        <w:rPr>
          <w:rFonts w:asciiTheme="minorHAnsi" w:eastAsiaTheme="minorHAnsi" w:hAnsiTheme="minorHAnsi" w:hint="cs"/>
          <w:rtl/>
        </w:rPr>
        <w:t>ביטוח</w:t>
      </w:r>
      <w:r w:rsidRPr="00DA04CC">
        <w:rPr>
          <w:rFonts w:asciiTheme="minorHAnsi" w:eastAsiaTheme="minorHAnsi" w:hAnsiTheme="minorHAnsi"/>
          <w:rtl/>
        </w:rPr>
        <w:t xml:space="preserve"> </w:t>
      </w:r>
      <w:r w:rsidRPr="00DA04CC">
        <w:rPr>
          <w:rFonts w:asciiTheme="minorHAnsi" w:eastAsiaTheme="minorHAnsi" w:hAnsiTheme="minorHAnsi" w:hint="cs"/>
          <w:rtl/>
        </w:rPr>
        <w:t>ראשוני</w:t>
      </w:r>
      <w:r w:rsidRPr="00DA04CC">
        <w:rPr>
          <w:rFonts w:asciiTheme="minorHAnsi" w:eastAsiaTheme="minorHAnsi" w:hAnsiTheme="minorHAnsi"/>
          <w:rtl/>
        </w:rPr>
        <w:t xml:space="preserve"> </w:t>
      </w:r>
      <w:r w:rsidRPr="00DA04CC">
        <w:rPr>
          <w:rFonts w:asciiTheme="minorHAnsi" w:eastAsiaTheme="minorHAnsi" w:hAnsiTheme="minorHAnsi" w:hint="cs"/>
          <w:rtl/>
        </w:rPr>
        <w:t>המזכה במלוא</w:t>
      </w:r>
      <w:r w:rsidRPr="00DA04CC">
        <w:rPr>
          <w:rFonts w:asciiTheme="minorHAnsi" w:eastAsiaTheme="minorHAnsi" w:hAnsiTheme="minorHAnsi"/>
          <w:rtl/>
        </w:rPr>
        <w:t xml:space="preserve"> </w:t>
      </w:r>
      <w:r w:rsidRPr="00DA04CC">
        <w:rPr>
          <w:rFonts w:asciiTheme="minorHAnsi" w:eastAsiaTheme="minorHAnsi" w:hAnsiTheme="minorHAnsi" w:hint="cs"/>
          <w:rtl/>
        </w:rPr>
        <w:t>הזכויות</w:t>
      </w:r>
      <w:r w:rsidRPr="00DA04CC">
        <w:rPr>
          <w:rFonts w:asciiTheme="minorHAnsi" w:eastAsiaTheme="minorHAnsi" w:hAnsiTheme="minorHAnsi"/>
          <w:rtl/>
        </w:rPr>
        <w:t xml:space="preserve"> </w:t>
      </w:r>
      <w:r w:rsidRPr="00DA04CC">
        <w:rPr>
          <w:rFonts w:asciiTheme="minorHAnsi" w:eastAsiaTheme="minorHAnsi" w:hAnsiTheme="minorHAnsi" w:hint="cs"/>
          <w:rtl/>
        </w:rPr>
        <w:t>על</w:t>
      </w:r>
      <w:r w:rsidRPr="00DA04CC">
        <w:rPr>
          <w:rFonts w:asciiTheme="minorHAnsi" w:eastAsiaTheme="minorHAnsi" w:hAnsiTheme="minorHAnsi"/>
          <w:rtl/>
        </w:rPr>
        <w:t xml:space="preserve"> </w:t>
      </w:r>
      <w:r w:rsidRPr="00DA04CC">
        <w:rPr>
          <w:rFonts w:asciiTheme="minorHAnsi" w:eastAsiaTheme="minorHAnsi" w:hAnsiTheme="minorHAnsi" w:hint="cs"/>
          <w:rtl/>
        </w:rPr>
        <w:t>פי</w:t>
      </w:r>
      <w:r w:rsidRPr="00DA04CC">
        <w:rPr>
          <w:rFonts w:asciiTheme="minorHAnsi" w:eastAsiaTheme="minorHAnsi" w:hAnsiTheme="minorHAnsi"/>
          <w:rtl/>
        </w:rPr>
        <w:t xml:space="preserve"> </w:t>
      </w:r>
      <w:r w:rsidRPr="00DA04CC">
        <w:rPr>
          <w:rFonts w:asciiTheme="minorHAnsi" w:eastAsiaTheme="minorHAnsi" w:hAnsiTheme="minorHAnsi" w:hint="cs"/>
          <w:rtl/>
        </w:rPr>
        <w:t>הביטוח</w:t>
      </w:r>
      <w:r w:rsidRPr="00DA04CC">
        <w:rPr>
          <w:rFonts w:asciiTheme="minorHAnsi" w:eastAsiaTheme="minorHAnsi" w:hAnsiTheme="minorHAnsi"/>
          <w:rtl/>
        </w:rPr>
        <w:t>.</w:t>
      </w:r>
    </w:p>
    <w:p w:rsidR="00DA04CC" w:rsidRPr="00DA04CC" w:rsidRDefault="00DA04CC" w:rsidP="00DA04CC">
      <w:pPr>
        <w:jc w:val="both"/>
        <w:rPr>
          <w:rFonts w:asciiTheme="minorHAnsi" w:eastAsiaTheme="minorHAnsi" w:hAnsiTheme="minorHAnsi"/>
          <w:rtl/>
        </w:rPr>
      </w:pPr>
    </w:p>
    <w:p w:rsidR="00DA04CC" w:rsidRPr="00DA04CC" w:rsidRDefault="00DA04CC" w:rsidP="009B3A42">
      <w:pPr>
        <w:numPr>
          <w:ilvl w:val="0"/>
          <w:numId w:val="78"/>
        </w:numPr>
        <w:spacing w:after="200" w:line="276" w:lineRule="auto"/>
        <w:jc w:val="both"/>
        <w:rPr>
          <w:rFonts w:asciiTheme="minorHAnsi" w:eastAsiaTheme="minorHAnsi" w:hAnsiTheme="minorHAnsi"/>
          <w:rtl/>
        </w:rPr>
      </w:pPr>
      <w:r w:rsidRPr="00DA04CC">
        <w:rPr>
          <w:rFonts w:asciiTheme="minorHAnsi" w:eastAsiaTheme="minorHAnsi" w:hAnsiTheme="minorHAnsi" w:hint="cs"/>
          <w:rtl/>
        </w:rPr>
        <w:t>חריג</w:t>
      </w:r>
      <w:r w:rsidRPr="00DA04CC">
        <w:rPr>
          <w:rFonts w:asciiTheme="minorHAnsi" w:eastAsiaTheme="minorHAnsi" w:hAnsiTheme="minorHAnsi"/>
          <w:rtl/>
        </w:rPr>
        <w:t xml:space="preserve"> </w:t>
      </w:r>
      <w:r w:rsidRPr="00DA04CC">
        <w:rPr>
          <w:rFonts w:asciiTheme="minorHAnsi" w:eastAsiaTheme="minorHAnsi" w:hAnsiTheme="minorHAnsi" w:hint="cs"/>
          <w:rtl/>
        </w:rPr>
        <w:t>כוונה</w:t>
      </w:r>
      <w:r w:rsidRPr="00DA04CC">
        <w:rPr>
          <w:rFonts w:asciiTheme="minorHAnsi" w:eastAsiaTheme="minorHAnsi" w:hAnsiTheme="minorHAnsi"/>
          <w:rtl/>
        </w:rPr>
        <w:t xml:space="preserve"> </w:t>
      </w:r>
      <w:r w:rsidRPr="00DA04CC">
        <w:rPr>
          <w:rFonts w:asciiTheme="minorHAnsi" w:eastAsiaTheme="minorHAnsi" w:hAnsiTheme="minorHAnsi" w:hint="cs"/>
          <w:rtl/>
        </w:rPr>
        <w:t>ו</w:t>
      </w:r>
      <w:r w:rsidRPr="00DA04CC">
        <w:rPr>
          <w:rFonts w:asciiTheme="minorHAnsi" w:eastAsiaTheme="minorHAnsi" w:hAnsiTheme="minorHAnsi"/>
          <w:rtl/>
        </w:rPr>
        <w:t>/</w:t>
      </w:r>
      <w:r w:rsidRPr="00DA04CC">
        <w:rPr>
          <w:rFonts w:asciiTheme="minorHAnsi" w:eastAsiaTheme="minorHAnsi" w:hAnsiTheme="minorHAnsi" w:hint="cs"/>
          <w:rtl/>
        </w:rPr>
        <w:t>או</w:t>
      </w:r>
      <w:r w:rsidRPr="00DA04CC">
        <w:rPr>
          <w:rFonts w:asciiTheme="minorHAnsi" w:eastAsiaTheme="minorHAnsi" w:hAnsiTheme="minorHAnsi"/>
          <w:rtl/>
        </w:rPr>
        <w:t xml:space="preserve"> </w:t>
      </w:r>
      <w:r w:rsidRPr="00DA04CC">
        <w:rPr>
          <w:rFonts w:asciiTheme="minorHAnsi" w:eastAsiaTheme="minorHAnsi" w:hAnsiTheme="minorHAnsi" w:hint="cs"/>
          <w:rtl/>
        </w:rPr>
        <w:t>רשלנות</w:t>
      </w:r>
      <w:r w:rsidRPr="00DA04CC">
        <w:rPr>
          <w:rFonts w:asciiTheme="minorHAnsi" w:eastAsiaTheme="minorHAnsi" w:hAnsiTheme="minorHAnsi"/>
          <w:rtl/>
        </w:rPr>
        <w:t xml:space="preserve"> </w:t>
      </w:r>
      <w:r w:rsidRPr="00DA04CC">
        <w:rPr>
          <w:rFonts w:asciiTheme="minorHAnsi" w:eastAsiaTheme="minorHAnsi" w:hAnsiTheme="minorHAnsi" w:hint="cs"/>
          <w:rtl/>
        </w:rPr>
        <w:t>רבתי</w:t>
      </w:r>
      <w:r w:rsidRPr="00DA04CC">
        <w:rPr>
          <w:rFonts w:asciiTheme="minorHAnsi" w:eastAsiaTheme="minorHAnsi" w:hAnsiTheme="minorHAnsi"/>
          <w:rtl/>
        </w:rPr>
        <w:t xml:space="preserve"> </w:t>
      </w:r>
      <w:r w:rsidRPr="00DA04CC">
        <w:rPr>
          <w:rFonts w:asciiTheme="minorHAnsi" w:eastAsiaTheme="minorHAnsi" w:hAnsiTheme="minorHAnsi" w:hint="cs"/>
          <w:rtl/>
        </w:rPr>
        <w:t>מבוטל</w:t>
      </w:r>
      <w:r w:rsidRPr="00DA04CC">
        <w:rPr>
          <w:rFonts w:asciiTheme="minorHAnsi" w:eastAsiaTheme="minorHAnsi" w:hAnsiTheme="minorHAnsi"/>
          <w:rtl/>
        </w:rPr>
        <w:t xml:space="preserve"> </w:t>
      </w:r>
      <w:r w:rsidRPr="00DA04CC">
        <w:rPr>
          <w:rFonts w:asciiTheme="minorHAnsi" w:eastAsiaTheme="minorHAnsi" w:hAnsiTheme="minorHAnsi" w:hint="cs"/>
          <w:rtl/>
        </w:rPr>
        <w:t>ככל</w:t>
      </w:r>
      <w:r w:rsidRPr="00DA04CC">
        <w:rPr>
          <w:rFonts w:asciiTheme="minorHAnsi" w:eastAsiaTheme="minorHAnsi" w:hAnsiTheme="minorHAnsi"/>
          <w:rtl/>
        </w:rPr>
        <w:t xml:space="preserve"> </w:t>
      </w:r>
      <w:r w:rsidRPr="00DA04CC">
        <w:rPr>
          <w:rFonts w:asciiTheme="minorHAnsi" w:eastAsiaTheme="minorHAnsi" w:hAnsiTheme="minorHAnsi" w:hint="cs"/>
          <w:rtl/>
        </w:rPr>
        <w:t>שקיים</w:t>
      </w:r>
      <w:r w:rsidRPr="00DA04CC">
        <w:rPr>
          <w:rFonts w:asciiTheme="minorHAnsi" w:eastAsiaTheme="minorHAnsi" w:hAnsiTheme="minorHAnsi"/>
          <w:rtl/>
        </w:rPr>
        <w:t>.</w:t>
      </w:r>
    </w:p>
    <w:p w:rsidR="00DA04CC" w:rsidRPr="00DA04CC" w:rsidRDefault="00DA04CC" w:rsidP="00DA04CC">
      <w:pPr>
        <w:jc w:val="both"/>
        <w:rPr>
          <w:rFonts w:asciiTheme="minorHAnsi" w:eastAsiaTheme="minorHAnsi" w:hAnsiTheme="minorHAnsi"/>
          <w:b/>
          <w:bCs/>
          <w:rtl/>
        </w:rPr>
      </w:pPr>
    </w:p>
    <w:p w:rsidR="00DA04CC" w:rsidRPr="00DA04CC" w:rsidRDefault="00DA04CC" w:rsidP="00DA04CC">
      <w:pPr>
        <w:jc w:val="both"/>
        <w:rPr>
          <w:rFonts w:asciiTheme="minorHAnsi" w:eastAsiaTheme="minorHAnsi" w:hAnsiTheme="minorHAnsi"/>
          <w:b/>
          <w:bCs/>
          <w:rtl/>
        </w:rPr>
      </w:pPr>
    </w:p>
    <w:p w:rsidR="00DA04CC" w:rsidRPr="00DA04CC" w:rsidRDefault="00DA04CC" w:rsidP="00DA04CC">
      <w:pPr>
        <w:jc w:val="both"/>
        <w:rPr>
          <w:rFonts w:asciiTheme="minorHAnsi" w:eastAsiaTheme="minorHAnsi" w:hAnsiTheme="minorHAnsi"/>
          <w:b/>
          <w:bCs/>
          <w:rtl/>
        </w:rPr>
      </w:pPr>
      <w:r w:rsidRPr="00DA04CC">
        <w:rPr>
          <w:rFonts w:asciiTheme="minorHAnsi" w:eastAsiaTheme="minorHAnsi" w:hAnsiTheme="minorHAnsi" w:hint="cs"/>
          <w:b/>
          <w:bCs/>
          <w:rtl/>
        </w:rPr>
        <w:t>בכפוף</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לתנאי</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וסייגי</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הפוליסות</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המקוריות</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עד</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כמה</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שלא</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שונו</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במפורש</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על</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פי</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האמור</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באישור</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זה</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ובלבד</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שאין</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בשינויים</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אלו</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כדי</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לגרוע</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מתנאי</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הפוליסות</w:t>
      </w:r>
      <w:r w:rsidRPr="00DA04CC">
        <w:rPr>
          <w:rFonts w:asciiTheme="minorHAnsi" w:eastAsiaTheme="minorHAnsi" w:hAnsiTheme="minorHAnsi"/>
          <w:b/>
          <w:bCs/>
          <w:rtl/>
        </w:rPr>
        <w:t xml:space="preserve"> </w:t>
      </w:r>
      <w:r w:rsidRPr="00DA04CC">
        <w:rPr>
          <w:rFonts w:asciiTheme="minorHAnsi" w:eastAsiaTheme="minorHAnsi" w:hAnsiTheme="minorHAnsi" w:hint="cs"/>
          <w:b/>
          <w:bCs/>
          <w:rtl/>
        </w:rPr>
        <w:t>המקוריות</w:t>
      </w:r>
      <w:r w:rsidRPr="00DA04CC">
        <w:rPr>
          <w:rFonts w:asciiTheme="minorHAnsi" w:eastAsiaTheme="minorHAnsi" w:hAnsiTheme="minorHAnsi"/>
          <w:b/>
          <w:bCs/>
          <w:rtl/>
        </w:rPr>
        <w:t>.</w:t>
      </w:r>
    </w:p>
    <w:p w:rsidR="00DA04CC" w:rsidRPr="00DA04CC" w:rsidRDefault="00DA04CC" w:rsidP="00DA04CC">
      <w:pPr>
        <w:jc w:val="both"/>
        <w:rPr>
          <w:rFonts w:asciiTheme="minorHAnsi" w:eastAsiaTheme="minorHAnsi" w:hAnsiTheme="minorHAnsi"/>
          <w:b/>
          <w:bCs/>
          <w:rtl/>
        </w:rPr>
      </w:pPr>
    </w:p>
    <w:p w:rsidR="00DA04CC" w:rsidRPr="00DA04CC" w:rsidRDefault="00DA04CC" w:rsidP="00DA04CC">
      <w:pPr>
        <w:jc w:val="both"/>
        <w:rPr>
          <w:rFonts w:asciiTheme="minorHAnsi" w:eastAsiaTheme="minorHAnsi" w:hAnsiTheme="minorHAnsi"/>
          <w:rtl/>
        </w:rPr>
      </w:pPr>
    </w:p>
    <w:p w:rsidR="00DA04CC" w:rsidRPr="00DA04CC" w:rsidRDefault="00DA04CC" w:rsidP="00DA04CC">
      <w:pPr>
        <w:jc w:val="both"/>
        <w:rPr>
          <w:rFonts w:asciiTheme="minorHAnsi" w:eastAsiaTheme="minorHAnsi" w:hAnsiTheme="minorHAnsi"/>
          <w:rtl/>
        </w:rPr>
      </w:pPr>
      <w:r w:rsidRPr="00DA04CC">
        <w:rPr>
          <w:rFonts w:asciiTheme="minorHAnsi" w:eastAsiaTheme="minorHAnsi" w:hAnsiTheme="minorHAnsi"/>
          <w:rtl/>
        </w:rPr>
        <w:t xml:space="preserve">                                                                                       </w:t>
      </w:r>
      <w:r w:rsidRPr="00DA04CC">
        <w:rPr>
          <w:rFonts w:asciiTheme="minorHAnsi" w:eastAsiaTheme="minorHAnsi" w:hAnsiTheme="minorHAnsi" w:hint="cs"/>
          <w:rtl/>
        </w:rPr>
        <w:t>בכבוד</w:t>
      </w:r>
      <w:r w:rsidRPr="00DA04CC">
        <w:rPr>
          <w:rFonts w:asciiTheme="minorHAnsi" w:eastAsiaTheme="minorHAnsi" w:hAnsiTheme="minorHAnsi"/>
          <w:rtl/>
        </w:rPr>
        <w:t xml:space="preserve"> </w:t>
      </w:r>
      <w:r w:rsidRPr="00DA04CC">
        <w:rPr>
          <w:rFonts w:asciiTheme="minorHAnsi" w:eastAsiaTheme="minorHAnsi" w:hAnsiTheme="minorHAnsi" w:hint="cs"/>
          <w:rtl/>
        </w:rPr>
        <w:t>רב</w:t>
      </w:r>
      <w:r w:rsidRPr="00DA04CC">
        <w:rPr>
          <w:rFonts w:asciiTheme="minorHAnsi" w:eastAsiaTheme="minorHAnsi" w:hAnsiTheme="minorHAnsi"/>
          <w:rtl/>
        </w:rPr>
        <w:t>,</w:t>
      </w:r>
    </w:p>
    <w:p w:rsidR="00DA04CC" w:rsidRPr="00DA04CC" w:rsidRDefault="00DA04CC" w:rsidP="00DA04CC">
      <w:pPr>
        <w:jc w:val="both"/>
        <w:rPr>
          <w:rFonts w:asciiTheme="minorHAnsi" w:eastAsiaTheme="minorHAnsi" w:hAnsiTheme="minorHAnsi"/>
          <w:rtl/>
        </w:rPr>
      </w:pPr>
      <w:r w:rsidRPr="00DA04CC">
        <w:rPr>
          <w:rFonts w:asciiTheme="minorHAnsi" w:eastAsiaTheme="minorHAnsi" w:hAnsiTheme="minorHAnsi"/>
          <w:rtl/>
        </w:rPr>
        <w:t xml:space="preserve">                                                                    ___________________________</w:t>
      </w:r>
    </w:p>
    <w:p w:rsidR="00DA04CC" w:rsidRPr="00DA04CC" w:rsidRDefault="00DA04CC" w:rsidP="00DA04CC">
      <w:pPr>
        <w:jc w:val="both"/>
        <w:rPr>
          <w:rFonts w:asciiTheme="minorHAnsi" w:eastAsiaTheme="minorHAnsi" w:hAnsiTheme="minorHAnsi"/>
          <w:rtl/>
        </w:rPr>
      </w:pPr>
      <w:r w:rsidRPr="00DA04CC">
        <w:rPr>
          <w:rFonts w:asciiTheme="minorHAnsi" w:eastAsiaTheme="minorHAnsi" w:hAnsiTheme="minorHAnsi" w:hint="cs"/>
          <w:rtl/>
        </w:rPr>
        <w:t>תאריך</w:t>
      </w:r>
      <w:r w:rsidRPr="00DA04CC">
        <w:rPr>
          <w:rFonts w:asciiTheme="minorHAnsi" w:eastAsiaTheme="minorHAnsi" w:hAnsiTheme="minorHAnsi"/>
          <w:rtl/>
        </w:rPr>
        <w:t xml:space="preserve">______________                        </w:t>
      </w:r>
      <w:r w:rsidRPr="00DA04CC">
        <w:rPr>
          <w:rFonts w:asciiTheme="minorHAnsi" w:eastAsiaTheme="minorHAnsi" w:hAnsiTheme="minorHAnsi" w:hint="cs"/>
          <w:rtl/>
        </w:rPr>
        <w:t>חתימת</w:t>
      </w:r>
      <w:r w:rsidRPr="00DA04CC">
        <w:rPr>
          <w:rFonts w:asciiTheme="minorHAnsi" w:eastAsiaTheme="minorHAnsi" w:hAnsiTheme="minorHAnsi"/>
          <w:rtl/>
        </w:rPr>
        <w:t xml:space="preserve"> </w:t>
      </w:r>
      <w:r w:rsidRPr="00DA04CC">
        <w:rPr>
          <w:rFonts w:asciiTheme="minorHAnsi" w:eastAsiaTheme="minorHAnsi" w:hAnsiTheme="minorHAnsi" w:hint="cs"/>
          <w:rtl/>
        </w:rPr>
        <w:t>מורשה</w:t>
      </w:r>
      <w:r w:rsidRPr="00DA04CC">
        <w:rPr>
          <w:rFonts w:asciiTheme="minorHAnsi" w:eastAsiaTheme="minorHAnsi" w:hAnsiTheme="minorHAnsi"/>
          <w:rtl/>
        </w:rPr>
        <w:t xml:space="preserve"> </w:t>
      </w:r>
      <w:r w:rsidRPr="00DA04CC">
        <w:rPr>
          <w:rFonts w:asciiTheme="minorHAnsi" w:eastAsiaTheme="minorHAnsi" w:hAnsiTheme="minorHAnsi" w:hint="cs"/>
          <w:rtl/>
        </w:rPr>
        <w:t>המבטח</w:t>
      </w:r>
      <w:r w:rsidRPr="00DA04CC">
        <w:rPr>
          <w:rFonts w:asciiTheme="minorHAnsi" w:eastAsiaTheme="minorHAnsi" w:hAnsiTheme="minorHAnsi"/>
          <w:rtl/>
        </w:rPr>
        <w:t xml:space="preserve"> </w:t>
      </w:r>
      <w:r w:rsidRPr="00DA04CC">
        <w:rPr>
          <w:rFonts w:asciiTheme="minorHAnsi" w:eastAsiaTheme="minorHAnsi" w:hAnsiTheme="minorHAnsi" w:hint="cs"/>
          <w:rtl/>
        </w:rPr>
        <w:t>וחותמת</w:t>
      </w:r>
      <w:r w:rsidRPr="00DA04CC">
        <w:rPr>
          <w:rFonts w:asciiTheme="minorHAnsi" w:eastAsiaTheme="minorHAnsi" w:hAnsiTheme="minorHAnsi"/>
          <w:rtl/>
        </w:rPr>
        <w:t xml:space="preserve"> </w:t>
      </w:r>
      <w:r w:rsidRPr="00DA04CC">
        <w:rPr>
          <w:rFonts w:asciiTheme="minorHAnsi" w:eastAsiaTheme="minorHAnsi" w:hAnsiTheme="minorHAnsi" w:hint="cs"/>
          <w:rtl/>
        </w:rPr>
        <w:t>המבטח</w:t>
      </w:r>
    </w:p>
    <w:p w:rsidR="00DA04CC" w:rsidRPr="00DA04CC" w:rsidRDefault="00DA04CC" w:rsidP="00DA04CC">
      <w:pPr>
        <w:jc w:val="both"/>
        <w:rPr>
          <w:rFonts w:asciiTheme="minorHAnsi" w:eastAsiaTheme="minorHAnsi" w:hAnsiTheme="minorHAnsi"/>
          <w:rtl/>
        </w:rPr>
      </w:pPr>
    </w:p>
    <w:p w:rsidR="00B557AD" w:rsidRPr="00B557AD" w:rsidRDefault="00B557AD" w:rsidP="00B557AD">
      <w:pPr>
        <w:rPr>
          <w:rFonts w:asciiTheme="minorHAnsi" w:eastAsiaTheme="minorHAnsi" w:hAnsiTheme="minorHAnsi"/>
          <w:rtl/>
        </w:rPr>
      </w:pPr>
    </w:p>
    <w:p w:rsidR="00B557AD" w:rsidRPr="00B557AD" w:rsidRDefault="00B557AD" w:rsidP="00B557AD">
      <w:pPr>
        <w:rPr>
          <w:rFonts w:asciiTheme="minorHAnsi" w:eastAsiaTheme="minorHAnsi" w:hAnsiTheme="minorHAnsi"/>
          <w:rtl/>
        </w:rPr>
      </w:pPr>
    </w:p>
    <w:p w:rsidR="00B557AD" w:rsidRDefault="00B557AD" w:rsidP="004078A8">
      <w:pPr>
        <w:pStyle w:val="Normal01"/>
        <w:spacing w:line="360" w:lineRule="auto"/>
        <w:rPr>
          <w:sz w:val="24"/>
          <w:rtl/>
        </w:rPr>
      </w:pPr>
    </w:p>
    <w:p w:rsidR="00B557AD" w:rsidRDefault="00B557AD" w:rsidP="004078A8">
      <w:pPr>
        <w:pStyle w:val="Normal01"/>
        <w:spacing w:line="360" w:lineRule="auto"/>
        <w:rPr>
          <w:sz w:val="24"/>
          <w:rtl/>
        </w:rPr>
      </w:pPr>
    </w:p>
    <w:p w:rsidR="00B557AD" w:rsidRDefault="00B557AD" w:rsidP="004078A8">
      <w:pPr>
        <w:pStyle w:val="Normal01"/>
        <w:spacing w:line="360" w:lineRule="auto"/>
        <w:rPr>
          <w:sz w:val="24"/>
          <w:rtl/>
        </w:rPr>
      </w:pPr>
    </w:p>
    <w:p w:rsidR="001714DC" w:rsidRDefault="001714DC" w:rsidP="0005754D">
      <w:pPr>
        <w:pStyle w:val="-"/>
        <w:rPr>
          <w:rtl/>
        </w:rPr>
      </w:pPr>
      <w:bookmarkStart w:id="1030" w:name="_Toc393947090"/>
      <w:bookmarkStart w:id="1031" w:name="_Toc401697092"/>
      <w:bookmarkStart w:id="1032" w:name="_Toc401697662"/>
      <w:bookmarkStart w:id="1033" w:name="_Toc449854891"/>
      <w:bookmarkStart w:id="1034" w:name="_Toc450472639"/>
      <w:bookmarkStart w:id="1035" w:name="_Toc495223382"/>
      <w:r w:rsidRPr="00CA654E">
        <w:rPr>
          <w:rtl/>
        </w:rPr>
        <w:t>נספח</w:t>
      </w:r>
      <w:r>
        <w:rPr>
          <w:rFonts w:hint="cs"/>
          <w:rtl/>
        </w:rPr>
        <w:t xml:space="preserve"> 0.7.1ה</w:t>
      </w:r>
      <w:r w:rsidRPr="00CA654E">
        <w:rPr>
          <w:rtl/>
        </w:rPr>
        <w:t xml:space="preserve">' </w:t>
      </w:r>
      <w:r>
        <w:rPr>
          <w:rFonts w:hint="cs"/>
          <w:rtl/>
        </w:rPr>
        <w:t>כתב ערבות ביצוע</w:t>
      </w:r>
      <w:bookmarkEnd w:id="1030"/>
      <w:bookmarkEnd w:id="1031"/>
      <w:bookmarkEnd w:id="1032"/>
      <w:bookmarkEnd w:id="1033"/>
      <w:bookmarkEnd w:id="1034"/>
      <w:bookmarkEnd w:id="1035"/>
    </w:p>
    <w:p w:rsidR="001714DC" w:rsidRPr="00CA654E" w:rsidRDefault="001714DC" w:rsidP="004078A8">
      <w:pPr>
        <w:pStyle w:val="Normal01"/>
        <w:spacing w:line="360" w:lineRule="auto"/>
        <w:rPr>
          <w:sz w:val="24"/>
          <w:rtl/>
        </w:rPr>
      </w:pPr>
      <w:r w:rsidRPr="00CA654E">
        <w:rPr>
          <w:sz w:val="24"/>
          <w:rtl/>
        </w:rPr>
        <w:t>כתב ערבות</w:t>
      </w:r>
    </w:p>
    <w:p w:rsidR="001714DC" w:rsidRPr="00CA654E" w:rsidRDefault="001714DC" w:rsidP="004078A8">
      <w:pPr>
        <w:pStyle w:val="Para0"/>
        <w:spacing w:line="360" w:lineRule="auto"/>
        <w:rPr>
          <w:rtl/>
        </w:rPr>
      </w:pPr>
      <w:r w:rsidRPr="00CA654E">
        <w:rPr>
          <w:rtl/>
        </w:rPr>
        <w:t>שם הבנק/חברת הביטוח: ________________________</w:t>
      </w:r>
    </w:p>
    <w:p w:rsidR="001714DC" w:rsidRPr="00CA654E" w:rsidRDefault="001714DC" w:rsidP="004078A8">
      <w:pPr>
        <w:pStyle w:val="Para0"/>
        <w:spacing w:line="360" w:lineRule="auto"/>
        <w:rPr>
          <w:rtl/>
        </w:rPr>
      </w:pPr>
      <w:r w:rsidRPr="00CA654E">
        <w:rPr>
          <w:rtl/>
        </w:rPr>
        <w:t>מס' טלפון: __________________________________</w:t>
      </w:r>
    </w:p>
    <w:p w:rsidR="001714DC" w:rsidRPr="00CA654E" w:rsidRDefault="001714DC" w:rsidP="004078A8">
      <w:pPr>
        <w:pStyle w:val="Para0"/>
        <w:spacing w:line="360" w:lineRule="auto"/>
        <w:rPr>
          <w:rtl/>
        </w:rPr>
      </w:pPr>
      <w:r w:rsidRPr="00CA654E">
        <w:rPr>
          <w:rtl/>
        </w:rPr>
        <w:t>מס' פקס:___________________________________</w:t>
      </w:r>
    </w:p>
    <w:p w:rsidR="001714DC" w:rsidRPr="00CA654E" w:rsidRDefault="001714DC" w:rsidP="004078A8">
      <w:pPr>
        <w:pStyle w:val="Normal01"/>
        <w:spacing w:line="360" w:lineRule="auto"/>
        <w:rPr>
          <w:sz w:val="24"/>
          <w:rtl/>
        </w:rPr>
      </w:pPr>
    </w:p>
    <w:p w:rsidR="001714DC" w:rsidRPr="00CA654E" w:rsidRDefault="001714DC" w:rsidP="004078A8">
      <w:pPr>
        <w:pStyle w:val="Para0"/>
        <w:spacing w:line="360" w:lineRule="auto"/>
        <w:rPr>
          <w:rtl/>
        </w:rPr>
      </w:pPr>
      <w:r w:rsidRPr="00CA654E">
        <w:rPr>
          <w:rtl/>
        </w:rPr>
        <w:t xml:space="preserve">לכבוד </w:t>
      </w:r>
    </w:p>
    <w:p w:rsidR="001714DC" w:rsidRPr="00CA654E" w:rsidRDefault="001714DC" w:rsidP="004078A8">
      <w:pPr>
        <w:pStyle w:val="Para0"/>
        <w:spacing w:line="360" w:lineRule="auto"/>
        <w:rPr>
          <w:rtl/>
        </w:rPr>
      </w:pPr>
      <w:r w:rsidRPr="00CA654E">
        <w:rPr>
          <w:rtl/>
        </w:rPr>
        <w:t xml:space="preserve">ממשלת ישראל </w:t>
      </w:r>
    </w:p>
    <w:p w:rsidR="001714DC" w:rsidRPr="00CA654E" w:rsidRDefault="001714DC" w:rsidP="004078A8">
      <w:pPr>
        <w:pStyle w:val="Para0"/>
        <w:spacing w:line="360" w:lineRule="auto"/>
        <w:rPr>
          <w:rtl/>
        </w:rPr>
      </w:pPr>
      <w:r w:rsidRPr="00CA654E">
        <w:rPr>
          <w:rtl/>
        </w:rPr>
        <w:t xml:space="preserve">באמצעות </w:t>
      </w:r>
      <w:r>
        <w:fldChar w:fldCharType="begin"/>
      </w:r>
      <w:r>
        <w:instrText xml:space="preserve"> REF  </w:instrText>
      </w:r>
      <w:r>
        <w:rPr>
          <w:rtl/>
        </w:rPr>
        <w:instrText>מפרסם_המכרז</w:instrText>
      </w:r>
      <w:r>
        <w:instrText xml:space="preserve">  \* MERGEFORMAT </w:instrText>
      </w:r>
      <w:r>
        <w:fldChar w:fldCharType="separate"/>
      </w:r>
      <w:r w:rsidR="00F83086" w:rsidRPr="00F83086">
        <w:rPr>
          <w:rtl/>
        </w:rPr>
        <w:t>רשות המסים בישראל</w:t>
      </w:r>
      <w:r w:rsidR="00F83086" w:rsidRPr="00F83086">
        <w:rPr>
          <w:rFonts w:hint="cs"/>
          <w:rtl/>
        </w:rPr>
        <w:t xml:space="preserve"> -</w:t>
      </w:r>
      <w:r w:rsidR="00F83086" w:rsidRPr="00F83086">
        <w:rPr>
          <w:rtl/>
        </w:rPr>
        <w:t xml:space="preserve"> שירות עיבודים ממוחשבים </w:t>
      </w:r>
      <w:r w:rsidR="00F83086" w:rsidRPr="00F83086">
        <w:rPr>
          <w:rFonts w:hint="cs"/>
          <w:rtl/>
        </w:rPr>
        <w:t>-</w:t>
      </w:r>
      <w:r w:rsidR="00F83086" w:rsidRPr="00F83086">
        <w:rPr>
          <w:rtl/>
        </w:rPr>
        <w:t xml:space="preserve"> שע"</w:t>
      </w:r>
      <w:r w:rsidR="00F83086" w:rsidRPr="00CA654E">
        <w:rPr>
          <w:sz w:val="24"/>
          <w:rtl/>
        </w:rPr>
        <w:t>ם</w:t>
      </w:r>
      <w:r>
        <w:fldChar w:fldCharType="end"/>
      </w:r>
    </w:p>
    <w:p w:rsidR="001714DC" w:rsidRDefault="001714DC" w:rsidP="004078A8">
      <w:pPr>
        <w:pStyle w:val="Para0"/>
        <w:spacing w:line="360" w:lineRule="auto"/>
        <w:rPr>
          <w:rtl/>
        </w:rPr>
      </w:pPr>
      <w:r w:rsidRPr="00CA654E">
        <w:rPr>
          <w:rtl/>
        </w:rPr>
        <w:t>הנדון: ערבות</w:t>
      </w:r>
      <w:r>
        <w:rPr>
          <w:rtl/>
        </w:rPr>
        <w:t xml:space="preserve"> </w:t>
      </w:r>
      <w:r w:rsidRPr="00CA654E">
        <w:rPr>
          <w:rtl/>
        </w:rPr>
        <w:t xml:space="preserve">מס' _______________ </w:t>
      </w:r>
    </w:p>
    <w:p w:rsidR="001714DC" w:rsidRPr="008E6475" w:rsidRDefault="001714DC" w:rsidP="004078A8">
      <w:pPr>
        <w:pStyle w:val="Para0"/>
        <w:spacing w:line="360" w:lineRule="auto"/>
        <w:rPr>
          <w:rtl/>
        </w:rPr>
      </w:pPr>
    </w:p>
    <w:p w:rsidR="001714DC" w:rsidRPr="008E6475" w:rsidRDefault="001714DC" w:rsidP="008B7352">
      <w:pPr>
        <w:pStyle w:val="Para0"/>
        <w:spacing w:line="360" w:lineRule="auto"/>
      </w:pPr>
      <w:r w:rsidRPr="008E6475">
        <w:rPr>
          <w:rtl/>
        </w:rPr>
        <w:t>אנו ערבים בזה כלפיכם לסילוק כל סכום עד לסך</w:t>
      </w:r>
      <w:r>
        <w:rPr>
          <w:rFonts w:hint="cs"/>
          <w:rtl/>
        </w:rPr>
        <w:t xml:space="preserve"> </w:t>
      </w:r>
      <w:r w:rsidR="00C523A6" w:rsidRPr="00142F97">
        <w:rPr>
          <w:rtl/>
        </w:rPr>
        <w:softHyphen/>
      </w:r>
      <w:r w:rsidR="00C523A6" w:rsidRPr="00142F97">
        <w:rPr>
          <w:rtl/>
        </w:rPr>
        <w:softHyphen/>
      </w:r>
      <w:r w:rsidR="00C523A6" w:rsidRPr="00142F97">
        <w:rPr>
          <w:rtl/>
        </w:rPr>
        <w:softHyphen/>
      </w:r>
      <w:r w:rsidR="00C523A6" w:rsidRPr="00142F97">
        <w:rPr>
          <w:rtl/>
        </w:rPr>
        <w:softHyphen/>
      </w:r>
      <w:r w:rsidR="00D92F6A">
        <w:rPr>
          <w:rFonts w:hint="cs"/>
          <w:rtl/>
        </w:rPr>
        <w:t>1</w:t>
      </w:r>
      <w:r w:rsidR="008B7352">
        <w:rPr>
          <w:rFonts w:hint="cs"/>
          <w:rtl/>
        </w:rPr>
        <w:t>0</w:t>
      </w:r>
      <w:r w:rsidR="00D92F6A">
        <w:rPr>
          <w:rFonts w:hint="cs"/>
          <w:rtl/>
        </w:rPr>
        <w:t>,000 ₪ (</w:t>
      </w:r>
      <w:r w:rsidR="008B7352">
        <w:rPr>
          <w:rFonts w:hint="cs"/>
          <w:rtl/>
        </w:rPr>
        <w:t>עשרת אלפים</w:t>
      </w:r>
      <w:r w:rsidR="00D92F6A">
        <w:rPr>
          <w:rFonts w:hint="cs"/>
          <w:rtl/>
        </w:rPr>
        <w:t xml:space="preserve"> שקלים חדשים)</w:t>
      </w:r>
      <w:r w:rsidRPr="008E6475">
        <w:rPr>
          <w:rtl/>
        </w:rPr>
        <w:t xml:space="preserve"> שיוצמד למדד</w:t>
      </w:r>
      <w:r>
        <w:rPr>
          <w:rFonts w:hint="cs"/>
          <w:rtl/>
        </w:rPr>
        <w:t>*</w:t>
      </w:r>
      <w:r w:rsidRPr="008E6475">
        <w:rPr>
          <w:rtl/>
        </w:rPr>
        <w:t xml:space="preserve"> ______________ מתאריך</w:t>
      </w:r>
      <w:r>
        <w:rPr>
          <w:rFonts w:hint="cs"/>
          <w:rtl/>
        </w:rPr>
        <w:t xml:space="preserve"> ______________</w:t>
      </w:r>
      <w:r>
        <w:rPr>
          <w:rFonts w:hint="cs"/>
          <w:sz w:val="16"/>
          <w:szCs w:val="18"/>
          <w:rtl/>
        </w:rPr>
        <w:t xml:space="preserve"> </w:t>
      </w:r>
      <w:r w:rsidRPr="008E6475">
        <w:rPr>
          <w:rFonts w:hint="cs"/>
          <w:sz w:val="16"/>
          <w:szCs w:val="18"/>
          <w:rtl/>
        </w:rPr>
        <w:t xml:space="preserve">(תאריך תחילת תוקף הערבות) </w:t>
      </w:r>
      <w:r w:rsidRPr="008E6475">
        <w:rPr>
          <w:rtl/>
        </w:rPr>
        <w:t>אשר תדרשו מאת ___________________________</w:t>
      </w:r>
      <w:r w:rsidRPr="008E6475">
        <w:rPr>
          <w:rFonts w:hint="cs"/>
          <w:rtl/>
        </w:rPr>
        <w:t xml:space="preserve"> </w:t>
      </w:r>
      <w:r w:rsidRPr="008E6475">
        <w:rPr>
          <w:rtl/>
        </w:rPr>
        <w:t>(להלן "החייב")</w:t>
      </w:r>
      <w:r w:rsidRPr="00061EC2">
        <w:rPr>
          <w:rtl/>
        </w:rPr>
        <w:t xml:space="preserve">, </w:t>
      </w:r>
      <w:r w:rsidR="00FB0BBE" w:rsidRPr="008E3DAD">
        <w:rPr>
          <w:rFonts w:ascii="David" w:hAnsi="David"/>
          <w:rtl/>
        </w:rPr>
        <w:t xml:space="preserve">מכרז </w:t>
      </w:r>
      <w:r w:rsidR="008B7352">
        <w:rPr>
          <w:rFonts w:ascii="David" w:hAnsi="David" w:hint="cs"/>
          <w:rtl/>
        </w:rPr>
        <w:t>03-2018</w:t>
      </w:r>
      <w:r w:rsidR="008E3DAD" w:rsidRPr="008E3DAD">
        <w:rPr>
          <w:rFonts w:ascii="David" w:hAnsi="David" w:hint="cs"/>
          <w:rtl/>
        </w:rPr>
        <w:t xml:space="preserve"> </w:t>
      </w:r>
      <w:r w:rsidR="005E7670" w:rsidRPr="008E3DAD">
        <w:rPr>
          <w:rFonts w:ascii="David" w:hAnsi="David" w:hint="cs"/>
          <w:rtl/>
        </w:rPr>
        <w:t xml:space="preserve">לרכש </w:t>
      </w:r>
      <w:r w:rsidR="00F85006">
        <w:rPr>
          <w:rFonts w:ascii="David" w:hAnsi="David" w:hint="cs"/>
          <w:rtl/>
        </w:rPr>
        <w:t>קלטות</w:t>
      </w:r>
      <w:r w:rsidR="005E7670" w:rsidRPr="008E3DAD">
        <w:rPr>
          <w:rFonts w:ascii="David" w:hAnsi="David" w:hint="cs"/>
          <w:rtl/>
        </w:rPr>
        <w:t xml:space="preserve"> גיבוי</w:t>
      </w:r>
      <w:r w:rsidR="005E7670" w:rsidRPr="008E3DAD">
        <w:rPr>
          <w:rFonts w:hint="cs"/>
          <w:rtl/>
        </w:rPr>
        <w:t xml:space="preserve"> </w:t>
      </w:r>
      <w:r w:rsidR="008E3DAD" w:rsidRPr="008E3DAD">
        <w:rPr>
          <w:rFonts w:hint="cs"/>
          <w:rtl/>
        </w:rPr>
        <w:t xml:space="preserve">מתוצרת </w:t>
      </w:r>
      <w:r w:rsidR="008E3DAD" w:rsidRPr="008E3DAD">
        <w:rPr>
          <w:rFonts w:hint="cs"/>
        </w:rPr>
        <w:t>IBM</w:t>
      </w:r>
      <w:r w:rsidR="00F86274">
        <w:rPr>
          <w:rFonts w:hint="cs"/>
          <w:rtl/>
        </w:rPr>
        <w:t xml:space="preserve"> שמספרו</w:t>
      </w:r>
      <w:r w:rsidR="008B7352">
        <w:rPr>
          <w:rFonts w:hint="cs"/>
          <w:rtl/>
        </w:rPr>
        <w:t xml:space="preserve"> 03-2018.</w:t>
      </w:r>
    </w:p>
    <w:p w:rsidR="001714DC" w:rsidRPr="008E6475" w:rsidRDefault="001714DC" w:rsidP="004078A8">
      <w:pPr>
        <w:pStyle w:val="Para0"/>
        <w:spacing w:line="360" w:lineRule="auto"/>
      </w:pPr>
      <w:r w:rsidRPr="008E6475">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714DC" w:rsidRPr="00CA654E" w:rsidRDefault="001714DC" w:rsidP="004078A8">
      <w:pPr>
        <w:pStyle w:val="Para0"/>
        <w:spacing w:line="360" w:lineRule="auto"/>
        <w:rPr>
          <w:rtl/>
        </w:rPr>
      </w:pPr>
      <w:r w:rsidRPr="00CA654E">
        <w:rPr>
          <w:rtl/>
        </w:rPr>
        <w:t xml:space="preserve">ערבות זו תהיה בתוקף </w:t>
      </w:r>
      <w:r>
        <w:rPr>
          <w:rFonts w:hint="cs"/>
          <w:rtl/>
        </w:rPr>
        <w:t xml:space="preserve">מ-______________ עד ______________ </w:t>
      </w:r>
      <w:r w:rsidRPr="00CA654E">
        <w:rPr>
          <w:rtl/>
        </w:rPr>
        <w:t>ועד בכלל.</w:t>
      </w:r>
    </w:p>
    <w:p w:rsidR="001714DC" w:rsidRPr="008E6475" w:rsidRDefault="001714DC" w:rsidP="004078A8">
      <w:pPr>
        <w:pStyle w:val="Para0"/>
        <w:spacing w:line="360" w:lineRule="auto"/>
      </w:pPr>
      <w:r w:rsidRPr="008E6475">
        <w:rPr>
          <w:rtl/>
        </w:rPr>
        <w:t>דרישה על פי ערבות זו יש להפנות לסניף הבנק/חב' הביטוח _____________________</w:t>
      </w:r>
    </w:p>
    <w:p w:rsidR="001714DC" w:rsidRPr="008E6475" w:rsidRDefault="001714DC" w:rsidP="004078A8">
      <w:pPr>
        <w:pStyle w:val="Para0"/>
        <w:spacing w:line="360" w:lineRule="auto"/>
      </w:pPr>
      <w:r w:rsidRPr="008E6475">
        <w:rPr>
          <w:rtl/>
        </w:rPr>
        <w:t xml:space="preserve">                                                                                       </w:t>
      </w:r>
      <w:r w:rsidRPr="008E6475">
        <w:rPr>
          <w:rFonts w:hint="cs"/>
          <w:rtl/>
        </w:rPr>
        <w:t xml:space="preserve">                   </w:t>
      </w:r>
      <w:r w:rsidRPr="008E6475">
        <w:rPr>
          <w:rtl/>
        </w:rPr>
        <w:t xml:space="preserve">   שם הבנק/חב' הביטוח</w:t>
      </w:r>
    </w:p>
    <w:p w:rsidR="001714DC" w:rsidRPr="008E6475" w:rsidRDefault="001714DC" w:rsidP="004078A8">
      <w:pPr>
        <w:pStyle w:val="Para0"/>
        <w:spacing w:line="360" w:lineRule="auto"/>
        <w:rPr>
          <w:rtl/>
        </w:rPr>
      </w:pPr>
    </w:p>
    <w:p w:rsidR="001714DC" w:rsidRPr="008E6475" w:rsidRDefault="001714DC" w:rsidP="004078A8">
      <w:pPr>
        <w:pStyle w:val="Para0"/>
        <w:spacing w:line="360" w:lineRule="auto"/>
      </w:pPr>
      <w:r w:rsidRPr="008E6475">
        <w:rPr>
          <w:rtl/>
        </w:rPr>
        <w:t>_____________________________      _____________________________</w:t>
      </w:r>
    </w:p>
    <w:p w:rsidR="001714DC" w:rsidRPr="008E6475" w:rsidRDefault="001714DC" w:rsidP="00FB6DAC">
      <w:pPr>
        <w:pStyle w:val="Para0"/>
        <w:spacing w:line="360" w:lineRule="auto"/>
        <w:ind w:firstLine="720"/>
      </w:pPr>
      <w:r w:rsidRPr="008E6475">
        <w:rPr>
          <w:rtl/>
        </w:rPr>
        <w:t>מס' הבנק ומס' הסניף                             כתובת סניף הבנק/חברת הביטוח</w:t>
      </w:r>
    </w:p>
    <w:p w:rsidR="001714DC" w:rsidRDefault="001714DC" w:rsidP="004078A8">
      <w:pPr>
        <w:pStyle w:val="Para0"/>
        <w:spacing w:line="360" w:lineRule="auto"/>
        <w:rPr>
          <w:rtl/>
        </w:rPr>
      </w:pPr>
    </w:p>
    <w:p w:rsidR="001714DC" w:rsidRPr="008E6475" w:rsidRDefault="001714DC" w:rsidP="004078A8">
      <w:pPr>
        <w:pStyle w:val="Para0"/>
        <w:spacing w:line="360" w:lineRule="auto"/>
        <w:rPr>
          <w:rtl/>
        </w:rPr>
      </w:pPr>
      <w:r w:rsidRPr="008E6475">
        <w:rPr>
          <w:rtl/>
        </w:rPr>
        <w:t>ערבות זו אינה ניתנת להעברה</w:t>
      </w:r>
      <w:r>
        <w:rPr>
          <w:rFonts w:hint="cs"/>
          <w:rtl/>
        </w:rPr>
        <w:t>.</w:t>
      </w:r>
    </w:p>
    <w:p w:rsidR="001714DC" w:rsidRPr="008E6475" w:rsidRDefault="001714DC" w:rsidP="00BB4CF9">
      <w:pPr>
        <w:pStyle w:val="Para0"/>
        <w:spacing w:line="360" w:lineRule="auto"/>
        <w:jc w:val="center"/>
      </w:pPr>
      <w:r w:rsidRPr="008E6475">
        <w:rPr>
          <w:rtl/>
        </w:rPr>
        <w:t xml:space="preserve">________________                  ________________                       ________________                  </w:t>
      </w:r>
      <w:r w:rsidR="005E7670">
        <w:rPr>
          <w:rFonts w:hint="cs"/>
          <w:rtl/>
        </w:rPr>
        <w:t xml:space="preserve">      </w:t>
      </w:r>
      <w:r w:rsidR="00BB4CF9">
        <w:rPr>
          <w:rFonts w:hint="cs"/>
          <w:rtl/>
        </w:rPr>
        <w:t xml:space="preserve">    </w:t>
      </w:r>
      <w:r w:rsidRPr="008E6475">
        <w:rPr>
          <w:rtl/>
        </w:rPr>
        <w:t xml:space="preserve">תאריך                     </w:t>
      </w:r>
      <w:r w:rsidR="005E7670">
        <w:rPr>
          <w:rFonts w:hint="cs"/>
          <w:rtl/>
        </w:rPr>
        <w:t xml:space="preserve">   </w:t>
      </w:r>
      <w:r w:rsidRPr="008E6475">
        <w:rPr>
          <w:rtl/>
        </w:rPr>
        <w:t xml:space="preserve">                שם מלא                                         חתימה וחותמת</w:t>
      </w:r>
    </w:p>
    <w:p w:rsidR="00941BF1" w:rsidRPr="00CA654E" w:rsidRDefault="00941BF1" w:rsidP="001D0775">
      <w:pPr>
        <w:pStyle w:val="-"/>
      </w:pPr>
      <w:r w:rsidRPr="00CA654E">
        <w:rPr>
          <w:rtl/>
        </w:rPr>
        <w:t>נספח</w:t>
      </w:r>
      <w:r>
        <w:rPr>
          <w:rFonts w:hint="cs"/>
          <w:rtl/>
        </w:rPr>
        <w:t xml:space="preserve"> 0.7.1ו</w:t>
      </w:r>
      <w:r>
        <w:rPr>
          <w:rtl/>
        </w:rPr>
        <w:t>'</w:t>
      </w:r>
      <w:r>
        <w:rPr>
          <w:rFonts w:hint="cs"/>
          <w:rtl/>
        </w:rPr>
        <w:t>- התחייבות להעדר ניגוד עניינים</w:t>
      </w:r>
      <w:r>
        <w:rPr>
          <w:rtl/>
        </w:rPr>
        <w:t xml:space="preserve"> </w:t>
      </w:r>
    </w:p>
    <w:p w:rsidR="00941BF1" w:rsidRPr="006C5B63" w:rsidRDefault="00941BF1" w:rsidP="00941BF1">
      <w:pPr>
        <w:spacing w:line="360" w:lineRule="auto"/>
        <w:jc w:val="center"/>
        <w:rPr>
          <w:rFonts w:ascii="Arial" w:hAnsi="Arial"/>
          <w:b/>
          <w:bCs/>
          <w:sz w:val="22"/>
          <w:szCs w:val="22"/>
          <w:u w:val="single"/>
          <w:rtl/>
        </w:rPr>
      </w:pPr>
    </w:p>
    <w:p w:rsidR="00941BF1" w:rsidRPr="006C5B63" w:rsidRDefault="00941BF1" w:rsidP="00941BF1">
      <w:pPr>
        <w:spacing w:line="360" w:lineRule="auto"/>
        <w:rPr>
          <w:rFonts w:ascii="Arial" w:hAnsi="Arial"/>
        </w:rPr>
      </w:pPr>
      <w:r w:rsidRPr="006C5B63">
        <w:rPr>
          <w:rFonts w:ascii="Arial" w:hAnsi="Arial"/>
          <w:rtl/>
        </w:rPr>
        <w:t xml:space="preserve">שנערכה ונחתמה ב_________ ביום ____ בחודש _____ </w:t>
      </w:r>
      <w:r w:rsidRPr="006C5B63">
        <w:rPr>
          <w:rFonts w:ascii="Arial" w:hAnsi="Arial" w:hint="eastAsia"/>
          <w:rtl/>
        </w:rPr>
        <w:t>שנת</w:t>
      </w:r>
      <w:r w:rsidRPr="006C5B63">
        <w:rPr>
          <w:rFonts w:ascii="Arial" w:hAnsi="Arial"/>
          <w:rtl/>
        </w:rPr>
        <w:t>_______</w:t>
      </w:r>
    </w:p>
    <w:p w:rsidR="00941BF1" w:rsidRPr="006C5B63" w:rsidRDefault="00941BF1" w:rsidP="00941BF1">
      <w:pPr>
        <w:spacing w:line="360" w:lineRule="auto"/>
        <w:rPr>
          <w:rFonts w:ascii="Arial" w:hAnsi="Arial"/>
          <w:rtl/>
        </w:rPr>
      </w:pPr>
      <w:r w:rsidRPr="006C5B63">
        <w:rPr>
          <w:rFonts w:ascii="Arial" w:hAnsi="Arial"/>
          <w:rtl/>
        </w:rPr>
        <w:t>על ידי ____________________ המוסמך להתחייב בשם חברת _________(להלן: "החברה")</w:t>
      </w:r>
    </w:p>
    <w:p w:rsidR="00941BF1" w:rsidRPr="006C5B63" w:rsidRDefault="00941BF1" w:rsidP="00941BF1">
      <w:pPr>
        <w:spacing w:line="360" w:lineRule="auto"/>
        <w:rPr>
          <w:rFonts w:ascii="Arial" w:hAnsi="Arial"/>
          <w:rtl/>
        </w:rPr>
      </w:pPr>
      <w:r w:rsidRPr="006C5B63">
        <w:rPr>
          <w:rFonts w:ascii="Arial" w:hAnsi="Arial"/>
          <w:rtl/>
        </w:rPr>
        <w:t>ת.ז. ______________________</w:t>
      </w:r>
    </w:p>
    <w:p w:rsidR="00941BF1" w:rsidRPr="006C5B63" w:rsidRDefault="00941BF1" w:rsidP="00941BF1">
      <w:pPr>
        <w:spacing w:line="360" w:lineRule="auto"/>
        <w:rPr>
          <w:rFonts w:ascii="Arial" w:hAnsi="Arial"/>
          <w:rtl/>
        </w:rPr>
      </w:pPr>
      <w:r w:rsidRPr="006C5B63">
        <w:rPr>
          <w:rFonts w:ascii="Arial" w:hAnsi="Arial"/>
          <w:rtl/>
        </w:rPr>
        <w:t>מכתובת ___________________</w:t>
      </w:r>
    </w:p>
    <w:p w:rsidR="00941BF1" w:rsidRPr="006C5B63" w:rsidRDefault="00941BF1" w:rsidP="00941BF1">
      <w:pPr>
        <w:jc w:val="both"/>
        <w:rPr>
          <w:rFonts w:ascii="Arial" w:hAnsi="Arial"/>
          <w:rtl/>
        </w:rPr>
      </w:pPr>
    </w:p>
    <w:p w:rsidR="00941BF1" w:rsidRPr="006C5B63" w:rsidRDefault="00941BF1" w:rsidP="00941BF1">
      <w:pPr>
        <w:spacing w:line="360" w:lineRule="auto"/>
        <w:jc w:val="both"/>
        <w:rPr>
          <w:rFonts w:ascii="Arial" w:hAnsi="Arial"/>
          <w:rtl/>
        </w:rPr>
      </w:pPr>
      <w:r w:rsidRPr="006C5B63">
        <w:rPr>
          <w:rFonts w:ascii="Arial" w:hAnsi="Arial"/>
          <w:b/>
          <w:bCs/>
          <w:rtl/>
        </w:rPr>
        <w:t>הואיל</w:t>
      </w:r>
      <w:r w:rsidRPr="006C5B63">
        <w:rPr>
          <w:rFonts w:ascii="Arial" w:hAnsi="Arial"/>
          <w:rtl/>
        </w:rPr>
        <w:tab/>
        <w:t>וממשלת ישראל בשם מדינת ישראל מקבלת את השירותים</w:t>
      </w:r>
      <w:r w:rsidRPr="006C5B63">
        <w:rPr>
          <w:rFonts w:ascii="Arial" w:hAnsi="Arial"/>
        </w:rPr>
        <w:t>/</w:t>
      </w:r>
      <w:r w:rsidRPr="006C5B63">
        <w:rPr>
          <w:rFonts w:ascii="Arial" w:hAnsi="Arial" w:hint="eastAsia"/>
          <w:rtl/>
        </w:rPr>
        <w:t>הטובין</w:t>
      </w:r>
      <w:r w:rsidRPr="006C5B63">
        <w:rPr>
          <w:rFonts w:ascii="Arial" w:hAnsi="Arial"/>
          <w:rtl/>
        </w:rPr>
        <w:t xml:space="preserve"> כהגדרתם להלן;</w:t>
      </w:r>
    </w:p>
    <w:p w:rsidR="00941BF1" w:rsidRPr="006C5B63" w:rsidRDefault="00941BF1" w:rsidP="00941BF1">
      <w:pPr>
        <w:spacing w:line="360" w:lineRule="auto"/>
        <w:jc w:val="both"/>
        <w:rPr>
          <w:rFonts w:ascii="Arial" w:hAnsi="Arial"/>
          <w:rtl/>
        </w:rPr>
      </w:pPr>
      <w:r w:rsidRPr="006C5B63">
        <w:rPr>
          <w:rFonts w:ascii="Arial" w:hAnsi="Arial"/>
          <w:b/>
          <w:bCs/>
          <w:rtl/>
        </w:rPr>
        <w:t>והואיל</w:t>
      </w:r>
      <w:r w:rsidRPr="006C5B63">
        <w:rPr>
          <w:rFonts w:ascii="Arial" w:hAnsi="Arial"/>
          <w:rtl/>
        </w:rPr>
        <w:tab/>
        <w:t>ו</w:t>
      </w:r>
      <w:r w:rsidRPr="006C5B63">
        <w:rPr>
          <w:rFonts w:ascii="Arial" w:hAnsi="Arial" w:hint="eastAsia"/>
          <w:rtl/>
        </w:rPr>
        <w:t>החברה</w:t>
      </w:r>
      <w:r w:rsidRPr="006C5B63">
        <w:rPr>
          <w:rFonts w:ascii="Arial" w:hAnsi="Arial"/>
          <w:rtl/>
        </w:rPr>
        <w:t xml:space="preserve"> נבחרה כספק זוכה למתן השירותים</w:t>
      </w:r>
      <w:r w:rsidRPr="006C5B63">
        <w:rPr>
          <w:rFonts w:ascii="Arial" w:hAnsi="Arial"/>
        </w:rPr>
        <w:t>/</w:t>
      </w:r>
      <w:r w:rsidRPr="006C5B63">
        <w:rPr>
          <w:rFonts w:ascii="Arial" w:hAnsi="Arial" w:hint="eastAsia"/>
          <w:rtl/>
        </w:rPr>
        <w:t>הספקת</w:t>
      </w:r>
      <w:r w:rsidRPr="006C5B63">
        <w:rPr>
          <w:rFonts w:ascii="Arial" w:hAnsi="Arial"/>
          <w:rtl/>
        </w:rPr>
        <w:t xml:space="preserve"> </w:t>
      </w:r>
      <w:r w:rsidRPr="006C5B63">
        <w:rPr>
          <w:rFonts w:ascii="Arial" w:hAnsi="Arial" w:hint="eastAsia"/>
          <w:rtl/>
        </w:rPr>
        <w:t>הטובין</w:t>
      </w:r>
      <w:r w:rsidRPr="006C5B63">
        <w:rPr>
          <w:rFonts w:ascii="Arial" w:hAnsi="Arial"/>
          <w:rtl/>
        </w:rPr>
        <w:t>;</w:t>
      </w:r>
    </w:p>
    <w:p w:rsidR="00941BF1" w:rsidRPr="006C5B63" w:rsidRDefault="00941BF1" w:rsidP="00941BF1">
      <w:pPr>
        <w:spacing w:line="360" w:lineRule="auto"/>
        <w:jc w:val="both"/>
        <w:rPr>
          <w:rFonts w:ascii="Arial" w:hAnsi="Arial"/>
          <w:rtl/>
        </w:rPr>
      </w:pPr>
      <w:r w:rsidRPr="006C5B63">
        <w:rPr>
          <w:rFonts w:ascii="Arial" w:hAnsi="Arial"/>
          <w:b/>
          <w:bCs/>
          <w:rtl/>
        </w:rPr>
        <w:t>והואיל</w:t>
      </w:r>
      <w:r w:rsidRPr="006C5B63">
        <w:rPr>
          <w:rFonts w:ascii="Arial" w:hAnsi="Arial"/>
          <w:rtl/>
        </w:rPr>
        <w:tab/>
        <w:t>וה</w:t>
      </w:r>
      <w:r w:rsidRPr="006C5B63">
        <w:rPr>
          <w:rFonts w:ascii="Arial" w:hAnsi="Arial" w:hint="eastAsia"/>
          <w:rtl/>
        </w:rPr>
        <w:t>חברה</w:t>
      </w:r>
      <w:r w:rsidRPr="006C5B63">
        <w:rPr>
          <w:rFonts w:ascii="Arial" w:hAnsi="Arial"/>
          <w:rtl/>
        </w:rPr>
        <w:t xml:space="preserve"> עשוי</w:t>
      </w:r>
      <w:r w:rsidRPr="006C5B63">
        <w:rPr>
          <w:rFonts w:ascii="Arial" w:hAnsi="Arial" w:hint="eastAsia"/>
          <w:rtl/>
        </w:rPr>
        <w:t>ה</w:t>
      </w:r>
      <w:r w:rsidRPr="006C5B63">
        <w:rPr>
          <w:rFonts w:ascii="Arial" w:hAnsi="Arial"/>
          <w:rtl/>
        </w:rPr>
        <w:t xml:space="preserve"> להימצא במצב של ניגוד עניינים במסגרת מתן השירותים</w:t>
      </w:r>
      <w:r w:rsidRPr="006C5B63">
        <w:rPr>
          <w:rFonts w:ascii="Arial" w:hAnsi="Arial"/>
        </w:rPr>
        <w:t>/</w:t>
      </w:r>
      <w:r w:rsidRPr="006C5B63">
        <w:rPr>
          <w:rFonts w:ascii="Arial" w:hAnsi="Arial" w:hint="eastAsia"/>
          <w:rtl/>
        </w:rPr>
        <w:t>הספקת</w:t>
      </w:r>
      <w:r w:rsidRPr="006C5B63">
        <w:rPr>
          <w:rFonts w:ascii="Arial" w:hAnsi="Arial"/>
          <w:rtl/>
        </w:rPr>
        <w:t xml:space="preserve"> </w:t>
      </w:r>
      <w:r w:rsidRPr="006C5B63">
        <w:rPr>
          <w:rFonts w:ascii="Arial" w:hAnsi="Arial" w:hint="eastAsia"/>
          <w:rtl/>
        </w:rPr>
        <w:t>הטובין</w:t>
      </w:r>
      <w:r w:rsidRPr="006C5B63">
        <w:rPr>
          <w:rFonts w:ascii="Arial" w:hAnsi="Arial"/>
          <w:rtl/>
        </w:rPr>
        <w:t xml:space="preserve"> ולאחריו;</w:t>
      </w:r>
    </w:p>
    <w:p w:rsidR="00941BF1" w:rsidRPr="006C5B63" w:rsidRDefault="00941BF1" w:rsidP="00941BF1">
      <w:pPr>
        <w:spacing w:line="360" w:lineRule="auto"/>
        <w:jc w:val="both"/>
        <w:rPr>
          <w:rFonts w:ascii="Arial" w:hAnsi="Arial"/>
          <w:rtl/>
        </w:rPr>
      </w:pPr>
      <w:r w:rsidRPr="006C5B63">
        <w:rPr>
          <w:rFonts w:ascii="Arial" w:hAnsi="Arial"/>
          <w:rtl/>
        </w:rPr>
        <w:t xml:space="preserve">לפיכך הנני מתחייב </w:t>
      </w:r>
      <w:r w:rsidRPr="006C5B63">
        <w:rPr>
          <w:rFonts w:ascii="Arial" w:hAnsi="Arial" w:hint="eastAsia"/>
          <w:rtl/>
        </w:rPr>
        <w:t>בשם</w:t>
      </w:r>
      <w:r w:rsidRPr="006C5B63">
        <w:rPr>
          <w:rFonts w:ascii="Arial" w:hAnsi="Arial"/>
          <w:rtl/>
        </w:rPr>
        <w:t xml:space="preserve"> החברה כלפי מדינת ישראל כדלקמן:</w:t>
      </w:r>
    </w:p>
    <w:p w:rsidR="00941BF1" w:rsidRPr="006C5B63" w:rsidRDefault="00941BF1" w:rsidP="00941BF1">
      <w:pPr>
        <w:spacing w:line="360" w:lineRule="auto"/>
        <w:jc w:val="both"/>
        <w:rPr>
          <w:rFonts w:ascii="Arial" w:hAnsi="Arial"/>
          <w:rtl/>
        </w:rPr>
      </w:pPr>
    </w:p>
    <w:p w:rsidR="00941BF1" w:rsidRPr="006C5B63" w:rsidRDefault="00941BF1" w:rsidP="00941BF1">
      <w:pPr>
        <w:spacing w:line="360" w:lineRule="auto"/>
        <w:jc w:val="both"/>
        <w:rPr>
          <w:rFonts w:ascii="Arial" w:hAnsi="Arial"/>
          <w:rtl/>
        </w:rPr>
      </w:pPr>
      <w:r w:rsidRPr="006C5B63">
        <w:rPr>
          <w:rFonts w:ascii="Arial" w:hAnsi="Arial"/>
          <w:rtl/>
        </w:rPr>
        <w:t xml:space="preserve">1. </w:t>
      </w:r>
      <w:r w:rsidRPr="006C5B63">
        <w:rPr>
          <w:rFonts w:ascii="Arial" w:hAnsi="Arial"/>
          <w:u w:val="single"/>
          <w:rtl/>
        </w:rPr>
        <w:t>הגדרות</w:t>
      </w:r>
    </w:p>
    <w:p w:rsidR="00941BF1" w:rsidRPr="006C5B63" w:rsidRDefault="00941BF1" w:rsidP="00941BF1">
      <w:pPr>
        <w:spacing w:line="360" w:lineRule="auto"/>
        <w:jc w:val="both"/>
        <w:rPr>
          <w:rFonts w:ascii="Arial" w:hAnsi="Arial"/>
          <w:rtl/>
        </w:rPr>
      </w:pPr>
      <w:r w:rsidRPr="006C5B63">
        <w:rPr>
          <w:rFonts w:ascii="Arial" w:hAnsi="Arial"/>
          <w:rtl/>
        </w:rPr>
        <w:t>בהתחייבות זו תהיה למונחים הבאים המשמעות המופיעה לצידם:</w:t>
      </w:r>
    </w:p>
    <w:p w:rsidR="00941BF1" w:rsidRPr="006C5B63" w:rsidRDefault="00941BF1" w:rsidP="00941BF1">
      <w:pPr>
        <w:spacing w:line="360" w:lineRule="auto"/>
        <w:jc w:val="both"/>
        <w:rPr>
          <w:rFonts w:ascii="Arial" w:hAnsi="Arial"/>
          <w:rtl/>
        </w:rPr>
      </w:pPr>
      <w:r w:rsidRPr="006C5B63">
        <w:rPr>
          <w:rFonts w:ascii="Arial" w:hAnsi="Arial"/>
          <w:b/>
          <w:bCs/>
          <w:rtl/>
        </w:rPr>
        <w:t>"השירותים</w:t>
      </w:r>
      <w:r w:rsidRPr="006C5B63">
        <w:rPr>
          <w:rFonts w:ascii="Arial" w:hAnsi="Arial"/>
          <w:b/>
          <w:bCs/>
        </w:rPr>
        <w:t>/</w:t>
      </w:r>
      <w:r w:rsidRPr="006C5B63">
        <w:rPr>
          <w:rFonts w:ascii="Arial" w:hAnsi="Arial" w:hint="eastAsia"/>
          <w:b/>
          <w:bCs/>
          <w:rtl/>
        </w:rPr>
        <w:t>הטובין</w:t>
      </w:r>
      <w:r w:rsidRPr="006C5B63">
        <w:rPr>
          <w:rFonts w:ascii="Arial" w:hAnsi="Arial"/>
          <w:b/>
          <w:bCs/>
          <w:rtl/>
        </w:rPr>
        <w:t>"</w:t>
      </w:r>
      <w:r w:rsidRPr="006C5B63">
        <w:rPr>
          <w:rFonts w:ascii="Arial" w:hAnsi="Arial"/>
          <w:rtl/>
        </w:rPr>
        <w:t xml:space="preserve"> – הפעולות ו/או כל חלק מהן אשר מתחייבת החברה לבצע על פי הסכם רכישה ו/או הסכם שירות תיקון ותחזוקה עליהם חתמה עם רשות המסים בישראל (להלן: "המזמין").</w:t>
      </w:r>
    </w:p>
    <w:p w:rsidR="00941BF1" w:rsidRPr="006C5B63" w:rsidRDefault="00941BF1" w:rsidP="00941BF1">
      <w:pPr>
        <w:spacing w:line="360" w:lineRule="auto"/>
        <w:jc w:val="both"/>
        <w:rPr>
          <w:rFonts w:ascii="Arial" w:hAnsi="Arial"/>
          <w:rtl/>
        </w:rPr>
      </w:pPr>
      <w:r w:rsidRPr="006C5B63">
        <w:rPr>
          <w:rFonts w:ascii="Arial" w:hAnsi="Arial"/>
          <w:b/>
          <w:bCs/>
          <w:rtl/>
        </w:rPr>
        <w:t>"עובד"</w:t>
      </w:r>
      <w:r w:rsidRPr="006C5B63">
        <w:rPr>
          <w:rFonts w:ascii="Arial" w:hAnsi="Arial"/>
          <w:rtl/>
        </w:rPr>
        <w:t xml:space="preserve"> -</w:t>
      </w:r>
      <w:r w:rsidRPr="006C5B63">
        <w:rPr>
          <w:rFonts w:ascii="Arial" w:hAnsi="Arial"/>
          <w:rtl/>
        </w:rPr>
        <w:tab/>
        <w:t>כל אחד מעובדי ה</w:t>
      </w:r>
      <w:r w:rsidRPr="006C5B63">
        <w:rPr>
          <w:rFonts w:ascii="Arial" w:hAnsi="Arial" w:hint="eastAsia"/>
          <w:rtl/>
        </w:rPr>
        <w:t>חברה</w:t>
      </w:r>
      <w:r w:rsidRPr="006C5B63">
        <w:rPr>
          <w:rFonts w:ascii="Arial" w:hAnsi="Arial"/>
          <w:rtl/>
        </w:rPr>
        <w:t xml:space="preserve"> אשר באמצעותו יינתנו השירותים</w:t>
      </w:r>
      <w:r w:rsidRPr="006C5B63">
        <w:rPr>
          <w:rFonts w:ascii="Arial" w:hAnsi="Arial"/>
        </w:rPr>
        <w:t>/</w:t>
      </w:r>
      <w:r w:rsidRPr="006C5B63">
        <w:rPr>
          <w:rFonts w:ascii="Arial" w:hAnsi="Arial" w:hint="eastAsia"/>
          <w:rtl/>
        </w:rPr>
        <w:t>הטובין</w:t>
      </w:r>
      <w:r w:rsidRPr="006C5B63">
        <w:rPr>
          <w:rFonts w:ascii="Arial" w:hAnsi="Arial"/>
          <w:rtl/>
        </w:rPr>
        <w:t xml:space="preserve"> למזמין.</w:t>
      </w:r>
    </w:p>
    <w:p w:rsidR="00941BF1" w:rsidRPr="006C5B63" w:rsidRDefault="00941BF1" w:rsidP="00941BF1">
      <w:pPr>
        <w:spacing w:line="360" w:lineRule="auto"/>
        <w:jc w:val="both"/>
        <w:rPr>
          <w:rFonts w:ascii="Arial" w:hAnsi="Arial"/>
          <w:rtl/>
        </w:rPr>
      </w:pPr>
      <w:r w:rsidRPr="006C5B63">
        <w:rPr>
          <w:rFonts w:ascii="Arial" w:hAnsi="Arial"/>
          <w:b/>
          <w:bCs/>
          <w:rtl/>
        </w:rPr>
        <w:t>"מידע"</w:t>
      </w:r>
      <w:r w:rsidRPr="006C5B63">
        <w:rPr>
          <w:rFonts w:ascii="Arial" w:hAnsi="Arial"/>
          <w:rtl/>
        </w:rPr>
        <w:t xml:space="preserve"> -</w:t>
      </w:r>
      <w:r w:rsidRPr="006C5B63">
        <w:rPr>
          <w:rFonts w:ascii="Arial" w:hAnsi="Arial"/>
          <w:rtl/>
        </w:rPr>
        <w:tab/>
        <w:t>כל מידע (</w:t>
      </w:r>
      <w:r w:rsidRPr="006C5B63">
        <w:rPr>
          <w:rFonts w:ascii="Arial" w:hAnsi="Arial"/>
        </w:rPr>
        <w:t>Information</w:t>
      </w:r>
      <w:r w:rsidRPr="006C5B63">
        <w:rPr>
          <w:rFonts w:ascii="Arial" w:hAnsi="Arial"/>
          <w:rtl/>
        </w:rPr>
        <w:t>), ידע (</w:t>
      </w:r>
      <w:r w:rsidRPr="006C5B63">
        <w:rPr>
          <w:rFonts w:ascii="Arial" w:hAnsi="Arial"/>
        </w:rPr>
        <w:t>Know-How</w:t>
      </w:r>
      <w:r w:rsidRPr="006C5B63">
        <w:rPr>
          <w:rFonts w:ascii="Arial" w:hAnsi="Arial"/>
          <w:rtl/>
        </w:rPr>
        <w:t>), ידיעה, מסמך, תכתובת, תוכנית, נתון, מודל, חוות דעת, מסקנה וכל דבר אחר כיוצ"ב הקשור ו/או הנוגע למתן השירותים</w:t>
      </w:r>
      <w:r w:rsidRPr="006C5B63">
        <w:rPr>
          <w:rFonts w:ascii="Arial" w:hAnsi="Arial"/>
        </w:rPr>
        <w:t>/</w:t>
      </w:r>
      <w:r w:rsidRPr="006C5B63">
        <w:rPr>
          <w:rFonts w:ascii="Arial" w:hAnsi="Arial" w:hint="eastAsia"/>
          <w:rtl/>
        </w:rPr>
        <w:t>הספקת</w:t>
      </w:r>
      <w:r w:rsidRPr="006C5B63">
        <w:rPr>
          <w:rFonts w:ascii="Arial" w:hAnsi="Arial"/>
          <w:rtl/>
        </w:rPr>
        <w:t xml:space="preserve"> </w:t>
      </w:r>
      <w:r w:rsidRPr="006C5B63">
        <w:rPr>
          <w:rFonts w:ascii="Arial" w:hAnsi="Arial" w:hint="eastAsia"/>
          <w:rtl/>
        </w:rPr>
        <w:t>הטובין</w:t>
      </w:r>
      <w:r w:rsidRPr="006C5B63">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rsidR="00941BF1" w:rsidRPr="006C5B63" w:rsidRDefault="00941BF1" w:rsidP="00941BF1">
      <w:pPr>
        <w:spacing w:line="360" w:lineRule="auto"/>
        <w:jc w:val="both"/>
        <w:rPr>
          <w:rFonts w:ascii="Arial" w:hAnsi="Arial"/>
          <w:rtl/>
        </w:rPr>
      </w:pPr>
      <w:r w:rsidRPr="006C5B63">
        <w:rPr>
          <w:rFonts w:ascii="Arial" w:hAnsi="Arial"/>
          <w:b/>
          <w:bCs/>
          <w:rtl/>
        </w:rPr>
        <w:t>"סודות מקצועיים"</w:t>
      </w:r>
      <w:r w:rsidRPr="006C5B63">
        <w:rPr>
          <w:rFonts w:ascii="Arial" w:hAnsi="Arial"/>
          <w:rtl/>
        </w:rPr>
        <w:t xml:space="preserve"> - כל מידע אשר יגיע לידי </w:t>
      </w:r>
      <w:r w:rsidRPr="006C5B63">
        <w:rPr>
          <w:rFonts w:ascii="Arial" w:hAnsi="Arial" w:hint="eastAsia"/>
          <w:rtl/>
        </w:rPr>
        <w:t>החברה</w:t>
      </w:r>
      <w:r w:rsidRPr="006C5B63">
        <w:rPr>
          <w:rFonts w:ascii="Arial" w:hAnsi="Arial"/>
          <w:rtl/>
        </w:rPr>
        <w:t xml:space="preserve"> או העובד בקשר למתן השירותים</w:t>
      </w:r>
      <w:r w:rsidRPr="006C5B63">
        <w:rPr>
          <w:rFonts w:ascii="Arial" w:hAnsi="Arial"/>
        </w:rPr>
        <w:t>/</w:t>
      </w:r>
      <w:r w:rsidRPr="006C5B63">
        <w:rPr>
          <w:rFonts w:ascii="Arial" w:hAnsi="Arial" w:hint="eastAsia"/>
          <w:rtl/>
        </w:rPr>
        <w:t>הספקת</w:t>
      </w:r>
      <w:r w:rsidRPr="006C5B63">
        <w:rPr>
          <w:rFonts w:ascii="Arial" w:hAnsi="Arial"/>
          <w:rtl/>
        </w:rPr>
        <w:t xml:space="preserve"> </w:t>
      </w:r>
      <w:r w:rsidRPr="006C5B63">
        <w:rPr>
          <w:rFonts w:ascii="Arial" w:hAnsi="Arial" w:hint="eastAsia"/>
          <w:rtl/>
        </w:rPr>
        <w:t>הטובין</w:t>
      </w:r>
      <w:r w:rsidRPr="006C5B63">
        <w:rPr>
          <w:rFonts w:ascii="Arial" w:hAnsi="Arial"/>
          <w:rtl/>
        </w:rPr>
        <w:t>, בין אם נתקבל במהלך מתן השירותים</w:t>
      </w:r>
      <w:r w:rsidRPr="006C5B63">
        <w:rPr>
          <w:rFonts w:ascii="Arial" w:hAnsi="Arial"/>
        </w:rPr>
        <w:t>/</w:t>
      </w:r>
      <w:r w:rsidRPr="006C5B63">
        <w:rPr>
          <w:rFonts w:ascii="Arial" w:hAnsi="Arial" w:hint="eastAsia"/>
          <w:rtl/>
        </w:rPr>
        <w:t>הספקת</w:t>
      </w:r>
      <w:r w:rsidRPr="006C5B63">
        <w:rPr>
          <w:rFonts w:ascii="Arial" w:hAnsi="Arial"/>
          <w:rtl/>
        </w:rPr>
        <w:t xml:space="preserve"> </w:t>
      </w:r>
      <w:r w:rsidRPr="006C5B63">
        <w:rPr>
          <w:rFonts w:ascii="Arial" w:hAnsi="Arial" w:hint="eastAsia"/>
          <w:rtl/>
        </w:rPr>
        <w:t>הטובין</w:t>
      </w:r>
      <w:r w:rsidRPr="006C5B63">
        <w:rPr>
          <w:rFonts w:ascii="Arial" w:hAnsi="Arial"/>
          <w:rtl/>
        </w:rPr>
        <w:t xml:space="preserve"> או לאחר מכן, לרבות ומבלי לפגוע בכלליות האמור לעיל: מידע אשר ימסר ע"י המזמין ו/או כל גורם אחר ו/או מי מטעמו. </w:t>
      </w:r>
    </w:p>
    <w:p w:rsidR="00941BF1" w:rsidRPr="006C5B63" w:rsidRDefault="00941BF1" w:rsidP="00941BF1">
      <w:pPr>
        <w:spacing w:line="360" w:lineRule="auto"/>
        <w:jc w:val="both"/>
        <w:rPr>
          <w:rFonts w:ascii="Arial" w:hAnsi="Arial"/>
          <w:rtl/>
        </w:rPr>
      </w:pPr>
    </w:p>
    <w:p w:rsidR="00941BF1" w:rsidRPr="006C5B63" w:rsidRDefault="00941BF1" w:rsidP="00941BF1">
      <w:pPr>
        <w:spacing w:line="360" w:lineRule="auto"/>
        <w:jc w:val="both"/>
        <w:rPr>
          <w:rFonts w:ascii="Arial" w:hAnsi="Arial"/>
          <w:rtl/>
        </w:rPr>
      </w:pPr>
      <w:r w:rsidRPr="006C5B63">
        <w:rPr>
          <w:rFonts w:ascii="Arial" w:hAnsi="Arial"/>
          <w:rtl/>
        </w:rPr>
        <w:t xml:space="preserve">2. הנני מצהיר ומתחייב </w:t>
      </w:r>
      <w:r w:rsidRPr="006C5B63">
        <w:rPr>
          <w:rFonts w:ascii="Arial" w:hAnsi="Arial" w:hint="eastAsia"/>
          <w:rtl/>
        </w:rPr>
        <w:t>בשם</w:t>
      </w:r>
      <w:r w:rsidRPr="006C5B63">
        <w:rPr>
          <w:rFonts w:ascii="Arial" w:hAnsi="Arial"/>
          <w:rtl/>
        </w:rPr>
        <w:t xml:space="preserve"> החברה שאין ולא יהיה ל</w:t>
      </w:r>
      <w:r w:rsidRPr="006C5B63">
        <w:rPr>
          <w:rFonts w:ascii="Arial" w:hAnsi="Arial" w:hint="eastAsia"/>
          <w:rtl/>
        </w:rPr>
        <w:t>חברה</w:t>
      </w:r>
      <w:r w:rsidRPr="006C5B63">
        <w:rPr>
          <w:rFonts w:ascii="Arial" w:hAnsi="Arial"/>
          <w:rtl/>
        </w:rPr>
        <w:t xml:space="preserve"> , במהלך תקופת מתן השירותים</w:t>
      </w:r>
      <w:r w:rsidRPr="006C5B63">
        <w:rPr>
          <w:rFonts w:ascii="Arial" w:hAnsi="Arial"/>
        </w:rPr>
        <w:t>/</w:t>
      </w:r>
      <w:r w:rsidRPr="006C5B63">
        <w:rPr>
          <w:rFonts w:ascii="Arial" w:hAnsi="Arial" w:hint="eastAsia"/>
          <w:rtl/>
        </w:rPr>
        <w:t>הספקת</w:t>
      </w:r>
      <w:r w:rsidRPr="006C5B63">
        <w:rPr>
          <w:rFonts w:ascii="Arial" w:hAnsi="Arial"/>
          <w:rtl/>
        </w:rPr>
        <w:t xml:space="preserve"> </w:t>
      </w:r>
      <w:r w:rsidRPr="006C5B63">
        <w:rPr>
          <w:rFonts w:ascii="Arial" w:hAnsi="Arial" w:hint="eastAsia"/>
          <w:rtl/>
        </w:rPr>
        <w:t>הטובין</w:t>
      </w:r>
      <w:r w:rsidRPr="006C5B63">
        <w:rPr>
          <w:rFonts w:ascii="Arial" w:hAnsi="Arial"/>
          <w:rtl/>
        </w:rPr>
        <w:t>, ובמהלך שלושה חודשים מתום תקופה זו, ניגוד עניינים מכל מין וסוג שהוא עם גורמים בעלי עניין בתחום נושא ה</w:t>
      </w:r>
      <w:r w:rsidRPr="006C5B63">
        <w:rPr>
          <w:rFonts w:ascii="Arial" w:hAnsi="Arial" w:hint="eastAsia"/>
          <w:rtl/>
        </w:rPr>
        <w:t>הסכם</w:t>
      </w:r>
      <w:r w:rsidRPr="006C5B63">
        <w:rPr>
          <w:rFonts w:ascii="Arial" w:hAnsi="Arial"/>
          <w:rtl/>
        </w:rPr>
        <w:t xml:space="preserve"> </w:t>
      </w:r>
      <w:r w:rsidRPr="006C5B63">
        <w:rPr>
          <w:rFonts w:ascii="Arial" w:hAnsi="Arial" w:hint="eastAsia"/>
          <w:rtl/>
        </w:rPr>
        <w:t>רכישה</w:t>
      </w:r>
      <w:r w:rsidRPr="006C5B63">
        <w:rPr>
          <w:rFonts w:ascii="Arial" w:hAnsi="Arial"/>
          <w:rtl/>
        </w:rPr>
        <w:t xml:space="preserve"> </w:t>
      </w:r>
      <w:r w:rsidRPr="006C5B63">
        <w:rPr>
          <w:rFonts w:ascii="Arial" w:hAnsi="Arial" w:hint="eastAsia"/>
          <w:rtl/>
        </w:rPr>
        <w:t>ו</w:t>
      </w:r>
      <w:r w:rsidRPr="006C5B63">
        <w:rPr>
          <w:rFonts w:ascii="Arial" w:hAnsi="Arial"/>
          <w:rtl/>
        </w:rPr>
        <w:t xml:space="preserve">/או </w:t>
      </w:r>
      <w:r w:rsidRPr="006C5B63">
        <w:rPr>
          <w:rFonts w:ascii="Arial" w:hAnsi="Arial" w:hint="eastAsia"/>
          <w:rtl/>
        </w:rPr>
        <w:t>ההסכם</w:t>
      </w:r>
      <w:r w:rsidRPr="006C5B63">
        <w:rPr>
          <w:rFonts w:ascii="Arial" w:hAnsi="Arial"/>
          <w:rtl/>
        </w:rPr>
        <w:t xml:space="preserve"> </w:t>
      </w:r>
      <w:r w:rsidRPr="006C5B63">
        <w:rPr>
          <w:rFonts w:ascii="Arial" w:hAnsi="Arial" w:hint="eastAsia"/>
          <w:rtl/>
        </w:rPr>
        <w:t>שירות</w:t>
      </w:r>
      <w:r w:rsidRPr="006C5B63">
        <w:rPr>
          <w:rFonts w:ascii="Arial" w:hAnsi="Arial"/>
          <w:rtl/>
        </w:rPr>
        <w:t xml:space="preserve"> </w:t>
      </w:r>
      <w:r w:rsidRPr="006C5B63">
        <w:rPr>
          <w:rFonts w:ascii="Arial" w:hAnsi="Arial" w:hint="eastAsia"/>
          <w:rtl/>
        </w:rPr>
        <w:t>תיקון</w:t>
      </w:r>
      <w:r w:rsidRPr="006C5B63">
        <w:rPr>
          <w:rFonts w:ascii="Arial" w:hAnsi="Arial"/>
          <w:rtl/>
        </w:rPr>
        <w:t xml:space="preserve"> </w:t>
      </w:r>
      <w:r w:rsidRPr="006C5B63">
        <w:rPr>
          <w:rFonts w:ascii="Arial" w:hAnsi="Arial" w:hint="eastAsia"/>
          <w:rtl/>
        </w:rPr>
        <w:t>ותחזוקה</w:t>
      </w:r>
      <w:r w:rsidRPr="006C5B63">
        <w:rPr>
          <w:rFonts w:ascii="Arial" w:hAnsi="Arial"/>
          <w:rtl/>
        </w:rPr>
        <w:t xml:space="preserve"> </w:t>
      </w:r>
      <w:r w:rsidRPr="006C5B63">
        <w:rPr>
          <w:rFonts w:ascii="Arial" w:hAnsi="Arial" w:hint="eastAsia"/>
          <w:rtl/>
        </w:rPr>
        <w:t>עליהם</w:t>
      </w:r>
      <w:r w:rsidRPr="006C5B63">
        <w:rPr>
          <w:rFonts w:ascii="Arial" w:hAnsi="Arial"/>
          <w:rtl/>
        </w:rPr>
        <w:t xml:space="preserve"> </w:t>
      </w:r>
      <w:r w:rsidRPr="006C5B63">
        <w:rPr>
          <w:rFonts w:ascii="Arial" w:hAnsi="Arial" w:hint="eastAsia"/>
          <w:rtl/>
        </w:rPr>
        <w:t>חתמה</w:t>
      </w:r>
      <w:r w:rsidRPr="006C5B63">
        <w:rPr>
          <w:rFonts w:ascii="Arial" w:hAnsi="Arial"/>
          <w:rtl/>
        </w:rPr>
        <w:t xml:space="preserve"> </w:t>
      </w:r>
      <w:r w:rsidRPr="006C5B63">
        <w:rPr>
          <w:rFonts w:ascii="Arial" w:hAnsi="Arial" w:hint="eastAsia"/>
          <w:rtl/>
        </w:rPr>
        <w:t>עם</w:t>
      </w:r>
      <w:r w:rsidRPr="006C5B63">
        <w:rPr>
          <w:rFonts w:ascii="Arial" w:hAnsi="Arial"/>
          <w:rtl/>
        </w:rPr>
        <w:t xml:space="preserve"> </w:t>
      </w:r>
      <w:r w:rsidRPr="006C5B63">
        <w:rPr>
          <w:rFonts w:ascii="Arial" w:hAnsi="Arial" w:hint="eastAsia"/>
          <w:rtl/>
        </w:rPr>
        <w:t>רשות</w:t>
      </w:r>
      <w:r w:rsidRPr="006C5B63">
        <w:rPr>
          <w:rFonts w:ascii="Arial" w:hAnsi="Arial"/>
          <w:rtl/>
        </w:rPr>
        <w:t xml:space="preserve"> </w:t>
      </w:r>
      <w:r w:rsidRPr="006C5B63">
        <w:rPr>
          <w:rFonts w:ascii="Arial" w:hAnsi="Arial" w:hint="eastAsia"/>
          <w:rtl/>
        </w:rPr>
        <w:t>המסים</w:t>
      </w:r>
      <w:r w:rsidRPr="006C5B63">
        <w:rPr>
          <w:rFonts w:ascii="Arial" w:hAnsi="Arial"/>
          <w:rtl/>
        </w:rPr>
        <w:t xml:space="preserve"> </w:t>
      </w:r>
      <w:r w:rsidRPr="006C5B63">
        <w:rPr>
          <w:rFonts w:ascii="Arial" w:hAnsi="Arial" w:hint="eastAsia"/>
          <w:rtl/>
        </w:rPr>
        <w:t>בישראל</w:t>
      </w:r>
      <w:r w:rsidRPr="006C5B63">
        <w:rPr>
          <w:rFonts w:ascii="Arial" w:hAnsi="Arial"/>
          <w:rtl/>
        </w:rPr>
        <w:t xml:space="preserve">, למעט באם </w:t>
      </w:r>
      <w:r w:rsidRPr="006C5B63">
        <w:rPr>
          <w:rFonts w:ascii="Arial" w:hAnsi="Arial" w:hint="eastAsia"/>
          <w:rtl/>
        </w:rPr>
        <w:t>ועדת</w:t>
      </w:r>
      <w:r w:rsidRPr="006C5B63">
        <w:rPr>
          <w:rFonts w:ascii="Arial" w:hAnsi="Arial"/>
          <w:rtl/>
        </w:rPr>
        <w:t xml:space="preserve"> המכרזים של המזמין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w:t>
      </w:r>
      <w:r w:rsidRPr="006C5B63">
        <w:rPr>
          <w:rFonts w:ascii="Arial" w:hAnsi="Arial" w:hint="eastAsia"/>
          <w:rtl/>
        </w:rPr>
        <w:t>ההסכם</w:t>
      </w:r>
      <w:r w:rsidRPr="006C5B63">
        <w:rPr>
          <w:rFonts w:ascii="Arial" w:hAnsi="Arial"/>
          <w:rtl/>
        </w:rPr>
        <w:t xml:space="preserve">. </w:t>
      </w:r>
    </w:p>
    <w:p w:rsidR="00941BF1" w:rsidRPr="006C5B63" w:rsidRDefault="00941BF1" w:rsidP="00941BF1">
      <w:pPr>
        <w:spacing w:line="360" w:lineRule="auto"/>
        <w:jc w:val="both"/>
        <w:rPr>
          <w:rFonts w:ascii="Arial" w:hAnsi="Arial"/>
          <w:rtl/>
        </w:rPr>
      </w:pPr>
    </w:p>
    <w:p w:rsidR="00941BF1" w:rsidRPr="006C5B63" w:rsidRDefault="00941BF1" w:rsidP="00941BF1">
      <w:pPr>
        <w:spacing w:line="360" w:lineRule="auto"/>
        <w:jc w:val="both"/>
        <w:rPr>
          <w:rFonts w:ascii="Arial" w:hAnsi="Arial"/>
          <w:rtl/>
        </w:rPr>
      </w:pPr>
      <w:r w:rsidRPr="006C5B63">
        <w:rPr>
          <w:rFonts w:ascii="Arial" w:hAnsi="Arial"/>
          <w:rtl/>
        </w:rPr>
        <w:t>3. הנני מצהיר ומתחייב ש</w:t>
      </w:r>
      <w:r w:rsidRPr="006C5B63">
        <w:rPr>
          <w:rFonts w:ascii="Arial" w:hAnsi="Arial" w:hint="eastAsia"/>
          <w:rtl/>
        </w:rPr>
        <w:t>החברה</w:t>
      </w:r>
      <w:r w:rsidRPr="006C5B63">
        <w:rPr>
          <w:rFonts w:ascii="Arial" w:hAnsi="Arial"/>
          <w:rtl/>
        </w:rPr>
        <w:t xml:space="preserve"> לא </w:t>
      </w:r>
      <w:r w:rsidRPr="006C5B63">
        <w:rPr>
          <w:rFonts w:ascii="Arial" w:hAnsi="Arial" w:hint="eastAsia"/>
          <w:rtl/>
        </w:rPr>
        <w:t>ת</w:t>
      </w:r>
      <w:r w:rsidRPr="006C5B63">
        <w:rPr>
          <w:rFonts w:ascii="Arial" w:hAnsi="Arial"/>
          <w:rtl/>
        </w:rPr>
        <w:t xml:space="preserve">ייצג או </w:t>
      </w:r>
      <w:r w:rsidRPr="006C5B63">
        <w:rPr>
          <w:rFonts w:ascii="Arial" w:hAnsi="Arial" w:hint="eastAsia"/>
          <w:rtl/>
        </w:rPr>
        <w:t>ת</w:t>
      </w:r>
      <w:r w:rsidRPr="006C5B63">
        <w:rPr>
          <w:rFonts w:ascii="Arial" w:hAnsi="Arial"/>
          <w:rtl/>
        </w:rPr>
        <w:t>פעל מטעם כל גורם שהוא בתחום השירותים</w:t>
      </w:r>
      <w:r w:rsidRPr="006C5B63">
        <w:rPr>
          <w:rFonts w:ascii="Arial" w:hAnsi="Arial"/>
        </w:rPr>
        <w:t>/</w:t>
      </w:r>
      <w:r w:rsidRPr="006C5B63">
        <w:rPr>
          <w:rFonts w:ascii="Arial" w:hAnsi="Arial" w:hint="eastAsia"/>
          <w:rtl/>
        </w:rPr>
        <w:t>הטובין</w:t>
      </w:r>
      <w:r w:rsidRPr="006C5B63">
        <w:rPr>
          <w:rFonts w:ascii="Arial" w:hAnsi="Arial"/>
          <w:rtl/>
        </w:rPr>
        <w:t xml:space="preserve"> נשוא מתן השירותים</w:t>
      </w:r>
      <w:r w:rsidRPr="006C5B63">
        <w:rPr>
          <w:rFonts w:ascii="Arial" w:hAnsi="Arial"/>
        </w:rPr>
        <w:t>/</w:t>
      </w:r>
      <w:r w:rsidRPr="006C5B63">
        <w:rPr>
          <w:rFonts w:ascii="Arial" w:hAnsi="Arial" w:hint="eastAsia"/>
          <w:rtl/>
        </w:rPr>
        <w:t>הספקת</w:t>
      </w:r>
      <w:r w:rsidRPr="006C5B63">
        <w:rPr>
          <w:rFonts w:ascii="Arial" w:hAnsi="Arial"/>
          <w:rtl/>
        </w:rPr>
        <w:t xml:space="preserve"> </w:t>
      </w:r>
      <w:r w:rsidRPr="006C5B63">
        <w:rPr>
          <w:rFonts w:ascii="Arial" w:hAnsi="Arial" w:hint="eastAsia"/>
          <w:rtl/>
        </w:rPr>
        <w:t>הטובין</w:t>
      </w:r>
      <w:r w:rsidRPr="006C5B63">
        <w:rPr>
          <w:rFonts w:ascii="Arial" w:hAnsi="Arial"/>
          <w:rtl/>
        </w:rPr>
        <w:t>, למעט מטעם המזמין, במהלך תקופת מתן השירותים</w:t>
      </w:r>
      <w:r w:rsidRPr="006C5B63">
        <w:rPr>
          <w:rFonts w:ascii="Arial" w:hAnsi="Arial"/>
        </w:rPr>
        <w:t>/</w:t>
      </w:r>
      <w:r w:rsidRPr="006C5B63">
        <w:rPr>
          <w:rFonts w:ascii="Arial" w:hAnsi="Arial" w:hint="eastAsia"/>
          <w:rtl/>
        </w:rPr>
        <w:t>הספקת</w:t>
      </w:r>
      <w:r w:rsidRPr="006C5B63">
        <w:rPr>
          <w:rFonts w:ascii="Arial" w:hAnsi="Arial"/>
          <w:rtl/>
        </w:rPr>
        <w:t xml:space="preserve"> </w:t>
      </w:r>
      <w:r w:rsidRPr="006C5B63">
        <w:rPr>
          <w:rFonts w:ascii="Arial" w:hAnsi="Arial" w:hint="eastAsia"/>
          <w:rtl/>
        </w:rPr>
        <w:t>הטובין</w:t>
      </w:r>
      <w:r w:rsidRPr="006C5B63">
        <w:rPr>
          <w:rFonts w:ascii="Arial" w:hAnsi="Arial"/>
          <w:rtl/>
        </w:rPr>
        <w:t xml:space="preserve"> בין הצדדים ושלושה חודשים לאחריה,  אלא אם כן התקבל לכך אישור מראש ובכתב של המזמין.</w:t>
      </w:r>
    </w:p>
    <w:p w:rsidR="00941BF1" w:rsidRPr="006C5B63" w:rsidRDefault="00941BF1" w:rsidP="00941BF1">
      <w:pPr>
        <w:spacing w:line="360" w:lineRule="auto"/>
        <w:jc w:val="both"/>
        <w:rPr>
          <w:rFonts w:ascii="Arial" w:hAnsi="Arial"/>
          <w:rtl/>
        </w:rPr>
      </w:pPr>
    </w:p>
    <w:p w:rsidR="00941BF1" w:rsidRPr="006C5B63" w:rsidRDefault="00941BF1" w:rsidP="00941BF1">
      <w:pPr>
        <w:spacing w:line="360" w:lineRule="auto"/>
        <w:jc w:val="both"/>
        <w:rPr>
          <w:rFonts w:ascii="Arial" w:hAnsi="Arial"/>
          <w:rtl/>
        </w:rPr>
      </w:pPr>
      <w:r w:rsidRPr="006C5B63">
        <w:rPr>
          <w:rFonts w:ascii="Arial" w:hAnsi="Arial"/>
          <w:rtl/>
        </w:rPr>
        <w:t xml:space="preserve">4. הנני מתחייב להודיע למזמין באופן מיידי על כל נתון או מצב שבשלם </w:t>
      </w:r>
      <w:r w:rsidRPr="006C5B63">
        <w:rPr>
          <w:rFonts w:ascii="Arial" w:hAnsi="Arial" w:hint="eastAsia"/>
          <w:rtl/>
        </w:rPr>
        <w:t>החברה</w:t>
      </w:r>
      <w:r w:rsidRPr="006C5B63">
        <w:rPr>
          <w:rFonts w:ascii="Arial" w:hAnsi="Arial"/>
          <w:rtl/>
        </w:rPr>
        <w:t>, עלול</w:t>
      </w:r>
      <w:r w:rsidRPr="006C5B63">
        <w:rPr>
          <w:rFonts w:ascii="Arial" w:hAnsi="Arial" w:hint="eastAsia"/>
          <w:rtl/>
        </w:rPr>
        <w:t>ה</w:t>
      </w:r>
      <w:r w:rsidRPr="006C5B63">
        <w:rPr>
          <w:rFonts w:ascii="Arial" w:hAnsi="Arial"/>
          <w:rtl/>
        </w:rPr>
        <w:t xml:space="preserve"> להימצא במצב של ניגוד עניינים, מיד עם היוודע לי הנתון או המצב האמורים. </w:t>
      </w:r>
    </w:p>
    <w:p w:rsidR="00941BF1" w:rsidRPr="006C5B63" w:rsidRDefault="00941BF1" w:rsidP="00941BF1">
      <w:pPr>
        <w:spacing w:line="360" w:lineRule="auto"/>
        <w:jc w:val="both"/>
        <w:rPr>
          <w:rFonts w:ascii="Arial" w:hAnsi="Arial"/>
          <w:rtl/>
        </w:rPr>
      </w:pPr>
    </w:p>
    <w:p w:rsidR="00941BF1" w:rsidRPr="006C5B63" w:rsidRDefault="00941BF1" w:rsidP="00941BF1">
      <w:pPr>
        <w:spacing w:line="360" w:lineRule="auto"/>
        <w:jc w:val="both"/>
        <w:rPr>
          <w:rFonts w:ascii="Arial" w:hAnsi="Arial"/>
          <w:rtl/>
        </w:rPr>
      </w:pPr>
      <w:r w:rsidRPr="006C5B63">
        <w:rPr>
          <w:rFonts w:ascii="Arial" w:hAnsi="Arial"/>
          <w:rtl/>
        </w:rPr>
        <w:t>5. הנני מצהיר ומתחייב לדווח מראש למזמין על כל כוונה של החברה,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941BF1" w:rsidRPr="006C5B63" w:rsidRDefault="00941BF1" w:rsidP="00941BF1">
      <w:pPr>
        <w:jc w:val="both"/>
        <w:rPr>
          <w:rFonts w:ascii="Arial" w:hAnsi="Arial"/>
          <w:rtl/>
        </w:rPr>
      </w:pPr>
    </w:p>
    <w:p w:rsidR="00941BF1" w:rsidRPr="006C5B63" w:rsidRDefault="00941BF1" w:rsidP="00941BF1">
      <w:pPr>
        <w:jc w:val="both"/>
        <w:rPr>
          <w:rFonts w:ascii="Arial" w:hAnsi="Arial"/>
          <w:rtl/>
        </w:rPr>
      </w:pPr>
      <w:r w:rsidRPr="006C5B63">
        <w:rPr>
          <w:rFonts w:ascii="Arial" w:hAnsi="Arial"/>
          <w:rtl/>
        </w:rPr>
        <w:t>6.</w:t>
      </w:r>
      <w:r w:rsidRPr="006C5B63">
        <w:rPr>
          <w:rFonts w:ascii="Arial" w:hAnsi="Arial"/>
          <w:rtl/>
        </w:rPr>
        <w:tab/>
        <w:t xml:space="preserve">ולראיה באתי על החתום: </w:t>
      </w:r>
      <w:r w:rsidRPr="006C5B63">
        <w:rPr>
          <w:rFonts w:ascii="Arial" w:hAnsi="Arial"/>
          <w:rtl/>
        </w:rPr>
        <w:tab/>
        <w:t>_____________________</w:t>
      </w:r>
    </w:p>
    <w:p w:rsidR="00941BF1" w:rsidRDefault="00941BF1" w:rsidP="00941BF1">
      <w:pPr>
        <w:pStyle w:val="-"/>
        <w:rPr>
          <w:rtl/>
        </w:rPr>
      </w:pPr>
    </w:p>
    <w:p w:rsidR="00941BF1" w:rsidRDefault="00941BF1" w:rsidP="00941BF1">
      <w:pPr>
        <w:pStyle w:val="-"/>
        <w:rPr>
          <w:rtl/>
        </w:rPr>
      </w:pPr>
    </w:p>
    <w:p w:rsidR="00941BF1" w:rsidRDefault="00941BF1" w:rsidP="00941BF1">
      <w:pPr>
        <w:pStyle w:val="-"/>
        <w:rPr>
          <w:rtl/>
        </w:rPr>
      </w:pPr>
    </w:p>
    <w:p w:rsidR="00941BF1" w:rsidRDefault="00941BF1" w:rsidP="00941BF1">
      <w:pPr>
        <w:pStyle w:val="-"/>
        <w:rPr>
          <w:rtl/>
        </w:rPr>
      </w:pPr>
    </w:p>
    <w:p w:rsidR="00941BF1" w:rsidRDefault="00941BF1" w:rsidP="00941BF1">
      <w:pPr>
        <w:pStyle w:val="-"/>
        <w:rPr>
          <w:rtl/>
        </w:rPr>
      </w:pPr>
    </w:p>
    <w:p w:rsidR="00941BF1" w:rsidRDefault="00941BF1" w:rsidP="00941BF1">
      <w:pPr>
        <w:pStyle w:val="-"/>
        <w:rPr>
          <w:rtl/>
        </w:rPr>
      </w:pPr>
    </w:p>
    <w:p w:rsidR="00941BF1" w:rsidRDefault="00941BF1" w:rsidP="00941BF1">
      <w:pPr>
        <w:pStyle w:val="-"/>
        <w:rPr>
          <w:rtl/>
        </w:rPr>
      </w:pPr>
    </w:p>
    <w:p w:rsidR="00941BF1" w:rsidRDefault="00941BF1" w:rsidP="00941BF1">
      <w:pPr>
        <w:pStyle w:val="-"/>
        <w:rPr>
          <w:rtl/>
        </w:rPr>
      </w:pPr>
    </w:p>
    <w:p w:rsidR="00941BF1" w:rsidRDefault="00941BF1" w:rsidP="00941BF1">
      <w:pPr>
        <w:pStyle w:val="-"/>
        <w:rPr>
          <w:rtl/>
        </w:rPr>
      </w:pPr>
    </w:p>
    <w:p w:rsidR="00941BF1" w:rsidRDefault="00941BF1" w:rsidP="00941BF1">
      <w:pPr>
        <w:pStyle w:val="-"/>
        <w:rPr>
          <w:rtl/>
        </w:rPr>
      </w:pPr>
    </w:p>
    <w:p w:rsidR="00941BF1" w:rsidRDefault="00941BF1" w:rsidP="00941BF1">
      <w:pPr>
        <w:pStyle w:val="-"/>
        <w:rPr>
          <w:rtl/>
        </w:rPr>
      </w:pPr>
    </w:p>
    <w:p w:rsidR="00941BF1" w:rsidRDefault="00941BF1" w:rsidP="00941BF1">
      <w:pPr>
        <w:pStyle w:val="-"/>
        <w:rPr>
          <w:rtl/>
        </w:rPr>
      </w:pPr>
    </w:p>
    <w:p w:rsidR="00941BF1" w:rsidRDefault="00941BF1" w:rsidP="00941BF1">
      <w:pPr>
        <w:pStyle w:val="-"/>
        <w:rPr>
          <w:rtl/>
        </w:rPr>
      </w:pPr>
    </w:p>
    <w:p w:rsidR="00941BF1" w:rsidRDefault="00941BF1" w:rsidP="00D358C1">
      <w:pPr>
        <w:pStyle w:val="-"/>
        <w:rPr>
          <w:rtl/>
        </w:rPr>
      </w:pPr>
      <w:bookmarkStart w:id="1036" w:name="_Toc318848607"/>
      <w:bookmarkStart w:id="1037" w:name="_Toc393947091"/>
      <w:bookmarkStart w:id="1038" w:name="_Toc401697093"/>
      <w:bookmarkStart w:id="1039" w:name="_Toc401697663"/>
      <w:bookmarkStart w:id="1040" w:name="_Toc449854892"/>
      <w:bookmarkStart w:id="1041" w:name="_Toc450472640"/>
      <w:bookmarkStart w:id="1042" w:name="_Toc495223383"/>
    </w:p>
    <w:p w:rsidR="00833917" w:rsidRDefault="00833917" w:rsidP="00D358C1">
      <w:pPr>
        <w:pStyle w:val="-"/>
        <w:rPr>
          <w:rtl/>
        </w:rPr>
      </w:pPr>
    </w:p>
    <w:p w:rsidR="00833917" w:rsidRDefault="00833917" w:rsidP="00D358C1">
      <w:pPr>
        <w:pStyle w:val="-"/>
        <w:rPr>
          <w:rtl/>
        </w:rPr>
      </w:pPr>
    </w:p>
    <w:p w:rsidR="00833917" w:rsidRDefault="00833917" w:rsidP="00D358C1">
      <w:pPr>
        <w:pStyle w:val="-"/>
        <w:rPr>
          <w:rtl/>
        </w:rPr>
      </w:pPr>
    </w:p>
    <w:p w:rsidR="00833917" w:rsidRDefault="00833917" w:rsidP="00D358C1">
      <w:pPr>
        <w:pStyle w:val="-"/>
        <w:rPr>
          <w:rtl/>
        </w:rPr>
      </w:pPr>
    </w:p>
    <w:p w:rsidR="00941BF1" w:rsidRDefault="00650728" w:rsidP="00650728">
      <w:pPr>
        <w:pStyle w:val="-"/>
        <w:jc w:val="left"/>
        <w:rPr>
          <w:rtl/>
        </w:rPr>
      </w:pPr>
      <w:r>
        <w:rPr>
          <w:noProof/>
          <w:lang w:eastAsia="en-US"/>
        </w:rPr>
        <w:drawing>
          <wp:anchor distT="0" distB="0" distL="114300" distR="114300" simplePos="0" relativeHeight="251664896" behindDoc="0" locked="0" layoutInCell="1" allowOverlap="1">
            <wp:simplePos x="0" y="0"/>
            <wp:positionH relativeFrom="column">
              <wp:posOffset>326094</wp:posOffset>
            </wp:positionH>
            <wp:positionV relativeFrom="paragraph">
              <wp:posOffset>123397</wp:posOffset>
            </wp:positionV>
            <wp:extent cx="1086485" cy="956310"/>
            <wp:effectExtent l="0" t="0" r="0" b="0"/>
            <wp:wrapThrough wrapText="bothSides">
              <wp:wrapPolygon edited="0">
                <wp:start x="0" y="0"/>
                <wp:lineTo x="0" y="21084"/>
                <wp:lineTo x="21209" y="21084"/>
                <wp:lineTo x="21209" y="0"/>
                <wp:lineTo x="0" y="0"/>
              </wp:wrapPolygon>
            </wp:wrapThrough>
            <wp:docPr id="6" name="תמונה 6" descr="shaam_kituv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shaam_kituv_3.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86485" cy="9563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67A14">
        <w:rPr>
          <w:noProof/>
          <w:lang w:eastAsia="en-US"/>
        </w:rPr>
        <w:drawing>
          <wp:inline distT="0" distB="0" distL="0" distR="0">
            <wp:extent cx="882650" cy="903605"/>
            <wp:effectExtent l="0" t="0" r="0" b="0"/>
            <wp:docPr id="5" name="תמונה 5"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82650" cy="903605"/>
                    </a:xfrm>
                    <a:prstGeom prst="rect">
                      <a:avLst/>
                    </a:prstGeom>
                    <a:noFill/>
                    <a:ln>
                      <a:noFill/>
                    </a:ln>
                  </pic:spPr>
                </pic:pic>
              </a:graphicData>
            </a:graphic>
          </wp:inline>
        </w:drawing>
      </w:r>
      <w:r>
        <w:rPr>
          <w:rtl/>
        </w:rPr>
        <w:tab/>
      </w:r>
      <w:r>
        <w:rPr>
          <w:rtl/>
        </w:rPr>
        <w:tab/>
      </w:r>
      <w:r>
        <w:rPr>
          <w:rtl/>
        </w:rPr>
        <w:tab/>
      </w:r>
      <w:r>
        <w:rPr>
          <w:rtl/>
        </w:rPr>
        <w:tab/>
      </w:r>
      <w:r>
        <w:rPr>
          <w:rtl/>
        </w:rPr>
        <w:tab/>
      </w:r>
      <w:r>
        <w:rPr>
          <w:rtl/>
        </w:rPr>
        <w:tab/>
      </w:r>
      <w:r>
        <w:rPr>
          <w:rtl/>
        </w:rPr>
        <w:tab/>
      </w:r>
      <w:r>
        <w:rPr>
          <w:rtl/>
        </w:rPr>
        <w:tab/>
      </w:r>
      <w:r>
        <w:rPr>
          <w:rtl/>
        </w:rPr>
        <w:tab/>
      </w:r>
    </w:p>
    <w:p w:rsidR="001714DC" w:rsidRDefault="001714DC" w:rsidP="00D358C1">
      <w:pPr>
        <w:pStyle w:val="-"/>
        <w:rPr>
          <w:rtl/>
        </w:rPr>
      </w:pPr>
      <w:r w:rsidRPr="00583659">
        <w:rPr>
          <w:rtl/>
        </w:rPr>
        <w:t>נספח 0.17 מודעת הפרסום בעיתונות</w:t>
      </w:r>
      <w:bookmarkEnd w:id="1021"/>
      <w:bookmarkEnd w:id="1022"/>
      <w:bookmarkEnd w:id="1036"/>
      <w:bookmarkEnd w:id="1037"/>
      <w:bookmarkEnd w:id="1038"/>
      <w:bookmarkEnd w:id="1039"/>
      <w:bookmarkEnd w:id="1040"/>
      <w:bookmarkEnd w:id="1041"/>
      <w:bookmarkEnd w:id="1042"/>
    </w:p>
    <w:p w:rsidR="00213BAB" w:rsidRDefault="00213BAB" w:rsidP="00D358C1">
      <w:pPr>
        <w:pStyle w:val="-"/>
      </w:pPr>
    </w:p>
    <w:p w:rsidR="00213BAB" w:rsidRPr="00213BAB" w:rsidRDefault="007E1E81" w:rsidP="009B3A42">
      <w:pPr>
        <w:pStyle w:val="-"/>
      </w:pPr>
      <w:r>
        <w:rPr>
          <w:rFonts w:hint="cs"/>
          <w:rtl/>
        </w:rPr>
        <w:t xml:space="preserve">רשות המסים בישראל, </w:t>
      </w:r>
      <w:r w:rsidR="00213BAB" w:rsidRPr="00213BAB">
        <w:rPr>
          <w:rtl/>
        </w:rPr>
        <w:t xml:space="preserve">שירות עיבודים ממוחשבים </w:t>
      </w:r>
      <w:r w:rsidR="009B3A42">
        <w:rPr>
          <w:rFonts w:hint="cs"/>
          <w:rtl/>
        </w:rPr>
        <w:t>-</w:t>
      </w:r>
      <w:r w:rsidR="00213BAB" w:rsidRPr="00213BAB">
        <w:rPr>
          <w:rtl/>
        </w:rPr>
        <w:t xml:space="preserve">  שע"ם</w:t>
      </w:r>
    </w:p>
    <w:p w:rsidR="00213BAB" w:rsidRPr="00213BAB" w:rsidRDefault="00213BAB" w:rsidP="007E1E81">
      <w:pPr>
        <w:pStyle w:val="-"/>
        <w:rPr>
          <w:rtl/>
        </w:rPr>
      </w:pPr>
      <w:r w:rsidRPr="00213BAB">
        <w:rPr>
          <w:rtl/>
        </w:rPr>
        <w:t>מכרז</w:t>
      </w:r>
      <w:r w:rsidRPr="00213BAB">
        <w:rPr>
          <w:rFonts w:hint="cs"/>
          <w:rtl/>
        </w:rPr>
        <w:t xml:space="preserve"> </w:t>
      </w:r>
      <w:r w:rsidR="007E1E81">
        <w:rPr>
          <w:rFonts w:hint="cs"/>
          <w:rtl/>
        </w:rPr>
        <w:t>03-2018</w:t>
      </w:r>
    </w:p>
    <w:p w:rsidR="00213BAB" w:rsidRPr="007E1E81" w:rsidRDefault="00213BAB" w:rsidP="007E1E81">
      <w:pPr>
        <w:pStyle w:val="-"/>
        <w:rPr>
          <w:rtl/>
        </w:rPr>
      </w:pPr>
      <w:r w:rsidRPr="00213BAB">
        <w:rPr>
          <w:rtl/>
        </w:rPr>
        <w:t>ל</w:t>
      </w:r>
      <w:r w:rsidR="007E1E81" w:rsidRPr="007E1E81">
        <w:rPr>
          <w:rFonts w:hint="cs"/>
          <w:rtl/>
        </w:rPr>
        <w:t xml:space="preserve">רכש קלטות גיבוי מתוצרת </w:t>
      </w:r>
      <w:r w:rsidR="007E1E81" w:rsidRPr="007E1E81">
        <w:t>IBM</w:t>
      </w:r>
    </w:p>
    <w:p w:rsidR="00213BAB" w:rsidRPr="00213BAB" w:rsidRDefault="00213BAB" w:rsidP="007E1E81">
      <w:pPr>
        <w:pStyle w:val="-"/>
        <w:jc w:val="left"/>
      </w:pPr>
      <w:r w:rsidRPr="00213BAB">
        <w:rPr>
          <w:rtl/>
        </w:rPr>
        <w:t>רשות המסים בישראל, שירות עיבודים ממוחשבים –  שע"ם (להלן: "רשות המסים</w:t>
      </w:r>
      <w:r w:rsidR="007E1E81">
        <w:rPr>
          <w:rFonts w:hint="cs"/>
          <w:rtl/>
        </w:rPr>
        <w:t xml:space="preserve"> </w:t>
      </w:r>
      <w:r w:rsidR="007E1E81">
        <w:rPr>
          <w:rtl/>
        </w:rPr>
        <w:t>–</w:t>
      </w:r>
      <w:r w:rsidR="007E1E81">
        <w:rPr>
          <w:rFonts w:hint="cs"/>
          <w:rtl/>
        </w:rPr>
        <w:t xml:space="preserve"> שע"ם</w:t>
      </w:r>
      <w:r w:rsidRPr="00213BAB">
        <w:rPr>
          <w:rtl/>
        </w:rPr>
        <w:t xml:space="preserve">") מפרסמת בזאת מכרז </w:t>
      </w:r>
      <w:r w:rsidR="007E1E81" w:rsidRPr="007E1E81">
        <w:rPr>
          <w:rFonts w:hint="cs"/>
          <w:rtl/>
        </w:rPr>
        <w:t xml:space="preserve">לרכש קלטות גיבוי מתוצרת </w:t>
      </w:r>
      <w:r w:rsidR="007E1E81" w:rsidRPr="007E1E81">
        <w:t>IBM</w:t>
      </w:r>
      <w:r w:rsidR="007E1E81">
        <w:rPr>
          <w:rFonts w:hint="cs"/>
          <w:rtl/>
        </w:rPr>
        <w:t>.</w:t>
      </w:r>
    </w:p>
    <w:p w:rsidR="00213BAB" w:rsidRPr="00213BAB" w:rsidRDefault="00213BAB" w:rsidP="007E1E81">
      <w:pPr>
        <w:pStyle w:val="-"/>
        <w:jc w:val="left"/>
        <w:rPr>
          <w:rtl/>
        </w:rPr>
      </w:pPr>
      <w:r w:rsidRPr="00213BAB">
        <w:rPr>
          <w:rtl/>
        </w:rPr>
        <w:t>תקופת ההתקשרות הינה למשך שנ</w:t>
      </w:r>
      <w:r w:rsidR="007E1E81">
        <w:rPr>
          <w:rFonts w:hint="cs"/>
          <w:rtl/>
        </w:rPr>
        <w:t>ה</w:t>
      </w:r>
      <w:r w:rsidRPr="00213BAB">
        <w:rPr>
          <w:rtl/>
        </w:rPr>
        <w:t xml:space="preserve"> ולרשות המסים</w:t>
      </w:r>
      <w:r w:rsidR="007E1E81">
        <w:rPr>
          <w:rFonts w:hint="cs"/>
          <w:rtl/>
        </w:rPr>
        <w:t>- שע"ם</w:t>
      </w:r>
      <w:r w:rsidR="009B3A42">
        <w:rPr>
          <w:rFonts w:hint="cs"/>
          <w:rtl/>
        </w:rPr>
        <w:t>,</w:t>
      </w:r>
      <w:r w:rsidRPr="00213BAB">
        <w:rPr>
          <w:rtl/>
        </w:rPr>
        <w:t xml:space="preserve"> שמורה הזכות להאריך את תקופת ההתקשרות </w:t>
      </w:r>
      <w:r w:rsidRPr="00213BAB">
        <w:rPr>
          <w:rFonts w:hint="cs"/>
          <w:rtl/>
        </w:rPr>
        <w:t>ב</w:t>
      </w:r>
      <w:r w:rsidR="007E1E81">
        <w:rPr>
          <w:rFonts w:hint="cs"/>
          <w:rtl/>
        </w:rPr>
        <w:t>ארבע שנים נוספות,</w:t>
      </w:r>
      <w:r w:rsidR="001D0775">
        <w:rPr>
          <w:rFonts w:hint="cs"/>
          <w:rtl/>
        </w:rPr>
        <w:t xml:space="preserve"> </w:t>
      </w:r>
      <w:r w:rsidR="007E1E81">
        <w:rPr>
          <w:rFonts w:hint="cs"/>
          <w:rtl/>
        </w:rPr>
        <w:t>שנה</w:t>
      </w:r>
      <w:r w:rsidRPr="00213BAB">
        <w:rPr>
          <w:rtl/>
        </w:rPr>
        <w:t xml:space="preserve"> בכל פעם, וזאת בכפוף לחוק חובת המכרזים תשנ"ב - 1992, התקנות על פיו והוראות תקנון כספים ומשק המתפרסמות על ידי החשב הכללי במשרד האוצר.</w:t>
      </w:r>
    </w:p>
    <w:p w:rsidR="00213BAB" w:rsidRPr="00213BAB" w:rsidRDefault="00213BAB" w:rsidP="009B3A42">
      <w:pPr>
        <w:pStyle w:val="-"/>
        <w:jc w:val="left"/>
      </w:pPr>
      <w:r w:rsidRPr="00213BAB">
        <w:rPr>
          <w:rtl/>
        </w:rPr>
        <w:t>רשות המסים</w:t>
      </w:r>
      <w:r w:rsidR="007E1E81">
        <w:rPr>
          <w:rFonts w:hint="cs"/>
          <w:rtl/>
        </w:rPr>
        <w:t xml:space="preserve"> </w:t>
      </w:r>
      <w:r w:rsidR="007E1E81">
        <w:rPr>
          <w:rtl/>
        </w:rPr>
        <w:t>–</w:t>
      </w:r>
      <w:r w:rsidR="007E1E81">
        <w:rPr>
          <w:rFonts w:hint="cs"/>
          <w:rtl/>
        </w:rPr>
        <w:t xml:space="preserve"> שע"ם</w:t>
      </w:r>
      <w:r w:rsidR="009B3A42">
        <w:rPr>
          <w:rFonts w:hint="cs"/>
          <w:rtl/>
        </w:rPr>
        <w:t>,</w:t>
      </w:r>
      <w:r w:rsidRPr="00213BAB">
        <w:rPr>
          <w:rtl/>
        </w:rPr>
        <w:t xml:space="preserve"> אינה מתחייבת לבחור את ההצעה הזולה ביותר, או כל הצעה שהיא, והיא רשאית לבטל את המכרז כולו או חלקו, או לדחותו מסיבות תקציביות, ארגוניות או מכל סיבה אחרת לפי שיקול דעתה הבלעדי. רשות</w:t>
      </w:r>
      <w:r w:rsidR="007E1E81">
        <w:rPr>
          <w:rFonts w:hint="cs"/>
          <w:rtl/>
        </w:rPr>
        <w:t xml:space="preserve"> המסים </w:t>
      </w:r>
      <w:r w:rsidR="009B3A42">
        <w:rPr>
          <w:rFonts w:hint="cs"/>
          <w:rtl/>
        </w:rPr>
        <w:t>-</w:t>
      </w:r>
      <w:r w:rsidR="007E1E81">
        <w:rPr>
          <w:rFonts w:hint="cs"/>
          <w:rtl/>
        </w:rPr>
        <w:t xml:space="preserve"> שע"ם</w:t>
      </w:r>
      <w:r w:rsidR="009B3A42">
        <w:rPr>
          <w:rFonts w:hint="cs"/>
          <w:rtl/>
        </w:rPr>
        <w:t>,</w:t>
      </w:r>
      <w:r w:rsidRPr="00213BAB">
        <w:rPr>
          <w:rtl/>
        </w:rPr>
        <w:t xml:space="preserve"> שומרת על זכותה לבקש הבהרות מהמציעים. </w:t>
      </w:r>
      <w:r w:rsidR="007E1E81">
        <w:rPr>
          <w:rFonts w:hint="cs"/>
          <w:rtl/>
        </w:rPr>
        <w:t>רשות המסים</w:t>
      </w:r>
      <w:r w:rsidRPr="00213BAB">
        <w:rPr>
          <w:rtl/>
        </w:rPr>
        <w:t xml:space="preserve"> לא תתחשב בכל הצעה שהיא בלתי סבירה או חסרה או שאינה עונה על דרישות הסף במכרז. הרשות שומרת על זכותה לבחור כשיר ראשון וכשיר שני. </w:t>
      </w:r>
    </w:p>
    <w:p w:rsidR="00213BAB" w:rsidRPr="00213BAB" w:rsidRDefault="00213BAB" w:rsidP="00213BAB">
      <w:pPr>
        <w:pStyle w:val="-"/>
        <w:jc w:val="left"/>
      </w:pPr>
      <w:r w:rsidRPr="00213BAB">
        <w:rPr>
          <w:rtl/>
        </w:rPr>
        <w:t>תנאים מוקדמים להשתתפות במכרז (תנאי סף):</w:t>
      </w:r>
    </w:p>
    <w:p w:rsidR="00213BAB" w:rsidRDefault="007E1E81" w:rsidP="009B3A42">
      <w:pPr>
        <w:pStyle w:val="-"/>
        <w:jc w:val="left"/>
        <w:rPr>
          <w:rtl/>
        </w:rPr>
      </w:pPr>
      <w:r w:rsidRPr="007E1E81">
        <w:rPr>
          <w:rFonts w:hint="cs"/>
          <w:rtl/>
        </w:rPr>
        <w:t xml:space="preserve">הצהרה של חברת </w:t>
      </w:r>
      <w:r w:rsidRPr="007E1E81">
        <w:t>IBM</w:t>
      </w:r>
      <w:r w:rsidRPr="007E1E81">
        <w:rPr>
          <w:rFonts w:hint="cs"/>
          <w:rtl/>
        </w:rPr>
        <w:t xml:space="preserve"> כי המציע </w:t>
      </w:r>
      <w:r>
        <w:rPr>
          <w:rFonts w:hint="cs"/>
          <w:rtl/>
        </w:rPr>
        <w:t xml:space="preserve">למכרז זה </w:t>
      </w:r>
      <w:r w:rsidRPr="007E1E81">
        <w:rPr>
          <w:rFonts w:hint="cs"/>
          <w:rtl/>
        </w:rPr>
        <w:t>הינו גורם מורשה  ל</w:t>
      </w:r>
      <w:r w:rsidR="009B3A42">
        <w:rPr>
          <w:rFonts w:hint="cs"/>
          <w:rtl/>
        </w:rPr>
        <w:t xml:space="preserve">שיווק, הפצה ומכירת </w:t>
      </w:r>
      <w:r w:rsidRPr="007E1E81">
        <w:rPr>
          <w:rFonts w:hint="cs"/>
          <w:rtl/>
        </w:rPr>
        <w:t xml:space="preserve">קלטות מתוצרת </w:t>
      </w:r>
      <w:r w:rsidRPr="007E1E81">
        <w:t>IBM</w:t>
      </w:r>
      <w:r w:rsidRPr="007E1E81">
        <w:rPr>
          <w:rFonts w:hint="cs"/>
          <w:rtl/>
        </w:rPr>
        <w:t>, נשוא מכרז זה</w:t>
      </w:r>
      <w:r>
        <w:rPr>
          <w:rFonts w:hint="cs"/>
          <w:rtl/>
        </w:rPr>
        <w:t>.</w:t>
      </w:r>
    </w:p>
    <w:p w:rsidR="007E1E81" w:rsidRPr="00213BAB" w:rsidRDefault="007E1E81" w:rsidP="007E1E81">
      <w:pPr>
        <w:pStyle w:val="-"/>
        <w:jc w:val="left"/>
        <w:rPr>
          <w:rtl/>
        </w:rPr>
      </w:pPr>
    </w:p>
    <w:p w:rsidR="00213BAB" w:rsidRPr="00213BAB" w:rsidRDefault="00213BAB" w:rsidP="00213BAB">
      <w:pPr>
        <w:pStyle w:val="-"/>
        <w:jc w:val="left"/>
      </w:pPr>
      <w:r w:rsidRPr="00213BAB">
        <w:rPr>
          <w:rtl/>
        </w:rPr>
        <w:t>על המציע לצרף להצעתו את המסמכים הבאים כתנאי להשתתפותו במכרז:</w:t>
      </w:r>
    </w:p>
    <w:p w:rsidR="00213BAB" w:rsidRPr="00CC2E7B" w:rsidRDefault="00213BAB" w:rsidP="009B3A42">
      <w:pPr>
        <w:pStyle w:val="AlphaList2"/>
        <w:numPr>
          <w:ilvl w:val="1"/>
          <w:numId w:val="53"/>
        </w:numPr>
        <w:rPr>
          <w:b/>
          <w:bCs/>
          <w:spacing w:val="30"/>
          <w:sz w:val="24"/>
        </w:rPr>
      </w:pPr>
      <w:r w:rsidRPr="00CC2E7B">
        <w:rPr>
          <w:b/>
          <w:bCs/>
          <w:spacing w:val="30"/>
          <w:sz w:val="24"/>
          <w:rtl/>
        </w:rPr>
        <w:t>מלוא האישורים והתצהירים הנדרשים לפי חוק עסקאות גופים ציבוריים התשל"ו 1976.</w:t>
      </w:r>
    </w:p>
    <w:p w:rsidR="00213BAB" w:rsidRPr="00213BAB" w:rsidRDefault="00213BAB" w:rsidP="009B3A42">
      <w:pPr>
        <w:pStyle w:val="AlphaList2"/>
        <w:numPr>
          <w:ilvl w:val="1"/>
          <w:numId w:val="53"/>
        </w:numPr>
        <w:jc w:val="left"/>
      </w:pPr>
      <w:r w:rsidRPr="00CC2E7B">
        <w:rPr>
          <w:b/>
          <w:bCs/>
          <w:spacing w:val="30"/>
          <w:sz w:val="24"/>
          <w:rtl/>
        </w:rPr>
        <w:t>אישור עדכני על רישום במרשם המתנהל עפ"י כל דין לגבי תאגידים מסוגו של המציע ואישור עו"ד או רו"ח</w:t>
      </w:r>
      <w:r w:rsidRPr="00213BAB">
        <w:rPr>
          <w:rtl/>
        </w:rPr>
        <w:t xml:space="preserve">. </w:t>
      </w:r>
    </w:p>
    <w:p w:rsidR="00213BAB" w:rsidRPr="00213BAB" w:rsidRDefault="00213BAB" w:rsidP="009B3A42">
      <w:pPr>
        <w:pStyle w:val="-"/>
        <w:numPr>
          <w:ilvl w:val="1"/>
          <w:numId w:val="53"/>
        </w:numPr>
        <w:jc w:val="left"/>
        <w:rPr>
          <w:rtl/>
        </w:rPr>
      </w:pPr>
      <w:r w:rsidRPr="00213BAB">
        <w:rPr>
          <w:rtl/>
        </w:rPr>
        <w:t xml:space="preserve">ערבות בנקאית או ערבות של חברת ביטוח ישראלית </w:t>
      </w:r>
      <w:r w:rsidR="007E1E81">
        <w:rPr>
          <w:rFonts w:hint="cs"/>
          <w:rtl/>
        </w:rPr>
        <w:t xml:space="preserve">להגשת הצעה </w:t>
      </w:r>
      <w:r w:rsidRPr="00213BAB">
        <w:rPr>
          <w:rtl/>
        </w:rPr>
        <w:t xml:space="preserve">על סך </w:t>
      </w:r>
      <w:r w:rsidR="007E1E81">
        <w:rPr>
          <w:rFonts w:hint="cs"/>
          <w:rtl/>
        </w:rPr>
        <w:t xml:space="preserve"> </w:t>
      </w:r>
      <w:r w:rsidR="00CC2E7B">
        <w:rPr>
          <w:rFonts w:hint="cs"/>
          <w:rtl/>
        </w:rPr>
        <w:t xml:space="preserve"> </w:t>
      </w:r>
      <w:r w:rsidR="007E1E81">
        <w:rPr>
          <w:rFonts w:hint="cs"/>
          <w:rtl/>
        </w:rPr>
        <w:t xml:space="preserve">5,000 </w:t>
      </w:r>
      <w:r w:rsidR="00CC2E7B">
        <w:rPr>
          <w:rFonts w:hint="cs"/>
          <w:rtl/>
        </w:rPr>
        <w:t xml:space="preserve"> ש"ח (</w:t>
      </w:r>
      <w:r w:rsidR="007E1E81">
        <w:rPr>
          <w:rFonts w:hint="cs"/>
          <w:rtl/>
        </w:rPr>
        <w:t xml:space="preserve">חמשת </w:t>
      </w:r>
      <w:r w:rsidRPr="00213BAB">
        <w:rPr>
          <w:rFonts w:hint="cs"/>
          <w:rtl/>
        </w:rPr>
        <w:t xml:space="preserve">אלפים </w:t>
      </w:r>
      <w:r w:rsidRPr="00213BAB">
        <w:rPr>
          <w:rtl/>
        </w:rPr>
        <w:t>שקלים חדשים). הערבות תהיה בתוקף מ</w:t>
      </w:r>
      <w:r w:rsidR="001D0775">
        <w:rPr>
          <w:rFonts w:hint="cs"/>
          <w:rtl/>
        </w:rPr>
        <w:t xml:space="preserve"> -19.3.2018 ועד 17.9.2018.</w:t>
      </w:r>
    </w:p>
    <w:p w:rsidR="00213BAB" w:rsidRPr="00213BAB" w:rsidRDefault="00213BAB" w:rsidP="00213BAB">
      <w:pPr>
        <w:pStyle w:val="-"/>
        <w:jc w:val="left"/>
      </w:pPr>
      <w:r w:rsidRPr="00213BAB">
        <w:rPr>
          <w:rtl/>
        </w:rPr>
        <w:t>על המציע לעמוד בכל תנאי הסף הנוספים הרשומים בגוף חוברת המכרז לרבות המפרט ובמלוא הדרישות המנוסחות במסמכי המכרז ולצרף להצעתו את כל המסמכים/אישורים הנוספים הרשומים בגוף חוברת המ</w:t>
      </w:r>
      <w:r w:rsidRPr="00213BAB">
        <w:rPr>
          <w:rFonts w:hint="cs"/>
          <w:rtl/>
        </w:rPr>
        <w:t>כ</w:t>
      </w:r>
      <w:r w:rsidRPr="00213BAB">
        <w:rPr>
          <w:rtl/>
        </w:rPr>
        <w:t>רז.</w:t>
      </w:r>
    </w:p>
    <w:p w:rsidR="001D0775" w:rsidRDefault="001D0775" w:rsidP="009B3A42">
      <w:pPr>
        <w:pStyle w:val="-"/>
        <w:jc w:val="left"/>
        <w:rPr>
          <w:rtl/>
        </w:rPr>
      </w:pPr>
      <w:r>
        <w:rPr>
          <w:rtl/>
        </w:rPr>
        <w:t xml:space="preserve">מסמכי המכרז מפורסמים וניתנים להורדה באתר האינטרנט של רשות המסים שכתובתו  </w:t>
      </w:r>
      <w:r>
        <w:t>www.taxes.gov.il</w:t>
      </w:r>
      <w:r>
        <w:rPr>
          <w:rtl/>
        </w:rPr>
        <w:t xml:space="preserve"> , תחת הכותרת "מידע נוסף - מכרזים - מכרז 03-2018</w:t>
      </w:r>
      <w:r w:rsidR="009B3A42">
        <w:rPr>
          <w:rFonts w:hint="cs"/>
          <w:rtl/>
        </w:rPr>
        <w:t>"</w:t>
      </w:r>
      <w:r>
        <w:rPr>
          <w:rtl/>
        </w:rPr>
        <w:t xml:space="preserve"> . </w:t>
      </w:r>
    </w:p>
    <w:p w:rsidR="00CC2E7B" w:rsidRDefault="00213BAB" w:rsidP="001D0775">
      <w:pPr>
        <w:pStyle w:val="-"/>
        <w:jc w:val="left"/>
        <w:rPr>
          <w:rtl/>
        </w:rPr>
      </w:pPr>
      <w:r w:rsidRPr="00213BAB">
        <w:rPr>
          <w:rtl/>
        </w:rPr>
        <w:t xml:space="preserve">ניתן לקבל את מסמכי המכרז המלאים וכל הנדרש להגשת הצעות </w:t>
      </w:r>
      <w:r w:rsidR="001D0775">
        <w:rPr>
          <w:rFonts w:hint="cs"/>
          <w:rtl/>
        </w:rPr>
        <w:t xml:space="preserve">למכרז </w:t>
      </w:r>
      <w:r w:rsidRPr="00213BAB">
        <w:rPr>
          <w:rtl/>
        </w:rPr>
        <w:t xml:space="preserve">במשרדי רשות המסים בישראל, בבניין שע"ם, רח' פועלי צדק 4 תלפיות, ירושלים </w:t>
      </w:r>
      <w:r w:rsidR="00CC2E7B" w:rsidRPr="00CC2E7B">
        <w:rPr>
          <w:rtl/>
        </w:rPr>
        <w:t xml:space="preserve">אצל גב' זהבה ביבי  קומה 3 חדר 324,  טל'  02-5688301 בימים </w:t>
      </w:r>
      <w:r w:rsidR="001D0775">
        <w:rPr>
          <w:rtl/>
        </w:rPr>
        <w:t>א' - ה' בין השעות 09:00 - 15:00</w:t>
      </w:r>
      <w:r w:rsidR="001D0775">
        <w:rPr>
          <w:rFonts w:hint="cs"/>
          <w:rtl/>
        </w:rPr>
        <w:t xml:space="preserve"> ועד לתאריך 18.3.2018.</w:t>
      </w:r>
    </w:p>
    <w:p w:rsidR="00213BAB" w:rsidRPr="00213BAB" w:rsidRDefault="001D0775" w:rsidP="001D0775">
      <w:pPr>
        <w:pStyle w:val="-"/>
        <w:jc w:val="left"/>
        <w:rPr>
          <w:rtl/>
        </w:rPr>
      </w:pPr>
      <w:r>
        <w:rPr>
          <w:rFonts w:hint="cs"/>
          <w:rtl/>
        </w:rPr>
        <w:t>ניתן לפנות בשאלות הבהרה עד לתאריך 19.2.2018 , שעה 14:00,</w:t>
      </w:r>
      <w:r w:rsidR="00213BAB" w:rsidRPr="00213BAB">
        <w:rPr>
          <w:rtl/>
        </w:rPr>
        <w:t xml:space="preserve"> באמצעות </w:t>
      </w:r>
      <w:r w:rsidR="00CC2E7B">
        <w:rPr>
          <w:rFonts w:hint="cs"/>
          <w:rtl/>
        </w:rPr>
        <w:t>דואר אלקטרוני</w:t>
      </w:r>
      <w:r w:rsidR="00213BAB" w:rsidRPr="00213BAB">
        <w:rPr>
          <w:rtl/>
        </w:rPr>
        <w:t xml:space="preserve"> </w:t>
      </w:r>
      <w:r>
        <w:rPr>
          <w:rFonts w:hint="cs"/>
          <w:rtl/>
        </w:rPr>
        <w:t>ל</w:t>
      </w:r>
      <w:r w:rsidR="00213BAB" w:rsidRPr="00213BAB">
        <w:rPr>
          <w:rtl/>
        </w:rPr>
        <w:t xml:space="preserve">כתובת המופיעה במסמכי המכרז. שאלות הבהרה שתגענה לרשות לאחר תאריך זה, או שתופנינה שלא בדרך זו לא </w:t>
      </w:r>
      <w:r>
        <w:rPr>
          <w:rFonts w:hint="cs"/>
          <w:rtl/>
        </w:rPr>
        <w:t>יענו</w:t>
      </w:r>
      <w:r w:rsidR="00213BAB" w:rsidRPr="00213BAB">
        <w:rPr>
          <w:rtl/>
        </w:rPr>
        <w:t>. כל השאלות ו</w:t>
      </w:r>
      <w:r>
        <w:rPr>
          <w:rFonts w:hint="cs"/>
          <w:rtl/>
        </w:rPr>
        <w:t>ה</w:t>
      </w:r>
      <w:r w:rsidR="00213BAB" w:rsidRPr="00213BAB">
        <w:rPr>
          <w:rtl/>
        </w:rPr>
        <w:t>תשובות</w:t>
      </w:r>
      <w:r w:rsidR="00CC2E7B">
        <w:rPr>
          <w:rFonts w:hint="cs"/>
          <w:rtl/>
        </w:rPr>
        <w:t>,</w:t>
      </w:r>
      <w:r w:rsidR="00213BAB" w:rsidRPr="00213BAB">
        <w:rPr>
          <w:rtl/>
        </w:rPr>
        <w:t xml:space="preserve"> יופצו במרוכז</w:t>
      </w:r>
      <w:r w:rsidR="009B3A42">
        <w:rPr>
          <w:rFonts w:hint="cs"/>
          <w:rtl/>
        </w:rPr>
        <w:t xml:space="preserve"> באתר האינטרנט</w:t>
      </w:r>
      <w:r w:rsidR="00213BAB" w:rsidRPr="00213BAB">
        <w:rPr>
          <w:rtl/>
        </w:rPr>
        <w:t xml:space="preserve">. </w:t>
      </w:r>
    </w:p>
    <w:p w:rsidR="00213BAB" w:rsidRPr="00213BAB" w:rsidRDefault="00213BAB" w:rsidP="009B3A42">
      <w:pPr>
        <w:pStyle w:val="-"/>
        <w:jc w:val="left"/>
        <w:rPr>
          <w:rtl/>
        </w:rPr>
      </w:pPr>
      <w:r w:rsidRPr="00213BAB">
        <w:rPr>
          <w:rtl/>
        </w:rPr>
        <w:t>את ההצעות יש להגיש עד</w:t>
      </w:r>
      <w:r w:rsidR="004A6ACC">
        <w:rPr>
          <w:rFonts w:hint="cs"/>
          <w:rtl/>
        </w:rPr>
        <w:t xml:space="preserve"> לתאריך 19.3.2018</w:t>
      </w:r>
      <w:r w:rsidRPr="00213BAB">
        <w:rPr>
          <w:rtl/>
        </w:rPr>
        <w:t xml:space="preserve"> שעה 14:00</w:t>
      </w:r>
      <w:r w:rsidR="004A6ACC">
        <w:rPr>
          <w:rFonts w:hint="cs"/>
          <w:rtl/>
        </w:rPr>
        <w:t>,</w:t>
      </w:r>
      <w:r w:rsidRPr="00213BAB">
        <w:rPr>
          <w:rtl/>
        </w:rPr>
        <w:t xml:space="preserve"> ולהפקידה בתיבת המכרזים הנמצאת ברשות המסים בישראל </w:t>
      </w:r>
      <w:r w:rsidR="009B3A42">
        <w:rPr>
          <w:rFonts w:hint="cs"/>
          <w:rtl/>
        </w:rPr>
        <w:t>-</w:t>
      </w:r>
      <w:r w:rsidRPr="00213BAB">
        <w:rPr>
          <w:rtl/>
        </w:rPr>
        <w:t xml:space="preserve"> שע"ם</w:t>
      </w:r>
      <w:r w:rsidR="009B3A42">
        <w:rPr>
          <w:rFonts w:hint="cs"/>
          <w:rtl/>
        </w:rPr>
        <w:t>,</w:t>
      </w:r>
      <w:r w:rsidRPr="00213BAB">
        <w:rPr>
          <w:rtl/>
        </w:rPr>
        <w:t xml:space="preserve"> רח' פועלי צדק 4 תלפיות ירושלים</w:t>
      </w:r>
      <w:r w:rsidR="009B3A42">
        <w:rPr>
          <w:rFonts w:hint="cs"/>
          <w:rtl/>
        </w:rPr>
        <w:t>,</w:t>
      </w:r>
      <w:r w:rsidR="004A6ACC">
        <w:rPr>
          <w:rFonts w:hint="cs"/>
          <w:rtl/>
        </w:rPr>
        <w:t xml:space="preserve"> קומה 3 חדר 320</w:t>
      </w:r>
      <w:r w:rsidRPr="00213BAB">
        <w:rPr>
          <w:rtl/>
        </w:rPr>
        <w:t>.</w:t>
      </w:r>
    </w:p>
    <w:p w:rsidR="00213BAB" w:rsidRPr="00213BAB" w:rsidRDefault="00213BAB" w:rsidP="00213BAB">
      <w:pPr>
        <w:pStyle w:val="-"/>
        <w:jc w:val="left"/>
        <w:rPr>
          <w:rtl/>
        </w:rPr>
      </w:pPr>
      <w:r w:rsidRPr="00213BAB">
        <w:rPr>
          <w:rtl/>
        </w:rPr>
        <w:t>הזוכ</w:t>
      </w:r>
      <w:r w:rsidRPr="00213BAB">
        <w:rPr>
          <w:rFonts w:hint="cs"/>
          <w:rtl/>
        </w:rPr>
        <w:t>ים</w:t>
      </w:r>
      <w:r w:rsidRPr="00213BAB">
        <w:rPr>
          <w:rtl/>
        </w:rPr>
        <w:t xml:space="preserve"> במכרז יידרש</w:t>
      </w:r>
      <w:r w:rsidRPr="00213BAB">
        <w:rPr>
          <w:rFonts w:hint="cs"/>
          <w:rtl/>
        </w:rPr>
        <w:t>ו</w:t>
      </w:r>
      <w:r w:rsidRPr="00213BAB">
        <w:rPr>
          <w:rtl/>
        </w:rPr>
        <w:t xml:space="preserve"> לחתום על הסכם במתכונת ההסכם המצורף למסמכי המכרז.</w:t>
      </w:r>
    </w:p>
    <w:p w:rsidR="00213BAB" w:rsidRPr="00213BAB" w:rsidRDefault="00213BAB" w:rsidP="0036219D">
      <w:pPr>
        <w:pStyle w:val="-"/>
        <w:jc w:val="left"/>
      </w:pPr>
      <w:r w:rsidRPr="00213BAB">
        <w:rPr>
          <w:rFonts w:hint="cs"/>
          <w:rtl/>
        </w:rPr>
        <w:t>בסתירה בין הוראות מודעה זו לבין הוראות מסמכי המכרז, מסמכי המכרז יגברו.</w:t>
      </w:r>
    </w:p>
    <w:p w:rsidR="00213BAB" w:rsidRPr="00213BAB" w:rsidRDefault="00213BAB" w:rsidP="00213BAB">
      <w:pPr>
        <w:pStyle w:val="-"/>
        <w:jc w:val="left"/>
        <w:rPr>
          <w:rtl/>
        </w:rPr>
      </w:pPr>
      <w:r w:rsidRPr="00213BAB">
        <w:rPr>
          <w:rFonts w:hint="cs"/>
          <w:rtl/>
        </w:rPr>
        <w:tab/>
      </w:r>
      <w:r w:rsidRPr="00213BAB">
        <w:rPr>
          <w:rFonts w:hint="cs"/>
          <w:rtl/>
        </w:rPr>
        <w:tab/>
      </w:r>
      <w:r w:rsidRPr="00213BAB">
        <w:rPr>
          <w:rFonts w:hint="cs"/>
          <w:rtl/>
        </w:rPr>
        <w:tab/>
      </w:r>
      <w:r w:rsidRPr="00213BAB">
        <w:rPr>
          <w:rFonts w:hint="cs"/>
          <w:rtl/>
        </w:rPr>
        <w:tab/>
      </w:r>
      <w:r w:rsidRPr="00213BAB">
        <w:rPr>
          <w:rFonts w:hint="cs"/>
          <w:rtl/>
        </w:rPr>
        <w:tab/>
      </w:r>
      <w:r w:rsidRPr="00213BAB">
        <w:rPr>
          <w:rFonts w:hint="cs"/>
          <w:rtl/>
        </w:rPr>
        <w:tab/>
      </w:r>
      <w:r w:rsidRPr="00213BAB">
        <w:rPr>
          <w:rFonts w:hint="cs"/>
          <w:rtl/>
        </w:rPr>
        <w:tab/>
      </w:r>
      <w:r w:rsidRPr="00213BAB">
        <w:rPr>
          <w:rFonts w:hint="cs"/>
          <w:rtl/>
        </w:rPr>
        <w:tab/>
      </w:r>
    </w:p>
    <w:p w:rsidR="00213BAB" w:rsidRPr="00583659" w:rsidRDefault="00213BAB" w:rsidP="00213BAB">
      <w:pPr>
        <w:pStyle w:val="-"/>
        <w:jc w:val="left"/>
        <w:rPr>
          <w:rtl/>
        </w:rPr>
      </w:pPr>
    </w:p>
    <w:sectPr w:rsidR="00213BAB" w:rsidRPr="00583659" w:rsidSect="000047E2">
      <w:pgSz w:w="11907" w:h="16840" w:code="9"/>
      <w:pgMar w:top="1440" w:right="1842" w:bottom="1440" w:left="1620" w:header="720" w:footer="357"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D464C" w:rsidRDefault="00DD464C">
      <w:r>
        <w:separator/>
      </w:r>
    </w:p>
  </w:endnote>
  <w:endnote w:type="continuationSeparator" w:id="0">
    <w:p w:rsidR="00DD464C" w:rsidRDefault="00DD46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0839" w:rsidRDefault="00340839" w:rsidP="00EA1296">
    <w:pPr>
      <w:pBdr>
        <w:top w:val="single" w:sz="4" w:space="1" w:color="auto"/>
      </w:pBdr>
      <w:tabs>
        <w:tab w:val="center" w:pos="3993"/>
        <w:tab w:val="right" w:pos="8019"/>
      </w:tabs>
      <w:ind w:left="-40"/>
      <w:rPr>
        <w:b/>
        <w:bCs/>
        <w:sz w:val="26"/>
        <w:szCs w:val="16"/>
        <w:rtl/>
      </w:rPr>
    </w:pPr>
  </w:p>
  <w:p w:rsidR="00340839" w:rsidRPr="007C56E1" w:rsidRDefault="00340839" w:rsidP="00427743">
    <w:pPr>
      <w:pBdr>
        <w:top w:val="single" w:sz="4" w:space="1" w:color="auto"/>
      </w:pBdr>
      <w:tabs>
        <w:tab w:val="center" w:pos="3993"/>
        <w:tab w:val="right" w:pos="8019"/>
      </w:tabs>
      <w:ind w:left="-40"/>
      <w:jc w:val="center"/>
      <w:rPr>
        <w:szCs w:val="18"/>
        <w:rtl/>
      </w:rPr>
    </w:pPr>
    <w:r>
      <w:fldChar w:fldCharType="begin"/>
    </w:r>
    <w:r>
      <w:instrText xml:space="preserve"> REF  </w:instrText>
    </w:r>
    <w:r>
      <w:rPr>
        <w:rtl/>
      </w:rPr>
      <w:instrText>מפרסם_המכרז</w:instrText>
    </w:r>
    <w:r>
      <w:instrText xml:space="preserve">  \* MERGEFORMAT </w:instrText>
    </w:r>
    <w:r>
      <w:fldChar w:fldCharType="separate"/>
    </w:r>
    <w:r w:rsidR="00F83086" w:rsidRPr="00F83086">
      <w:rPr>
        <w:szCs w:val="18"/>
        <w:rtl/>
      </w:rPr>
      <w:t>רשות המסים בישראל</w:t>
    </w:r>
    <w:r w:rsidR="00F83086" w:rsidRPr="00F83086">
      <w:rPr>
        <w:rFonts w:hint="cs"/>
        <w:szCs w:val="18"/>
        <w:rtl/>
      </w:rPr>
      <w:t xml:space="preserve"> -</w:t>
    </w:r>
    <w:r w:rsidR="00F83086" w:rsidRPr="00F83086">
      <w:rPr>
        <w:szCs w:val="18"/>
        <w:rtl/>
      </w:rPr>
      <w:t xml:space="preserve"> שירות עיבודים ממוחשבים </w:t>
    </w:r>
    <w:r w:rsidR="00F83086" w:rsidRPr="00F83086">
      <w:rPr>
        <w:rFonts w:hint="cs"/>
        <w:szCs w:val="18"/>
        <w:rtl/>
      </w:rPr>
      <w:t>-</w:t>
    </w:r>
    <w:r w:rsidR="00F83086" w:rsidRPr="00F83086">
      <w:rPr>
        <w:szCs w:val="18"/>
        <w:rtl/>
      </w:rPr>
      <w:t xml:space="preserve"> שע"ם</w:t>
    </w:r>
    <w:r>
      <w:rPr>
        <w:szCs w:val="18"/>
      </w:rPr>
      <w:fldChar w:fldCharType="end"/>
    </w:r>
    <w:r>
      <w:rPr>
        <w:szCs w:val="18"/>
        <w:rtl/>
      </w:rPr>
      <w:t xml:space="preserve"> </w:t>
    </w:r>
    <w:r>
      <w:fldChar w:fldCharType="begin"/>
    </w:r>
    <w:r>
      <w:instrText xml:space="preserve"> REF  </w:instrText>
    </w:r>
    <w:r>
      <w:rPr>
        <w:rtl/>
      </w:rPr>
      <w:instrText>כתובת_מפרסם_המכרז</w:instrText>
    </w:r>
    <w:r>
      <w:instrText xml:space="preserve">  \* MERGEFORMAT </w:instrText>
    </w:r>
    <w:r>
      <w:fldChar w:fldCharType="separate"/>
    </w:r>
    <w:r w:rsidR="00F83086" w:rsidRPr="00F83086">
      <w:rPr>
        <w:szCs w:val="18"/>
        <w:rtl/>
      </w:rPr>
      <w:t>פועלי צדק 4 תלפיות, ירושלים</w:t>
    </w:r>
    <w:r>
      <w:rPr>
        <w:szCs w:val="18"/>
      </w:rPr>
      <w:fldChar w:fldCharType="end"/>
    </w:r>
    <w:r w:rsidRPr="007C56E1">
      <w:rPr>
        <w:szCs w:val="18"/>
        <w:rtl/>
      </w:rPr>
      <w:t xml:space="preserve"> </w:t>
    </w:r>
    <w:r w:rsidRPr="007C56E1">
      <w:rPr>
        <w:szCs w:val="18"/>
        <w:rtl/>
      </w:rPr>
      <w:br/>
    </w:r>
  </w:p>
  <w:p w:rsidR="00340839" w:rsidRPr="008A2402" w:rsidRDefault="00340839" w:rsidP="00EA1296">
    <w:pPr>
      <w:tabs>
        <w:tab w:val="center" w:pos="4184"/>
        <w:tab w:val="right" w:pos="8019"/>
      </w:tabs>
      <w:ind w:left="-48"/>
      <w:jc w:val="center"/>
      <w:rPr>
        <w:sz w:val="16"/>
        <w:szCs w:val="16"/>
        <w:rtl/>
      </w:rPr>
    </w:pPr>
    <w:r>
      <w:rPr>
        <w:sz w:val="16"/>
        <w:szCs w:val="16"/>
        <w:rtl/>
      </w:rPr>
      <w:tab/>
    </w:r>
    <w:fldSimple w:instr=" NUMPAGES   \* MERGEFORMAT ">
      <w:r w:rsidR="00923A1B" w:rsidRPr="00923A1B">
        <w:rPr>
          <w:noProof/>
          <w:sz w:val="16"/>
          <w:szCs w:val="16"/>
          <w:rtl/>
        </w:rPr>
        <w:t>71</w:t>
      </w:r>
    </w:fldSimple>
    <w:r>
      <w:rPr>
        <w:sz w:val="16"/>
        <w:szCs w:val="16"/>
        <w:rtl/>
      </w:rPr>
      <w:t>/</w:t>
    </w:r>
    <w:r>
      <w:rPr>
        <w:sz w:val="16"/>
        <w:szCs w:val="16"/>
        <w:rtl/>
      </w:rPr>
      <w:fldChar w:fldCharType="begin"/>
    </w:r>
    <w:r>
      <w:rPr>
        <w:sz w:val="16"/>
        <w:szCs w:val="16"/>
        <w:rtl/>
      </w:rPr>
      <w:instrText xml:space="preserve"> </w:instrText>
    </w:r>
    <w:r>
      <w:rPr>
        <w:sz w:val="16"/>
        <w:szCs w:val="16"/>
      </w:rPr>
      <w:instrText>PAGE   \* MERGEFORMAT</w:instrText>
    </w:r>
    <w:r>
      <w:rPr>
        <w:sz w:val="16"/>
        <w:szCs w:val="16"/>
        <w:rtl/>
      </w:rPr>
      <w:instrText xml:space="preserve"> </w:instrText>
    </w:r>
    <w:r>
      <w:rPr>
        <w:sz w:val="16"/>
        <w:szCs w:val="16"/>
        <w:rtl/>
      </w:rPr>
      <w:fldChar w:fldCharType="separate"/>
    </w:r>
    <w:r w:rsidR="00923A1B">
      <w:rPr>
        <w:noProof/>
        <w:sz w:val="16"/>
        <w:szCs w:val="16"/>
        <w:rtl/>
      </w:rPr>
      <w:t>21</w:t>
    </w:r>
    <w:r>
      <w:rPr>
        <w:sz w:val="16"/>
        <w:szCs w:val="16"/>
        <w:rtl/>
      </w:rPr>
      <w:fldChar w:fldCharType="end"/>
    </w:r>
    <w:r w:rsidRPr="008A2402">
      <w:rPr>
        <w:sz w:val="16"/>
        <w:szCs w:val="16"/>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0839" w:rsidRPr="00D505B5" w:rsidRDefault="00340839" w:rsidP="00EA1296">
    <w:pPr>
      <w:pBdr>
        <w:top w:val="single" w:sz="4" w:space="1" w:color="auto"/>
      </w:pBdr>
      <w:tabs>
        <w:tab w:val="center" w:pos="3993"/>
        <w:tab w:val="right" w:pos="8444"/>
      </w:tabs>
      <w:ind w:left="44" w:right="56"/>
      <w:jc w:val="center"/>
      <w:rPr>
        <w:b/>
        <w:bCs/>
        <w:sz w:val="26"/>
        <w:szCs w:val="16"/>
        <w:rtl/>
      </w:rPr>
    </w:pPr>
  </w:p>
  <w:p w:rsidR="00340839" w:rsidRPr="00D505B5" w:rsidRDefault="00340839" w:rsidP="00427743">
    <w:pPr>
      <w:pBdr>
        <w:top w:val="single" w:sz="4" w:space="1" w:color="auto"/>
      </w:pBdr>
      <w:tabs>
        <w:tab w:val="center" w:pos="3993"/>
        <w:tab w:val="right" w:pos="8351"/>
      </w:tabs>
      <w:ind w:left="44" w:right="56"/>
      <w:jc w:val="center"/>
      <w:rPr>
        <w:b/>
        <w:bCs/>
        <w:sz w:val="16"/>
        <w:szCs w:val="16"/>
        <w:rtl/>
      </w:rPr>
    </w:pPr>
    <w:r>
      <w:fldChar w:fldCharType="begin"/>
    </w:r>
    <w:r>
      <w:instrText xml:space="preserve"> REF  </w:instrText>
    </w:r>
    <w:r>
      <w:rPr>
        <w:rtl/>
      </w:rPr>
      <w:instrText>מפרסם_המכרז</w:instrText>
    </w:r>
    <w:r>
      <w:instrText xml:space="preserve">  \* MERGEFORMAT </w:instrText>
    </w:r>
    <w:r>
      <w:fldChar w:fldCharType="separate"/>
    </w:r>
    <w:r w:rsidR="00F83086" w:rsidRPr="00F83086">
      <w:rPr>
        <w:szCs w:val="18"/>
        <w:rtl/>
      </w:rPr>
      <w:t>רשות המסים בישראל</w:t>
    </w:r>
    <w:r w:rsidR="00F83086" w:rsidRPr="00F83086">
      <w:rPr>
        <w:rFonts w:hint="cs"/>
        <w:szCs w:val="18"/>
        <w:rtl/>
      </w:rPr>
      <w:t xml:space="preserve"> -</w:t>
    </w:r>
    <w:r w:rsidR="00F83086" w:rsidRPr="00F83086">
      <w:rPr>
        <w:szCs w:val="18"/>
        <w:rtl/>
      </w:rPr>
      <w:t xml:space="preserve"> שירות עיבודים ממוחשבים </w:t>
    </w:r>
    <w:r w:rsidR="00F83086" w:rsidRPr="00F83086">
      <w:rPr>
        <w:rFonts w:hint="cs"/>
        <w:szCs w:val="18"/>
        <w:rtl/>
      </w:rPr>
      <w:t>-</w:t>
    </w:r>
    <w:r w:rsidR="00F83086" w:rsidRPr="00F83086">
      <w:rPr>
        <w:szCs w:val="18"/>
        <w:rtl/>
      </w:rPr>
      <w:t xml:space="preserve"> שע"ם</w:t>
    </w:r>
    <w:r>
      <w:rPr>
        <w:szCs w:val="18"/>
      </w:rPr>
      <w:fldChar w:fldCharType="end"/>
    </w:r>
    <w:r>
      <w:rPr>
        <w:szCs w:val="18"/>
        <w:rtl/>
      </w:rPr>
      <w:t xml:space="preserve"> </w:t>
    </w:r>
    <w:r>
      <w:fldChar w:fldCharType="begin"/>
    </w:r>
    <w:r>
      <w:instrText xml:space="preserve"> REF  </w:instrText>
    </w:r>
    <w:r>
      <w:rPr>
        <w:rtl/>
      </w:rPr>
      <w:instrText>כתובת_מפרסם_המכרז</w:instrText>
    </w:r>
    <w:r>
      <w:instrText xml:space="preserve">  \* MERGEFORMAT </w:instrText>
    </w:r>
    <w:r>
      <w:fldChar w:fldCharType="separate"/>
    </w:r>
    <w:r w:rsidR="00F83086" w:rsidRPr="00F83086">
      <w:rPr>
        <w:szCs w:val="18"/>
        <w:rtl/>
      </w:rPr>
      <w:t>פועלי צדק 4 תלפיות, ירושלים</w:t>
    </w:r>
    <w:r>
      <w:rPr>
        <w:szCs w:val="18"/>
      </w:rPr>
      <w:fldChar w:fldCharType="end"/>
    </w:r>
    <w:r w:rsidRPr="00445B8F">
      <w:rPr>
        <w:szCs w:val="18"/>
        <w:rtl/>
      </w:rPr>
      <w:t xml:space="preserve"> </w:t>
    </w:r>
    <w:r w:rsidRPr="00445B8F">
      <w:rPr>
        <w:szCs w:val="18"/>
        <w:rtl/>
      </w:rPr>
      <w:br/>
    </w:r>
    <w:r w:rsidRPr="00D505B5">
      <w:rPr>
        <w:b/>
        <w:bCs/>
        <w:sz w:val="26"/>
        <w:szCs w:val="16"/>
        <w:rtl/>
      </w:rPr>
      <w:br/>
    </w:r>
    <w:r w:rsidRPr="00D505B5">
      <w:rPr>
        <w:b/>
        <w:bCs/>
        <w:sz w:val="16"/>
        <w:szCs w:val="16"/>
        <w:rtl/>
      </w:rPr>
      <w:tab/>
    </w:r>
    <w:r w:rsidRPr="00D505B5">
      <w:rPr>
        <w:b/>
        <w:bCs/>
        <w:sz w:val="16"/>
        <w:szCs w:val="16"/>
        <w:rtl/>
      </w:rPr>
      <w:tab/>
    </w:r>
  </w:p>
  <w:p w:rsidR="00340839" w:rsidRDefault="00340839" w:rsidP="00EA1296">
    <w:pPr>
      <w:pBdr>
        <w:top w:val="single" w:sz="4" w:space="1" w:color="auto"/>
      </w:pBdr>
      <w:tabs>
        <w:tab w:val="center" w:pos="3993"/>
        <w:tab w:val="right" w:pos="8351"/>
      </w:tabs>
      <w:ind w:left="44" w:right="56"/>
      <w:jc w:val="center"/>
      <w:rPr>
        <w:sz w:val="16"/>
        <w:szCs w:val="16"/>
        <w:rtl/>
      </w:rPr>
    </w:pPr>
  </w:p>
  <w:p w:rsidR="00340839" w:rsidRPr="00D505B5" w:rsidRDefault="00340839" w:rsidP="00EA1296">
    <w:pPr>
      <w:pBdr>
        <w:top w:val="single" w:sz="4" w:space="1" w:color="auto"/>
      </w:pBdr>
      <w:tabs>
        <w:tab w:val="center" w:pos="3993"/>
        <w:tab w:val="right" w:pos="8351"/>
      </w:tabs>
      <w:ind w:left="44" w:right="56"/>
      <w:jc w:val="center"/>
      <w:rPr>
        <w:vanish/>
        <w:sz w:val="16"/>
        <w:szCs w:val="16"/>
        <w:rtl/>
      </w:rPr>
    </w:pPr>
    <w:r w:rsidRPr="00D505B5">
      <w:rPr>
        <w:vanish/>
        <w:sz w:val="16"/>
        <w:szCs w:val="16"/>
        <w:rtl/>
      </w:rPr>
      <w:t>תבנית המכרז הוכנה ע"י עדי לוי לפי נוהל מפת"ח מהדורה 7.0</w:t>
    </w:r>
  </w:p>
  <w:p w:rsidR="00340839" w:rsidRPr="00D505B5" w:rsidRDefault="00340839">
    <w:pPr>
      <w:rPr>
        <w:vanish/>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D464C" w:rsidRDefault="00DD464C">
      <w:r>
        <w:separator/>
      </w:r>
    </w:p>
  </w:footnote>
  <w:footnote w:type="continuationSeparator" w:id="0">
    <w:p w:rsidR="00DD464C" w:rsidRDefault="00DD46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0839" w:rsidRDefault="00340839">
    <w:pPr>
      <w:framePr w:wrap="around" w:vAnchor="text" w:hAnchor="margin" w:xAlign="center" w:y="1"/>
      <w:rPr>
        <w:rtl/>
      </w:rPr>
    </w:pPr>
    <w:r>
      <w:fldChar w:fldCharType="begin"/>
    </w:r>
    <w:r>
      <w:instrText xml:space="preserve">PAGE  </w:instrText>
    </w:r>
    <w:r>
      <w:fldChar w:fldCharType="separate"/>
    </w:r>
    <w:r>
      <w:rPr>
        <w:noProof/>
        <w:rtl/>
      </w:rPr>
      <w:t>12</w:t>
    </w:r>
    <w:r>
      <w:fldChar w:fldCharType="end"/>
    </w:r>
  </w:p>
  <w:p w:rsidR="00340839" w:rsidRDefault="00340839">
    <w:pPr>
      <w:rPr>
        <w:rtl/>
      </w:rPr>
    </w:pPr>
  </w:p>
  <w:p w:rsidR="00340839" w:rsidRDefault="00340839"/>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0839" w:rsidRPr="00DA7070" w:rsidRDefault="00340839" w:rsidP="00427743">
    <w:pPr>
      <w:tabs>
        <w:tab w:val="center" w:pos="3993"/>
        <w:tab w:val="right" w:pos="8019"/>
      </w:tabs>
      <w:ind w:left="-40"/>
      <w:jc w:val="center"/>
      <w:rPr>
        <w:szCs w:val="18"/>
        <w:rtl/>
      </w:rPr>
    </w:pPr>
    <w:r>
      <w:rPr>
        <w:noProof/>
        <w:rtl/>
      </w:rPr>
      <w:drawing>
        <wp:anchor distT="0" distB="0" distL="114300" distR="114300" simplePos="0" relativeHeight="251657216" behindDoc="0" locked="0" layoutInCell="1" allowOverlap="1" wp14:anchorId="335D5992" wp14:editId="1F420D1C">
          <wp:simplePos x="0" y="0"/>
          <wp:positionH relativeFrom="leftMargin">
            <wp:align>right</wp:align>
          </wp:positionH>
          <wp:positionV relativeFrom="paragraph">
            <wp:posOffset>-323850</wp:posOffset>
          </wp:positionV>
          <wp:extent cx="572770" cy="504825"/>
          <wp:effectExtent l="0" t="0" r="0" b="9525"/>
          <wp:wrapThrough wrapText="bothSides">
            <wp:wrapPolygon edited="0">
              <wp:start x="0" y="0"/>
              <wp:lineTo x="0" y="21192"/>
              <wp:lineTo x="20834" y="21192"/>
              <wp:lineTo x="20834" y="0"/>
              <wp:lineTo x="0" y="0"/>
            </wp:wrapPolygon>
          </wp:wrapThrough>
          <wp:docPr id="7" name="תמונה 2" descr="shaam_kituv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shaam_kituv_3.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2770" cy="504825"/>
                  </a:xfrm>
                  <a:prstGeom prst="rect">
                    <a:avLst/>
                  </a:prstGeom>
                  <a:noFill/>
                </pic:spPr>
              </pic:pic>
            </a:graphicData>
          </a:graphic>
          <wp14:sizeRelH relativeFrom="margin">
            <wp14:pctWidth>0</wp14:pctWidth>
          </wp14:sizeRelH>
          <wp14:sizeRelV relativeFrom="margin">
            <wp14:pctHeight>0</wp14:pctHeight>
          </wp14:sizeRelV>
        </wp:anchor>
      </w:drawing>
    </w:r>
    <w:r>
      <w:fldChar w:fldCharType="begin"/>
    </w:r>
    <w:r>
      <w:instrText xml:space="preserve"> REF  </w:instrText>
    </w:r>
    <w:r>
      <w:rPr>
        <w:rtl/>
      </w:rPr>
      <w:instrText>מפרסם_המכרז</w:instrText>
    </w:r>
    <w:r>
      <w:instrText xml:space="preserve">  \* MERGEFORMAT </w:instrText>
    </w:r>
    <w:r>
      <w:fldChar w:fldCharType="separate"/>
    </w:r>
    <w:r w:rsidR="00F83086" w:rsidRPr="00F83086">
      <w:rPr>
        <w:szCs w:val="18"/>
        <w:rtl/>
      </w:rPr>
      <w:t>רשות המסים בישראל</w:t>
    </w:r>
    <w:r w:rsidR="00F83086" w:rsidRPr="00F83086">
      <w:rPr>
        <w:rFonts w:hint="cs"/>
        <w:szCs w:val="18"/>
        <w:rtl/>
      </w:rPr>
      <w:t xml:space="preserve"> -</w:t>
    </w:r>
    <w:r w:rsidR="00F83086" w:rsidRPr="00F83086">
      <w:rPr>
        <w:szCs w:val="18"/>
        <w:rtl/>
      </w:rPr>
      <w:t xml:space="preserve"> שירות עיבודים ממוחשבים </w:t>
    </w:r>
    <w:r w:rsidR="00F83086" w:rsidRPr="00F83086">
      <w:rPr>
        <w:rFonts w:hint="cs"/>
        <w:szCs w:val="18"/>
        <w:rtl/>
      </w:rPr>
      <w:t>-</w:t>
    </w:r>
    <w:r w:rsidR="00F83086" w:rsidRPr="00F83086">
      <w:rPr>
        <w:szCs w:val="18"/>
        <w:rtl/>
      </w:rPr>
      <w:t xml:space="preserve"> שע"ם</w:t>
    </w:r>
    <w:r>
      <w:rPr>
        <w:szCs w:val="18"/>
      </w:rPr>
      <w:fldChar w:fldCharType="end"/>
    </w:r>
  </w:p>
  <w:p w:rsidR="00340839" w:rsidRPr="00EF28EB" w:rsidRDefault="00340839" w:rsidP="00F85006">
    <w:pPr>
      <w:tabs>
        <w:tab w:val="center" w:pos="3993"/>
        <w:tab w:val="right" w:pos="8019"/>
      </w:tabs>
      <w:ind w:left="-40"/>
      <w:jc w:val="center"/>
      <w:rPr>
        <w:szCs w:val="18"/>
        <w:rtl/>
      </w:rPr>
    </w:pPr>
    <w:r w:rsidRPr="00EF28EB">
      <w:rPr>
        <w:rFonts w:hint="cs"/>
        <w:szCs w:val="18"/>
        <w:rtl/>
      </w:rPr>
      <w:t xml:space="preserve">מכרז </w:t>
    </w:r>
    <w:r>
      <w:rPr>
        <w:rFonts w:hint="cs"/>
        <w:szCs w:val="18"/>
        <w:rtl/>
      </w:rPr>
      <w:t>לרכש קלטות גיבוי</w:t>
    </w:r>
  </w:p>
  <w:p w:rsidR="00340839" w:rsidRPr="0014415B" w:rsidRDefault="00340839" w:rsidP="00EA1296">
    <w:pPr>
      <w:pBdr>
        <w:top w:val="single" w:sz="4" w:space="1" w:color="auto"/>
      </w:pBdr>
      <w:tabs>
        <w:tab w:val="center" w:pos="2774"/>
        <w:tab w:val="center" w:pos="4184"/>
        <w:tab w:val="right" w:pos="8019"/>
      </w:tabs>
      <w:ind w:left="72"/>
      <w:jc w:val="center"/>
      <w:rPr>
        <w:sz w:val="18"/>
        <w:szCs w:val="18"/>
        <w:rtl/>
      </w:rPr>
    </w:pPr>
  </w:p>
  <w:p w:rsidR="00340839" w:rsidRDefault="00340839">
    <w:pPr>
      <w:tabs>
        <w:tab w:val="center" w:pos="4184"/>
        <w:tab w:val="right" w:pos="8787"/>
      </w:tabs>
      <w:jc w:val="center"/>
      <w:rPr>
        <w:sz w:val="16"/>
        <w:szCs w:val="16"/>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0839" w:rsidRDefault="00340839">
    <w:pPr>
      <w:jc w:val="center"/>
      <w:rPr>
        <w:sz w:val="12"/>
        <w:szCs w:val="12"/>
      </w:rPr>
    </w:pPr>
  </w:p>
  <w:p w:rsidR="00340839" w:rsidRDefault="00340839">
    <w:pPr>
      <w:jc w:val="center"/>
      <w:rPr>
        <w:sz w:val="12"/>
        <w:szCs w:val="12"/>
      </w:rPr>
    </w:pPr>
  </w:p>
  <w:p w:rsidR="00340839" w:rsidRDefault="00340839">
    <w:pPr>
      <w:jc w:val="center"/>
      <w:rPr>
        <w:sz w:val="12"/>
        <w:szCs w:val="12"/>
      </w:rPr>
    </w:pPr>
  </w:p>
  <w:p w:rsidR="00340839" w:rsidRDefault="00340839">
    <w:pPr>
      <w:jc w:val="center"/>
      <w:rPr>
        <w:sz w:val="12"/>
        <w:szCs w:val="12"/>
      </w:rPr>
    </w:pPr>
  </w:p>
  <w:p w:rsidR="00340839" w:rsidRDefault="00340839">
    <w:pPr>
      <w:jc w:val="center"/>
      <w:rPr>
        <w:sz w:val="12"/>
        <w:szCs w:val="12"/>
      </w:rPr>
    </w:pPr>
  </w:p>
  <w:p w:rsidR="00340839" w:rsidRDefault="00340839">
    <w:pPr>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A23D5"/>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6"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0" w15:restartNumberingAfterBreak="0">
    <w:nsid w:val="1ADF0184"/>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1"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D852344"/>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3"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4" w15:restartNumberingAfterBreak="0">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15"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16"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18" w15:restartNumberingAfterBreak="0">
    <w:nsid w:val="29345E17"/>
    <w:multiLevelType w:val="singleLevel"/>
    <w:tmpl w:val="2706973E"/>
    <w:lvl w:ilvl="0">
      <w:start w:val="1"/>
      <w:numFmt w:val="decimal"/>
      <w:lvlText w:val="%1."/>
      <w:lvlJc w:val="left"/>
      <w:pPr>
        <w:tabs>
          <w:tab w:val="num" w:pos="357"/>
        </w:tabs>
        <w:ind w:left="357" w:hanging="357"/>
      </w:pPr>
      <w:rPr>
        <w:rFonts w:cs="Times New Roman" w:hint="default"/>
      </w:rPr>
    </w:lvl>
  </w:abstractNum>
  <w:abstractNum w:abstractNumId="19"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2D63746F"/>
    <w:multiLevelType w:val="hybridMultilevel"/>
    <w:tmpl w:val="F0A0BA3A"/>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2" w15:restartNumberingAfterBreak="0">
    <w:nsid w:val="2EB63FDF"/>
    <w:multiLevelType w:val="hybridMultilevel"/>
    <w:tmpl w:val="297CE8F4"/>
    <w:lvl w:ilvl="0" w:tplc="FFFFFFFF">
      <w:start w:val="1"/>
      <w:numFmt w:val="hebrew1"/>
      <w:pStyle w:val="a"/>
      <w:lvlText w:val="%1."/>
      <w:lvlJc w:val="center"/>
      <w:pPr>
        <w:tabs>
          <w:tab w:val="num" w:pos="360"/>
        </w:tabs>
        <w:ind w:left="360" w:hanging="360"/>
      </w:pPr>
      <w:rPr>
        <w:rFonts w:cs="Times New Roman"/>
        <w:sz w:val="2"/>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3" w15:restartNumberingAfterBreak="0">
    <w:nsid w:val="2F7C65E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0AF60E1"/>
    <w:multiLevelType w:val="singleLevel"/>
    <w:tmpl w:val="C214FE98"/>
    <w:lvl w:ilvl="0">
      <w:start w:val="1"/>
      <w:numFmt w:val="decimal"/>
      <w:lvlText w:val="(%1)"/>
      <w:lvlJc w:val="left"/>
      <w:pPr>
        <w:tabs>
          <w:tab w:val="num" w:pos="1080"/>
        </w:tabs>
        <w:ind w:hanging="360"/>
      </w:pPr>
      <w:rPr>
        <w:rFonts w:cs="David" w:hint="default"/>
        <w:sz w:val="24"/>
      </w:rPr>
    </w:lvl>
  </w:abstractNum>
  <w:abstractNum w:abstractNumId="2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6" w15:restartNumberingAfterBreak="0">
    <w:nsid w:val="348F1E7A"/>
    <w:multiLevelType w:val="multilevel"/>
    <w:tmpl w:val="F4483862"/>
    <w:lvl w:ilvl="0">
      <w:start w:val="1"/>
      <w:numFmt w:val="decimal"/>
      <w:pStyle w:val="OutlineList0"/>
      <w:lvlText w:val="%1."/>
      <w:lvlJc w:val="left"/>
      <w:pPr>
        <w:tabs>
          <w:tab w:val="num" w:pos="1434"/>
        </w:tabs>
        <w:ind w:left="1434" w:hanging="357"/>
      </w:pPr>
      <w:rPr>
        <w:rFonts w:hint="default"/>
        <w:color w:val="auto"/>
      </w:rPr>
    </w:lvl>
    <w:lvl w:ilvl="1">
      <w:start w:val="1"/>
      <w:numFmt w:val="decimal"/>
      <w:lvlText w:val="%1.%2"/>
      <w:lvlJc w:val="left"/>
      <w:pPr>
        <w:tabs>
          <w:tab w:val="num" w:pos="1797"/>
        </w:tabs>
        <w:ind w:left="1797" w:hanging="720"/>
      </w:pPr>
      <w:rPr>
        <w:rFonts w:hint="default"/>
      </w:rPr>
    </w:lvl>
    <w:lvl w:ilvl="2">
      <w:start w:val="1"/>
      <w:numFmt w:val="decimal"/>
      <w:lvlText w:val="%1.%2.%3"/>
      <w:lvlJc w:val="left"/>
      <w:pPr>
        <w:tabs>
          <w:tab w:val="num" w:pos="1797"/>
        </w:tabs>
        <w:ind w:left="1797" w:hanging="720"/>
      </w:pPr>
      <w:rPr>
        <w:rFonts w:hint="default"/>
      </w:rPr>
    </w:lvl>
    <w:lvl w:ilvl="3">
      <w:start w:val="1"/>
      <w:numFmt w:val="decimal"/>
      <w:lvlText w:val="%1.%2.%3.%4"/>
      <w:lvlJc w:val="left"/>
      <w:pPr>
        <w:tabs>
          <w:tab w:val="num" w:pos="2160"/>
        </w:tabs>
        <w:ind w:left="2160" w:hanging="1083"/>
      </w:pPr>
      <w:rPr>
        <w:rFonts w:hint="default"/>
      </w:rPr>
    </w:lvl>
    <w:lvl w:ilvl="4">
      <w:start w:val="1"/>
      <w:numFmt w:val="decimal"/>
      <w:lvlText w:val="%1.%2.%3.%4.%5"/>
      <w:lvlJc w:val="left"/>
      <w:pPr>
        <w:tabs>
          <w:tab w:val="num" w:pos="2160"/>
        </w:tabs>
        <w:ind w:left="2160" w:hanging="1083"/>
      </w:pPr>
      <w:rPr>
        <w:rFonts w:hint="default"/>
      </w:rPr>
    </w:lvl>
    <w:lvl w:ilvl="5">
      <w:start w:val="1"/>
      <w:numFmt w:val="decimal"/>
      <w:lvlText w:val="%1.%2.%3.%4.%5.%6"/>
      <w:lvlJc w:val="left"/>
      <w:pPr>
        <w:tabs>
          <w:tab w:val="num" w:pos="2517"/>
        </w:tabs>
        <w:ind w:left="2517" w:hanging="1440"/>
      </w:pPr>
      <w:rPr>
        <w:rFonts w:hint="default"/>
      </w:rPr>
    </w:lvl>
    <w:lvl w:ilvl="6">
      <w:start w:val="1"/>
      <w:numFmt w:val="decimal"/>
      <w:lvlText w:val="%1.%2.%3.%4.%5.%6.%7"/>
      <w:lvlJc w:val="left"/>
      <w:pPr>
        <w:tabs>
          <w:tab w:val="num" w:pos="2517"/>
        </w:tabs>
        <w:ind w:left="2517" w:hanging="1440"/>
      </w:pPr>
      <w:rPr>
        <w:rFonts w:hint="default"/>
      </w:rPr>
    </w:lvl>
    <w:lvl w:ilvl="7">
      <w:start w:val="1"/>
      <w:numFmt w:val="decimal"/>
      <w:lvlText w:val="%1.%2.%3.%4.%5.%6.%7.%8"/>
      <w:lvlJc w:val="left"/>
      <w:pPr>
        <w:tabs>
          <w:tab w:val="num" w:pos="2931"/>
        </w:tabs>
        <w:ind w:left="2931" w:hanging="1854"/>
      </w:pPr>
      <w:rPr>
        <w:rFonts w:hint="default"/>
      </w:rPr>
    </w:lvl>
    <w:lvl w:ilvl="8">
      <w:start w:val="1"/>
      <w:numFmt w:val="decimal"/>
      <w:lvlText w:val="%1.%2.%3.%4.%5.%6.%7.%8.%9"/>
      <w:lvlJc w:val="left"/>
      <w:pPr>
        <w:tabs>
          <w:tab w:val="num" w:pos="2931"/>
        </w:tabs>
        <w:ind w:left="2931" w:hanging="1854"/>
      </w:pPr>
      <w:rPr>
        <w:rFonts w:hint="default"/>
      </w:rPr>
    </w:lvl>
  </w:abstractNum>
  <w:abstractNum w:abstractNumId="27"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28" w15:restartNumberingAfterBreak="0">
    <w:nsid w:val="3672627E"/>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36A0543F"/>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3F683DD6"/>
    <w:multiLevelType w:val="multilevel"/>
    <w:tmpl w:val="D89669A4"/>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hebrew1"/>
      <w:lvlText w:val="%4."/>
      <w:lvlJc w:val="center"/>
      <w:pPr>
        <w:tabs>
          <w:tab w:val="num" w:pos="2880"/>
        </w:tabs>
        <w:ind w:left="2880" w:hanging="360"/>
      </w:pPr>
    </w:lvl>
    <w:lvl w:ilvl="4">
      <w:start w:val="1"/>
      <w:numFmt w:val="hebrew1"/>
      <w:lvlText w:val="%5."/>
      <w:lvlJc w:val="left"/>
      <w:pPr>
        <w:ind w:left="3600" w:hanging="360"/>
      </w:pPr>
      <w:rPr>
        <w:rFonts w:hint="default"/>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2"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3" w15:restartNumberingAfterBreak="0">
    <w:nsid w:val="41F7641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5"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6" w15:restartNumberingAfterBreak="0">
    <w:nsid w:val="4446008A"/>
    <w:multiLevelType w:val="hybridMultilevel"/>
    <w:tmpl w:val="F0A0BA3A"/>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8"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9" w15:restartNumberingAfterBreak="0">
    <w:nsid w:val="47A66176"/>
    <w:multiLevelType w:val="multilevel"/>
    <w:tmpl w:val="FC9CAE64"/>
    <w:lvl w:ilvl="0">
      <w:start w:val="1"/>
      <w:numFmt w:val="decimal"/>
      <w:pStyle w:val="NumberList0"/>
      <w:lvlText w:val="%1."/>
      <w:lvlJc w:val="left"/>
      <w:pPr>
        <w:tabs>
          <w:tab w:val="num" w:pos="357"/>
        </w:tabs>
        <w:ind w:left="357" w:hanging="357"/>
      </w:pPr>
      <w:rPr>
        <w:rFonts w:hint="default"/>
      </w:rPr>
    </w:lvl>
    <w:lvl w:ilvl="1">
      <w:start w:val="5"/>
      <w:numFmt w:val="decimal"/>
      <w:isLgl/>
      <w:lvlText w:val="%1.%2"/>
      <w:lvlJc w:val="left"/>
      <w:pPr>
        <w:ind w:left="885" w:hanging="360"/>
      </w:pPr>
      <w:rPr>
        <w:rFonts w:hint="default"/>
      </w:rPr>
    </w:lvl>
    <w:lvl w:ilvl="2">
      <w:start w:val="1"/>
      <w:numFmt w:val="decimal"/>
      <w:isLgl/>
      <w:lvlText w:val="%1.%2.%3"/>
      <w:lvlJc w:val="left"/>
      <w:pPr>
        <w:ind w:left="1770" w:hanging="720"/>
      </w:pPr>
      <w:rPr>
        <w:rFonts w:hint="default"/>
      </w:rPr>
    </w:lvl>
    <w:lvl w:ilvl="3">
      <w:start w:val="1"/>
      <w:numFmt w:val="decimal"/>
      <w:isLgl/>
      <w:lvlText w:val="%1.%2.%3.%4"/>
      <w:lvlJc w:val="left"/>
      <w:pPr>
        <w:ind w:left="2295" w:hanging="720"/>
      </w:pPr>
      <w:rPr>
        <w:rFonts w:hint="default"/>
      </w:rPr>
    </w:lvl>
    <w:lvl w:ilvl="4">
      <w:start w:val="1"/>
      <w:numFmt w:val="decimal"/>
      <w:isLgl/>
      <w:lvlText w:val="%1.%2.%3.%4.%5"/>
      <w:lvlJc w:val="left"/>
      <w:pPr>
        <w:ind w:left="3180" w:hanging="1080"/>
      </w:pPr>
      <w:rPr>
        <w:rFonts w:hint="default"/>
      </w:rPr>
    </w:lvl>
    <w:lvl w:ilvl="5">
      <w:start w:val="1"/>
      <w:numFmt w:val="decimal"/>
      <w:isLgl/>
      <w:lvlText w:val="%1.%2.%3.%4.%5.%6"/>
      <w:lvlJc w:val="left"/>
      <w:pPr>
        <w:ind w:left="3705" w:hanging="1080"/>
      </w:pPr>
      <w:rPr>
        <w:rFonts w:hint="default"/>
      </w:rPr>
    </w:lvl>
    <w:lvl w:ilvl="6">
      <w:start w:val="1"/>
      <w:numFmt w:val="decimal"/>
      <w:isLgl/>
      <w:lvlText w:val="%1.%2.%3.%4.%5.%6.%7"/>
      <w:lvlJc w:val="left"/>
      <w:pPr>
        <w:ind w:left="4590" w:hanging="1440"/>
      </w:pPr>
      <w:rPr>
        <w:rFonts w:hint="default"/>
      </w:rPr>
    </w:lvl>
    <w:lvl w:ilvl="7">
      <w:start w:val="1"/>
      <w:numFmt w:val="decimal"/>
      <w:isLgl/>
      <w:lvlText w:val="%1.%2.%3.%4.%5.%6.%7.%8"/>
      <w:lvlJc w:val="left"/>
      <w:pPr>
        <w:ind w:left="5115" w:hanging="1440"/>
      </w:pPr>
      <w:rPr>
        <w:rFonts w:hint="default"/>
      </w:rPr>
    </w:lvl>
    <w:lvl w:ilvl="8">
      <w:start w:val="1"/>
      <w:numFmt w:val="decimal"/>
      <w:isLgl/>
      <w:lvlText w:val="%1.%2.%3.%4.%5.%6.%7.%8.%9"/>
      <w:lvlJc w:val="left"/>
      <w:pPr>
        <w:ind w:left="6000" w:hanging="1800"/>
      </w:pPr>
      <w:rPr>
        <w:rFonts w:hint="default"/>
      </w:rPr>
    </w:lvl>
  </w:abstractNum>
  <w:abstractNum w:abstractNumId="40" w15:restartNumberingAfterBreak="0">
    <w:nsid w:val="47C21977"/>
    <w:multiLevelType w:val="multilevel"/>
    <w:tmpl w:val="C1BA7F12"/>
    <w:lvl w:ilvl="0">
      <w:start w:val="1"/>
      <w:numFmt w:val="decimal"/>
      <w:isLgl/>
      <w:lvlText w:val="%1."/>
      <w:lvlJc w:val="left"/>
      <w:pPr>
        <w:tabs>
          <w:tab w:val="num" w:pos="454"/>
        </w:tabs>
        <w:ind w:left="454" w:hanging="454"/>
      </w:pPr>
      <w:rPr>
        <w:rFonts w:hAnsi="David" w:cs="David" w:hint="cs"/>
        <w:bCs w:val="0"/>
        <w:iCs w:val="0"/>
        <w:sz w:val="28"/>
        <w:szCs w:val="28"/>
      </w:rPr>
    </w:lvl>
    <w:lvl w:ilvl="1">
      <w:start w:val="1"/>
      <w:numFmt w:val="decimal"/>
      <w:isLgl/>
      <w:lvlText w:val="%1.%2"/>
      <w:lvlJc w:val="left"/>
      <w:pPr>
        <w:tabs>
          <w:tab w:val="num" w:pos="1615"/>
        </w:tabs>
        <w:ind w:left="1615" w:hanging="623"/>
      </w:pPr>
      <w:rPr>
        <w:rFonts w:hAnsi="David" w:cs="David" w:hint="cs"/>
        <w:b w:val="0"/>
        <w:bCs w:val="0"/>
        <w:strike w:val="0"/>
        <w:color w:val="auto"/>
        <w:sz w:val="24"/>
        <w:szCs w:val="24"/>
      </w:rPr>
    </w:lvl>
    <w:lvl w:ilvl="2">
      <w:start w:val="1"/>
      <w:numFmt w:val="decimal"/>
      <w:isLgl/>
      <w:lvlText w:val="%1.%2.%3"/>
      <w:lvlJc w:val="left"/>
      <w:pPr>
        <w:tabs>
          <w:tab w:val="num" w:pos="1928"/>
        </w:tabs>
        <w:ind w:left="1928" w:hanging="851"/>
      </w:pPr>
      <w:rPr>
        <w:rFonts w:hAnsi="David" w:cs="David" w:hint="cs"/>
        <w:bCs w:val="0"/>
        <w:iCs w:val="0"/>
        <w:sz w:val="24"/>
        <w:szCs w:val="24"/>
      </w:rPr>
    </w:lvl>
    <w:lvl w:ilvl="3">
      <w:start w:val="1"/>
      <w:numFmt w:val="decimal"/>
      <w:isLgl/>
      <w:lvlText w:val="%1.%2.%3.%4"/>
      <w:lvlJc w:val="left"/>
      <w:pPr>
        <w:tabs>
          <w:tab w:val="num" w:pos="3005"/>
        </w:tabs>
        <w:ind w:left="3005" w:hanging="1077"/>
      </w:pPr>
      <w:rPr>
        <w:rFonts w:hAnsi="David" w:cs="David" w:hint="cs"/>
        <w:bCs w:val="0"/>
        <w:iCs w:val="0"/>
        <w:sz w:val="26"/>
        <w:szCs w:val="26"/>
      </w:rPr>
    </w:lvl>
    <w:lvl w:ilvl="4">
      <w:start w:val="1"/>
      <w:numFmt w:val="decimal"/>
      <w:isLgl/>
      <w:lvlText w:val="%1.%2.%3.%4.%5"/>
      <w:lvlJc w:val="left"/>
      <w:pPr>
        <w:tabs>
          <w:tab w:val="num" w:pos="4252"/>
        </w:tabs>
        <w:ind w:left="4252" w:hanging="1247"/>
      </w:pPr>
      <w:rPr>
        <w:rFonts w:hAnsi="David" w:cs="David" w:hint="cs"/>
        <w:bCs w:val="0"/>
        <w:iCs w:val="0"/>
        <w:sz w:val="28"/>
        <w:szCs w:val="28"/>
      </w:rPr>
    </w:lvl>
    <w:lvl w:ilvl="5">
      <w:start w:val="1"/>
      <w:numFmt w:val="decimal"/>
      <w:isLgl/>
      <w:lvlText w:val="%1.%2.%3.%4.%5.%6"/>
      <w:lvlJc w:val="left"/>
      <w:pPr>
        <w:tabs>
          <w:tab w:val="num" w:pos="5669"/>
        </w:tabs>
        <w:ind w:left="5669" w:hanging="1417"/>
      </w:pPr>
      <w:rPr>
        <w:rFonts w:hAnsi="David" w:cs="David" w:hint="cs"/>
      </w:rPr>
    </w:lvl>
    <w:lvl w:ilvl="6">
      <w:start w:val="1"/>
      <w:numFmt w:val="decimal"/>
      <w:isLgl/>
      <w:lvlText w:val="%1.%2.%3.%4.%5.%6.%7"/>
      <w:lvlJc w:val="left"/>
      <w:pPr>
        <w:tabs>
          <w:tab w:val="num" w:pos="7257"/>
        </w:tabs>
        <w:ind w:left="7257" w:hanging="1588"/>
      </w:pPr>
      <w:rPr>
        <w:rFonts w:hAnsi="David" w:cs="David" w:hint="cs"/>
        <w:sz w:val="20"/>
        <w:szCs w:val="20"/>
      </w:rPr>
    </w:lvl>
    <w:lvl w:ilvl="7">
      <w:start w:val="1"/>
      <w:numFmt w:val="decimal"/>
      <w:isLgl/>
      <w:lvlText w:val="%1.%2.%3.%4.%5.%6.%7.%8"/>
      <w:lvlJc w:val="left"/>
      <w:pPr>
        <w:tabs>
          <w:tab w:val="num" w:pos="9071"/>
        </w:tabs>
        <w:ind w:left="9071" w:hanging="1814"/>
      </w:pPr>
      <w:rPr>
        <w:rFonts w:hAnsi="David" w:cs="David" w:hint="cs"/>
      </w:rPr>
    </w:lvl>
    <w:lvl w:ilvl="8">
      <w:start w:val="1"/>
      <w:numFmt w:val="hebrew1"/>
      <w:lvlText w:val="%1.%2.%3.%4.%5.%6.%7.%8.%9."/>
      <w:lvlJc w:val="left"/>
      <w:pPr>
        <w:tabs>
          <w:tab w:val="num" w:pos="3526"/>
        </w:tabs>
        <w:ind w:left="3237" w:hanging="357"/>
      </w:pPr>
      <w:rPr>
        <w:rFonts w:cs="David" w:hint="cs"/>
        <w:sz w:val="20"/>
        <w:szCs w:val="20"/>
      </w:rPr>
    </w:lvl>
  </w:abstractNum>
  <w:abstractNum w:abstractNumId="41" w15:restartNumberingAfterBreak="0">
    <w:nsid w:val="48872C0F"/>
    <w:multiLevelType w:val="hybridMultilevel"/>
    <w:tmpl w:val="9A3C711A"/>
    <w:lvl w:ilvl="0" w:tplc="BBA09D7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43"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FEA1D32"/>
    <w:multiLevelType w:val="multilevel"/>
    <w:tmpl w:val="B2D65C3E"/>
    <w:lvl w:ilvl="0">
      <w:start w:val="1"/>
      <w:numFmt w:val="hebrew1"/>
      <w:pStyle w:val="AlphaList1"/>
      <w:lvlText w:val="%1."/>
      <w:lvlJc w:val="left"/>
      <w:pPr>
        <w:tabs>
          <w:tab w:val="num" w:pos="720"/>
        </w:tabs>
        <w:ind w:left="720" w:hanging="363"/>
      </w:pPr>
      <w:rPr>
        <w:rFonts w:cs="David" w:hint="cs"/>
        <w:bCs w:val="0"/>
        <w:iCs w:val="0"/>
        <w:szCs w:val="24"/>
        <w:lang w:val="en-US"/>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5"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48"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0" w15:restartNumberingAfterBreak="0">
    <w:nsid w:val="5CAE52F5"/>
    <w:multiLevelType w:val="multilevel"/>
    <w:tmpl w:val="F4925012"/>
    <w:lvl w:ilvl="0">
      <w:numFmt w:val="decimal"/>
      <w:pStyle w:val="10"/>
      <w:lvlText w:val="%1."/>
      <w:lvlJc w:val="left"/>
      <w:pPr>
        <w:tabs>
          <w:tab w:val="num" w:pos="720"/>
        </w:tabs>
        <w:ind w:left="720" w:hanging="720"/>
      </w:pPr>
      <w:rPr>
        <w:rFonts w:cs="David" w:hint="cs"/>
        <w:bCs/>
        <w:iCs w:val="0"/>
        <w:szCs w:val="28"/>
      </w:rPr>
    </w:lvl>
    <w:lvl w:ilvl="1">
      <w:start w:val="1"/>
      <w:numFmt w:val="decimal"/>
      <w:pStyle w:val="20"/>
      <w:lvlText w:val="%1.%2"/>
      <w:lvlJc w:val="left"/>
      <w:pPr>
        <w:tabs>
          <w:tab w:val="num" w:pos="720"/>
        </w:tabs>
        <w:ind w:left="720" w:hanging="720"/>
      </w:pPr>
      <w:rPr>
        <w:rFonts w:cs="David" w:hint="cs"/>
        <w:bCs/>
        <w:iCs w:val="0"/>
        <w:szCs w:val="24"/>
        <w:lang w:bidi="he-IL"/>
      </w:rPr>
    </w:lvl>
    <w:lvl w:ilvl="2">
      <w:start w:val="1"/>
      <w:numFmt w:val="decimal"/>
      <w:pStyle w:val="3"/>
      <w:lvlText w:val="%1.%2.%3"/>
      <w:lvlJc w:val="left"/>
      <w:pPr>
        <w:tabs>
          <w:tab w:val="num" w:pos="720"/>
        </w:tabs>
        <w:ind w:left="720" w:hanging="720"/>
      </w:pPr>
      <w:rPr>
        <w:rFonts w:cs="David" w:hint="cs"/>
        <w:bCs/>
        <w:iCs w:val="0"/>
        <w:szCs w:val="24"/>
      </w:rPr>
    </w:lvl>
    <w:lvl w:ilvl="3">
      <w:start w:val="1"/>
      <w:numFmt w:val="decimal"/>
      <w:pStyle w:val="4"/>
      <w:lvlText w:val="%1.%2.%3.%4"/>
      <w:lvlJc w:val="left"/>
      <w:pPr>
        <w:tabs>
          <w:tab w:val="num" w:pos="720"/>
        </w:tabs>
        <w:ind w:left="720" w:hanging="720"/>
      </w:pPr>
      <w:rPr>
        <w:rFonts w:cs="David" w:hint="cs"/>
        <w:b/>
        <w:bCs w:val="0"/>
        <w:iCs w:val="0"/>
        <w:szCs w:val="24"/>
      </w:rPr>
    </w:lvl>
    <w:lvl w:ilvl="4">
      <w:start w:val="1"/>
      <w:numFmt w:val="decimal"/>
      <w:pStyle w:val="5"/>
      <w:lvlText w:val="%1.%2.%3.%4.%5"/>
      <w:lvlJc w:val="left"/>
      <w:pPr>
        <w:tabs>
          <w:tab w:val="num" w:pos="862"/>
        </w:tabs>
        <w:ind w:left="862" w:hanging="862"/>
      </w:pPr>
      <w:rPr>
        <w:rFonts w:cs="David" w:hint="cs"/>
        <w:b w:val="0"/>
        <w:bCs w:val="0"/>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1" w15:restartNumberingAfterBreak="0">
    <w:nsid w:val="5DC16ED7"/>
    <w:multiLevelType w:val="multilevel"/>
    <w:tmpl w:val="D1121A62"/>
    <w:lvl w:ilvl="0">
      <w:start w:val="1"/>
      <w:numFmt w:val="hebrew1"/>
      <w:lvlText w:val="%1."/>
      <w:lvlJc w:val="left"/>
      <w:pPr>
        <w:tabs>
          <w:tab w:val="num" w:pos="720"/>
        </w:tabs>
        <w:ind w:left="720" w:hanging="363"/>
      </w:pPr>
      <w:rPr>
        <w:rFonts w:cs="David" w:hint="cs"/>
        <w:bCs w:val="0"/>
        <w:iCs w:val="0"/>
        <w:sz w:val="2"/>
        <w:szCs w:val="24"/>
      </w:rPr>
    </w:lvl>
    <w:lvl w:ilvl="1">
      <w:start w:val="1"/>
      <w:numFmt w:val="decimal"/>
      <w:lvlText w:val="%2."/>
      <w:lvlJc w:val="left"/>
      <w:pPr>
        <w:tabs>
          <w:tab w:val="num" w:pos="1440"/>
        </w:tabs>
        <w:ind w:left="1440" w:hanging="360"/>
      </w:pPr>
      <w:rPr>
        <w:rFonts w:ascii="Times New Roman" w:eastAsia="Times New Roman" w:hAnsi="Times New Roman" w:cs="David"/>
        <w:b/>
        <w:bCs/>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hebrew1"/>
      <w:lvlText w:val="%5."/>
      <w:lvlJc w:val="left"/>
      <w:pPr>
        <w:ind w:left="3600" w:hanging="360"/>
      </w:pPr>
      <w:rPr>
        <w:rFonts w:hint="default"/>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15:restartNumberingAfterBreak="0">
    <w:nsid w:val="63A57A84"/>
    <w:multiLevelType w:val="hybridMultilevel"/>
    <w:tmpl w:val="F0A0BA3A"/>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6" w15:restartNumberingAfterBreak="0">
    <w:nsid w:val="695D647C"/>
    <w:multiLevelType w:val="multilevel"/>
    <w:tmpl w:val="AC9ECC24"/>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hebrew1"/>
      <w:lvlText w:val="%3."/>
      <w:lvlJc w:val="left"/>
      <w:pPr>
        <w:ind w:left="2340" w:hanging="360"/>
      </w:pPr>
      <w:rPr>
        <w:rFonts w:hint="default"/>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8" w15:restartNumberingAfterBreak="0">
    <w:nsid w:val="6C5965A7"/>
    <w:multiLevelType w:val="multilevel"/>
    <w:tmpl w:val="0834F8D8"/>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72D6528F"/>
    <w:multiLevelType w:val="multilevel"/>
    <w:tmpl w:val="0590CABC"/>
    <w:lvl w:ilvl="0">
      <w:start w:val="1"/>
      <w:numFmt w:val="decimal"/>
      <w:lvlText w:val="%1"/>
      <w:lvlJc w:val="left"/>
      <w:pPr>
        <w:tabs>
          <w:tab w:val="num" w:pos="0"/>
        </w:tabs>
        <w:ind w:left="435" w:hanging="435"/>
      </w:pPr>
      <w:rPr>
        <w:rFonts w:cs="Times New Roman" w:hint="default"/>
      </w:rPr>
    </w:lvl>
    <w:lvl w:ilvl="1">
      <w:numFmt w:val="decimal"/>
      <w:lvlText w:val="%1.%2"/>
      <w:lvlJc w:val="left"/>
      <w:pPr>
        <w:tabs>
          <w:tab w:val="num" w:pos="0"/>
        </w:tabs>
        <w:ind w:left="435" w:hanging="435"/>
      </w:pPr>
      <w:rPr>
        <w:rFonts w:cs="Times New Roman" w:hint="default"/>
      </w:rPr>
    </w:lvl>
    <w:lvl w:ilvl="2">
      <w:start w:val="1"/>
      <w:numFmt w:val="decimal"/>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720" w:hanging="72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440" w:hanging="1440"/>
      </w:pPr>
      <w:rPr>
        <w:rFonts w:cs="Times New Roman" w:hint="default"/>
      </w:rPr>
    </w:lvl>
    <w:lvl w:ilvl="8">
      <w:start w:val="1"/>
      <w:numFmt w:val="decimal"/>
      <w:lvlText w:val="%1.%2.%3.%4.%5.%6.%7.%8.%9"/>
      <w:lvlJc w:val="left"/>
      <w:pPr>
        <w:tabs>
          <w:tab w:val="num" w:pos="0"/>
        </w:tabs>
        <w:ind w:left="1800" w:hanging="1800"/>
      </w:pPr>
      <w:rPr>
        <w:rFonts w:cs="Times New Roman" w:hint="default"/>
      </w:rPr>
    </w:lvl>
  </w:abstractNum>
  <w:abstractNum w:abstractNumId="61"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3" w15:restartNumberingAfterBreak="0">
    <w:nsid w:val="7AAC639D"/>
    <w:multiLevelType w:val="hybridMultilevel"/>
    <w:tmpl w:val="9120FF6E"/>
    <w:lvl w:ilvl="0" w:tplc="1BBC6FBC">
      <w:start w:val="1"/>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B9A0EC4"/>
    <w:multiLevelType w:val="multilevel"/>
    <w:tmpl w:val="E85E0452"/>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67" w15:restartNumberingAfterBreak="0">
    <w:nsid w:val="7DCB278C"/>
    <w:multiLevelType w:val="hybridMultilevel"/>
    <w:tmpl w:val="AC7803DE"/>
    <w:lvl w:ilvl="0" w:tplc="04090013">
      <w:start w:val="1"/>
      <w:numFmt w:val="hebrew1"/>
      <w:lvlText w:val="%1."/>
      <w:lvlJc w:val="center"/>
      <w:pPr>
        <w:ind w:left="2335" w:hanging="360"/>
      </w:pPr>
    </w:lvl>
    <w:lvl w:ilvl="1" w:tplc="04090019" w:tentative="1">
      <w:start w:val="1"/>
      <w:numFmt w:val="lowerLetter"/>
      <w:lvlText w:val="%2."/>
      <w:lvlJc w:val="left"/>
      <w:pPr>
        <w:ind w:left="3055" w:hanging="360"/>
      </w:pPr>
    </w:lvl>
    <w:lvl w:ilvl="2" w:tplc="0409001B" w:tentative="1">
      <w:start w:val="1"/>
      <w:numFmt w:val="lowerRoman"/>
      <w:lvlText w:val="%3."/>
      <w:lvlJc w:val="right"/>
      <w:pPr>
        <w:ind w:left="3775" w:hanging="180"/>
      </w:pPr>
    </w:lvl>
    <w:lvl w:ilvl="3" w:tplc="0409000F" w:tentative="1">
      <w:start w:val="1"/>
      <w:numFmt w:val="decimal"/>
      <w:lvlText w:val="%4."/>
      <w:lvlJc w:val="left"/>
      <w:pPr>
        <w:ind w:left="4495" w:hanging="360"/>
      </w:pPr>
    </w:lvl>
    <w:lvl w:ilvl="4" w:tplc="04090019" w:tentative="1">
      <w:start w:val="1"/>
      <w:numFmt w:val="lowerLetter"/>
      <w:lvlText w:val="%5."/>
      <w:lvlJc w:val="left"/>
      <w:pPr>
        <w:ind w:left="5215" w:hanging="360"/>
      </w:pPr>
    </w:lvl>
    <w:lvl w:ilvl="5" w:tplc="0409001B" w:tentative="1">
      <w:start w:val="1"/>
      <w:numFmt w:val="lowerRoman"/>
      <w:lvlText w:val="%6."/>
      <w:lvlJc w:val="right"/>
      <w:pPr>
        <w:ind w:left="5935" w:hanging="180"/>
      </w:pPr>
    </w:lvl>
    <w:lvl w:ilvl="6" w:tplc="0409000F" w:tentative="1">
      <w:start w:val="1"/>
      <w:numFmt w:val="decimal"/>
      <w:lvlText w:val="%7."/>
      <w:lvlJc w:val="left"/>
      <w:pPr>
        <w:ind w:left="6655" w:hanging="360"/>
      </w:pPr>
    </w:lvl>
    <w:lvl w:ilvl="7" w:tplc="04090019" w:tentative="1">
      <w:start w:val="1"/>
      <w:numFmt w:val="lowerLetter"/>
      <w:lvlText w:val="%8."/>
      <w:lvlJc w:val="left"/>
      <w:pPr>
        <w:ind w:left="7375" w:hanging="360"/>
      </w:pPr>
    </w:lvl>
    <w:lvl w:ilvl="8" w:tplc="0409001B" w:tentative="1">
      <w:start w:val="1"/>
      <w:numFmt w:val="lowerRoman"/>
      <w:lvlText w:val="%9."/>
      <w:lvlJc w:val="right"/>
      <w:pPr>
        <w:ind w:left="8095" w:hanging="180"/>
      </w:pPr>
    </w:lvl>
  </w:abstractNum>
  <w:abstractNum w:abstractNumId="6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0"/>
  </w:num>
  <w:num w:numId="2">
    <w:abstractNumId w:val="49"/>
  </w:num>
  <w:num w:numId="3">
    <w:abstractNumId w:val="17"/>
  </w:num>
  <w:num w:numId="4">
    <w:abstractNumId w:val="62"/>
  </w:num>
  <w:num w:numId="5">
    <w:abstractNumId w:val="25"/>
  </w:num>
  <w:num w:numId="6">
    <w:abstractNumId w:val="44"/>
  </w:num>
  <w:num w:numId="7">
    <w:abstractNumId w:val="65"/>
  </w:num>
  <w:num w:numId="8">
    <w:abstractNumId w:val="52"/>
  </w:num>
  <w:num w:numId="9">
    <w:abstractNumId w:val="34"/>
  </w:num>
  <w:num w:numId="10">
    <w:abstractNumId w:val="5"/>
  </w:num>
  <w:num w:numId="11">
    <w:abstractNumId w:val="9"/>
  </w:num>
  <w:num w:numId="12">
    <w:abstractNumId w:val="21"/>
  </w:num>
  <w:num w:numId="13">
    <w:abstractNumId w:val="19"/>
  </w:num>
  <w:num w:numId="14">
    <w:abstractNumId w:val="6"/>
  </w:num>
  <w:num w:numId="15">
    <w:abstractNumId w:val="15"/>
  </w:num>
  <w:num w:numId="16">
    <w:abstractNumId w:val="39"/>
  </w:num>
  <w:num w:numId="17">
    <w:abstractNumId w:val="8"/>
  </w:num>
  <w:num w:numId="18">
    <w:abstractNumId w:val="68"/>
  </w:num>
  <w:num w:numId="19">
    <w:abstractNumId w:val="7"/>
  </w:num>
  <w:num w:numId="20">
    <w:abstractNumId w:val="55"/>
  </w:num>
  <w:num w:numId="21">
    <w:abstractNumId w:val="48"/>
  </w:num>
  <w:num w:numId="22">
    <w:abstractNumId w:val="30"/>
  </w:num>
  <w:num w:numId="23">
    <w:abstractNumId w:val="4"/>
  </w:num>
  <w:num w:numId="24">
    <w:abstractNumId w:val="1"/>
  </w:num>
  <w:num w:numId="25">
    <w:abstractNumId w:val="11"/>
  </w:num>
  <w:num w:numId="26">
    <w:abstractNumId w:val="32"/>
  </w:num>
  <w:num w:numId="27">
    <w:abstractNumId w:val="26"/>
  </w:num>
  <w:num w:numId="28">
    <w:abstractNumId w:val="37"/>
  </w:num>
  <w:num w:numId="29">
    <w:abstractNumId w:val="47"/>
  </w:num>
  <w:num w:numId="30">
    <w:abstractNumId w:val="57"/>
  </w:num>
  <w:num w:numId="31">
    <w:abstractNumId w:val="38"/>
  </w:num>
  <w:num w:numId="32">
    <w:abstractNumId w:val="14"/>
  </w:num>
  <w:num w:numId="33">
    <w:abstractNumId w:val="27"/>
  </w:num>
  <w:num w:numId="34">
    <w:abstractNumId w:val="66"/>
  </w:num>
  <w:num w:numId="35">
    <w:abstractNumId w:val="42"/>
  </w:num>
  <w:num w:numId="36">
    <w:abstractNumId w:val="3"/>
  </w:num>
  <w:num w:numId="37">
    <w:abstractNumId w:val="22"/>
  </w:num>
  <w:num w:numId="38">
    <w:abstractNumId w:val="61"/>
  </w:num>
  <w:num w:numId="39">
    <w:abstractNumId w:val="16"/>
  </w:num>
  <w:num w:numId="40">
    <w:abstractNumId w:val="40"/>
  </w:num>
  <w:num w:numId="41">
    <w:abstractNumId w:val="59"/>
  </w:num>
  <w:num w:numId="42">
    <w:abstractNumId w:val="35"/>
    <w:lvlOverride w:ilvl="0">
      <w:startOverride w:val="1"/>
    </w:lvlOverride>
  </w:num>
  <w:num w:numId="43">
    <w:abstractNumId w:val="24"/>
  </w:num>
  <w:num w:numId="44">
    <w:abstractNumId w:val="39"/>
    <w:lvlOverride w:ilvl="0">
      <w:startOverride w:val="1"/>
    </w:lvlOverride>
  </w:num>
  <w:num w:numId="45">
    <w:abstractNumId w:val="12"/>
  </w:num>
  <w:num w:numId="46">
    <w:abstractNumId w:val="60"/>
  </w:num>
  <w:num w:numId="47">
    <w:abstractNumId w:val="56"/>
  </w:num>
  <w:num w:numId="4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8"/>
  </w:num>
  <w:num w:numId="5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1"/>
  </w:num>
  <w:num w:numId="54">
    <w:abstractNumId w:val="35"/>
  </w:num>
  <w:num w:numId="55">
    <w:abstractNumId w:val="41"/>
  </w:num>
  <w:num w:numId="56">
    <w:abstractNumId w:val="58"/>
  </w:num>
  <w:num w:numId="57">
    <w:abstractNumId w:val="64"/>
  </w:num>
  <w:num w:numId="5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4"/>
  </w:num>
  <w:num w:numId="61">
    <w:abstractNumId w:val="50"/>
  </w:num>
  <w:num w:numId="62">
    <w:abstractNumId w:val="13"/>
  </w:num>
  <w:num w:numId="6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9"/>
  </w:num>
  <w:num w:numId="65">
    <w:abstractNumId w:val="31"/>
  </w:num>
  <w:num w:numId="66">
    <w:abstractNumId w:val="35"/>
    <w:lvlOverride w:ilvl="0">
      <w:startOverride w:val="1"/>
    </w:lvlOverride>
  </w:num>
  <w:num w:numId="67">
    <w:abstractNumId w:val="67"/>
  </w:num>
  <w:num w:numId="68">
    <w:abstractNumId w:val="35"/>
    <w:lvlOverride w:ilvl="0">
      <w:startOverride w:val="1"/>
    </w:lvlOverride>
  </w:num>
  <w:num w:numId="69">
    <w:abstractNumId w:val="43"/>
  </w:num>
  <w:num w:numId="70">
    <w:abstractNumId w:val="53"/>
  </w:num>
  <w:num w:numId="71">
    <w:abstractNumId w:val="45"/>
  </w:num>
  <w:num w:numId="72">
    <w:abstractNumId w:val="36"/>
  </w:num>
  <w:num w:numId="73">
    <w:abstractNumId w:val="46"/>
  </w:num>
  <w:num w:numId="74">
    <w:abstractNumId w:val="20"/>
  </w:num>
  <w:num w:numId="75">
    <w:abstractNumId w:val="28"/>
  </w:num>
  <w:num w:numId="76">
    <w:abstractNumId w:val="63"/>
  </w:num>
  <w:num w:numId="77">
    <w:abstractNumId w:val="23"/>
  </w:num>
  <w:num w:numId="78">
    <w:abstractNumId w:val="33"/>
  </w:num>
  <w:num w:numId="7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GrammaticalErrors/>
  <w:proofState w:spelling="clean" w:grammar="clean"/>
  <w:attachedTemplate r:id="rId1"/>
  <w:linkStyles/>
  <w:documentProtection w:edit="readOnly" w:enforcement="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14DC"/>
    <w:rsid w:val="0000176C"/>
    <w:rsid w:val="00003527"/>
    <w:rsid w:val="00003BC4"/>
    <w:rsid w:val="000040B5"/>
    <w:rsid w:val="000047E2"/>
    <w:rsid w:val="00004B96"/>
    <w:rsid w:val="0000543F"/>
    <w:rsid w:val="000076BB"/>
    <w:rsid w:val="000127BF"/>
    <w:rsid w:val="00013635"/>
    <w:rsid w:val="000137CA"/>
    <w:rsid w:val="00016C31"/>
    <w:rsid w:val="00016F6E"/>
    <w:rsid w:val="000307EC"/>
    <w:rsid w:val="0003084D"/>
    <w:rsid w:val="00031F96"/>
    <w:rsid w:val="00033D86"/>
    <w:rsid w:val="00034208"/>
    <w:rsid w:val="00034624"/>
    <w:rsid w:val="000348B0"/>
    <w:rsid w:val="000356C2"/>
    <w:rsid w:val="00036999"/>
    <w:rsid w:val="00036D56"/>
    <w:rsid w:val="00037E63"/>
    <w:rsid w:val="0004057C"/>
    <w:rsid w:val="000408BC"/>
    <w:rsid w:val="00040E6E"/>
    <w:rsid w:val="00043804"/>
    <w:rsid w:val="000447A7"/>
    <w:rsid w:val="00046DC9"/>
    <w:rsid w:val="00047A88"/>
    <w:rsid w:val="00050459"/>
    <w:rsid w:val="00052793"/>
    <w:rsid w:val="00053D15"/>
    <w:rsid w:val="00054294"/>
    <w:rsid w:val="00054B66"/>
    <w:rsid w:val="0005754D"/>
    <w:rsid w:val="00063B02"/>
    <w:rsid w:val="0006488B"/>
    <w:rsid w:val="000650A3"/>
    <w:rsid w:val="00070364"/>
    <w:rsid w:val="0007110F"/>
    <w:rsid w:val="00072FBD"/>
    <w:rsid w:val="00074DB2"/>
    <w:rsid w:val="00075D65"/>
    <w:rsid w:val="00080C0D"/>
    <w:rsid w:val="00081425"/>
    <w:rsid w:val="00083449"/>
    <w:rsid w:val="000909C5"/>
    <w:rsid w:val="00092A48"/>
    <w:rsid w:val="00094F69"/>
    <w:rsid w:val="000A1567"/>
    <w:rsid w:val="000A209A"/>
    <w:rsid w:val="000A20A6"/>
    <w:rsid w:val="000A214F"/>
    <w:rsid w:val="000A23FA"/>
    <w:rsid w:val="000A3D97"/>
    <w:rsid w:val="000A3DF2"/>
    <w:rsid w:val="000A4DF5"/>
    <w:rsid w:val="000A718D"/>
    <w:rsid w:val="000B01C3"/>
    <w:rsid w:val="000B0402"/>
    <w:rsid w:val="000B0DF5"/>
    <w:rsid w:val="000B2022"/>
    <w:rsid w:val="000B622E"/>
    <w:rsid w:val="000B6496"/>
    <w:rsid w:val="000B70AF"/>
    <w:rsid w:val="000C1052"/>
    <w:rsid w:val="000C1529"/>
    <w:rsid w:val="000C166C"/>
    <w:rsid w:val="000C17D1"/>
    <w:rsid w:val="000C1D12"/>
    <w:rsid w:val="000C4BEF"/>
    <w:rsid w:val="000D5AE4"/>
    <w:rsid w:val="000E05F6"/>
    <w:rsid w:val="000E0AA3"/>
    <w:rsid w:val="000E0B1F"/>
    <w:rsid w:val="000E2F01"/>
    <w:rsid w:val="000E3C13"/>
    <w:rsid w:val="000E3C65"/>
    <w:rsid w:val="000E4DC1"/>
    <w:rsid w:val="000F00D4"/>
    <w:rsid w:val="000F0C20"/>
    <w:rsid w:val="000F2DDC"/>
    <w:rsid w:val="000F39B2"/>
    <w:rsid w:val="000F4304"/>
    <w:rsid w:val="000F4F59"/>
    <w:rsid w:val="000F5AB0"/>
    <w:rsid w:val="000F6ACE"/>
    <w:rsid w:val="00100A91"/>
    <w:rsid w:val="00102401"/>
    <w:rsid w:val="00104012"/>
    <w:rsid w:val="0010430B"/>
    <w:rsid w:val="00107CB9"/>
    <w:rsid w:val="00107DEC"/>
    <w:rsid w:val="00110B0F"/>
    <w:rsid w:val="0011450E"/>
    <w:rsid w:val="00115285"/>
    <w:rsid w:val="001154A3"/>
    <w:rsid w:val="001172F6"/>
    <w:rsid w:val="001240E3"/>
    <w:rsid w:val="001247AE"/>
    <w:rsid w:val="00127118"/>
    <w:rsid w:val="00127991"/>
    <w:rsid w:val="00133117"/>
    <w:rsid w:val="001338EC"/>
    <w:rsid w:val="00133DA3"/>
    <w:rsid w:val="00134BAA"/>
    <w:rsid w:val="001351D9"/>
    <w:rsid w:val="00137CB7"/>
    <w:rsid w:val="00140458"/>
    <w:rsid w:val="001406A6"/>
    <w:rsid w:val="001406E4"/>
    <w:rsid w:val="00140767"/>
    <w:rsid w:val="001419B1"/>
    <w:rsid w:val="00143EEF"/>
    <w:rsid w:val="00144ECC"/>
    <w:rsid w:val="00147F62"/>
    <w:rsid w:val="00152992"/>
    <w:rsid w:val="001539AC"/>
    <w:rsid w:val="00154CF6"/>
    <w:rsid w:val="00156F84"/>
    <w:rsid w:val="00157ED3"/>
    <w:rsid w:val="00160673"/>
    <w:rsid w:val="00161DF1"/>
    <w:rsid w:val="00161FC1"/>
    <w:rsid w:val="00163539"/>
    <w:rsid w:val="00163E0F"/>
    <w:rsid w:val="00165AB0"/>
    <w:rsid w:val="00166A54"/>
    <w:rsid w:val="001714DC"/>
    <w:rsid w:val="001734F6"/>
    <w:rsid w:val="00175767"/>
    <w:rsid w:val="0017592B"/>
    <w:rsid w:val="001763DF"/>
    <w:rsid w:val="00176B71"/>
    <w:rsid w:val="00177014"/>
    <w:rsid w:val="001842E4"/>
    <w:rsid w:val="00184C7A"/>
    <w:rsid w:val="00184EFD"/>
    <w:rsid w:val="0018500B"/>
    <w:rsid w:val="00185316"/>
    <w:rsid w:val="00186352"/>
    <w:rsid w:val="0018660D"/>
    <w:rsid w:val="00186FE1"/>
    <w:rsid w:val="00187EAD"/>
    <w:rsid w:val="001900C5"/>
    <w:rsid w:val="00191F62"/>
    <w:rsid w:val="001946C2"/>
    <w:rsid w:val="00195410"/>
    <w:rsid w:val="00197EE0"/>
    <w:rsid w:val="001A03FB"/>
    <w:rsid w:val="001A1204"/>
    <w:rsid w:val="001A25EE"/>
    <w:rsid w:val="001A2CE6"/>
    <w:rsid w:val="001A32E0"/>
    <w:rsid w:val="001A3DB4"/>
    <w:rsid w:val="001A53E7"/>
    <w:rsid w:val="001A696E"/>
    <w:rsid w:val="001A6DFF"/>
    <w:rsid w:val="001A7496"/>
    <w:rsid w:val="001A7FC3"/>
    <w:rsid w:val="001B42E5"/>
    <w:rsid w:val="001B5612"/>
    <w:rsid w:val="001B6859"/>
    <w:rsid w:val="001B789D"/>
    <w:rsid w:val="001C1AF7"/>
    <w:rsid w:val="001C20CA"/>
    <w:rsid w:val="001C24D4"/>
    <w:rsid w:val="001C277A"/>
    <w:rsid w:val="001C47EE"/>
    <w:rsid w:val="001C6660"/>
    <w:rsid w:val="001C7412"/>
    <w:rsid w:val="001D052F"/>
    <w:rsid w:val="001D0775"/>
    <w:rsid w:val="001D2CE0"/>
    <w:rsid w:val="001E46A2"/>
    <w:rsid w:val="001E5FDC"/>
    <w:rsid w:val="001E6129"/>
    <w:rsid w:val="001F0D01"/>
    <w:rsid w:val="001F1872"/>
    <w:rsid w:val="001F29D5"/>
    <w:rsid w:val="001F43DB"/>
    <w:rsid w:val="001F5084"/>
    <w:rsid w:val="001F6CB3"/>
    <w:rsid w:val="001F6E75"/>
    <w:rsid w:val="002008B4"/>
    <w:rsid w:val="00203715"/>
    <w:rsid w:val="00203740"/>
    <w:rsid w:val="00204093"/>
    <w:rsid w:val="00205B27"/>
    <w:rsid w:val="0020786B"/>
    <w:rsid w:val="00213BAB"/>
    <w:rsid w:val="00221320"/>
    <w:rsid w:val="00221964"/>
    <w:rsid w:val="002227F9"/>
    <w:rsid w:val="002229ED"/>
    <w:rsid w:val="00223028"/>
    <w:rsid w:val="00223972"/>
    <w:rsid w:val="002270E9"/>
    <w:rsid w:val="00227AE7"/>
    <w:rsid w:val="00230436"/>
    <w:rsid w:val="002326C7"/>
    <w:rsid w:val="00234445"/>
    <w:rsid w:val="00235B80"/>
    <w:rsid w:val="00236647"/>
    <w:rsid w:val="002410B3"/>
    <w:rsid w:val="0024307C"/>
    <w:rsid w:val="00244DA2"/>
    <w:rsid w:val="002466F2"/>
    <w:rsid w:val="002479DE"/>
    <w:rsid w:val="00251544"/>
    <w:rsid w:val="0025391C"/>
    <w:rsid w:val="00255A68"/>
    <w:rsid w:val="0025612B"/>
    <w:rsid w:val="0025638A"/>
    <w:rsid w:val="00257B14"/>
    <w:rsid w:val="00260A9E"/>
    <w:rsid w:val="002619E9"/>
    <w:rsid w:val="00263CAC"/>
    <w:rsid w:val="00265FA7"/>
    <w:rsid w:val="002665F4"/>
    <w:rsid w:val="0027016E"/>
    <w:rsid w:val="0027098F"/>
    <w:rsid w:val="00271BF0"/>
    <w:rsid w:val="00273034"/>
    <w:rsid w:val="002742A4"/>
    <w:rsid w:val="0027446B"/>
    <w:rsid w:val="002744D0"/>
    <w:rsid w:val="00274E05"/>
    <w:rsid w:val="00275EA0"/>
    <w:rsid w:val="00276C4D"/>
    <w:rsid w:val="00276D78"/>
    <w:rsid w:val="00281EA8"/>
    <w:rsid w:val="00287E0A"/>
    <w:rsid w:val="00287F1E"/>
    <w:rsid w:val="002913CF"/>
    <w:rsid w:val="00291503"/>
    <w:rsid w:val="00291ADA"/>
    <w:rsid w:val="002924AA"/>
    <w:rsid w:val="002933BB"/>
    <w:rsid w:val="00294437"/>
    <w:rsid w:val="002946E2"/>
    <w:rsid w:val="00294780"/>
    <w:rsid w:val="00295F1F"/>
    <w:rsid w:val="00296977"/>
    <w:rsid w:val="002A00EC"/>
    <w:rsid w:val="002A0C52"/>
    <w:rsid w:val="002A1616"/>
    <w:rsid w:val="002A2939"/>
    <w:rsid w:val="002A2B1D"/>
    <w:rsid w:val="002A4666"/>
    <w:rsid w:val="002A7D80"/>
    <w:rsid w:val="002B307C"/>
    <w:rsid w:val="002B52A4"/>
    <w:rsid w:val="002B660B"/>
    <w:rsid w:val="002C1F35"/>
    <w:rsid w:val="002C378D"/>
    <w:rsid w:val="002C3E0E"/>
    <w:rsid w:val="002D00E7"/>
    <w:rsid w:val="002D2523"/>
    <w:rsid w:val="002D4C11"/>
    <w:rsid w:val="002D7B73"/>
    <w:rsid w:val="002E3A63"/>
    <w:rsid w:val="002E507C"/>
    <w:rsid w:val="002E68DF"/>
    <w:rsid w:val="002E746F"/>
    <w:rsid w:val="002F1C32"/>
    <w:rsid w:val="002F1D39"/>
    <w:rsid w:val="002F2089"/>
    <w:rsid w:val="002F2AF0"/>
    <w:rsid w:val="002F2BA5"/>
    <w:rsid w:val="002F4F20"/>
    <w:rsid w:val="002F64E4"/>
    <w:rsid w:val="002F7B2D"/>
    <w:rsid w:val="002F7B74"/>
    <w:rsid w:val="0030037C"/>
    <w:rsid w:val="00303E1B"/>
    <w:rsid w:val="00304E8A"/>
    <w:rsid w:val="0030589E"/>
    <w:rsid w:val="003075DB"/>
    <w:rsid w:val="00307A41"/>
    <w:rsid w:val="00310140"/>
    <w:rsid w:val="003107AC"/>
    <w:rsid w:val="0031370D"/>
    <w:rsid w:val="003138B2"/>
    <w:rsid w:val="003170A5"/>
    <w:rsid w:val="00317BE4"/>
    <w:rsid w:val="00321F71"/>
    <w:rsid w:val="003234CE"/>
    <w:rsid w:val="00323D15"/>
    <w:rsid w:val="00324C50"/>
    <w:rsid w:val="00325D29"/>
    <w:rsid w:val="00331397"/>
    <w:rsid w:val="00334377"/>
    <w:rsid w:val="00334DFD"/>
    <w:rsid w:val="00336F2F"/>
    <w:rsid w:val="00337EB5"/>
    <w:rsid w:val="00340839"/>
    <w:rsid w:val="00343E40"/>
    <w:rsid w:val="00346F32"/>
    <w:rsid w:val="0034793F"/>
    <w:rsid w:val="00347D5F"/>
    <w:rsid w:val="003516FE"/>
    <w:rsid w:val="003555F1"/>
    <w:rsid w:val="00360202"/>
    <w:rsid w:val="003606C4"/>
    <w:rsid w:val="003617F7"/>
    <w:rsid w:val="0036201D"/>
    <w:rsid w:val="0036219D"/>
    <w:rsid w:val="0036226D"/>
    <w:rsid w:val="00363B29"/>
    <w:rsid w:val="00363DB5"/>
    <w:rsid w:val="00363E1F"/>
    <w:rsid w:val="003646B6"/>
    <w:rsid w:val="003648C9"/>
    <w:rsid w:val="00366A87"/>
    <w:rsid w:val="00367FBF"/>
    <w:rsid w:val="0037140E"/>
    <w:rsid w:val="00371AA2"/>
    <w:rsid w:val="003723CC"/>
    <w:rsid w:val="00373367"/>
    <w:rsid w:val="00374F7A"/>
    <w:rsid w:val="00375595"/>
    <w:rsid w:val="00376AA4"/>
    <w:rsid w:val="00380C41"/>
    <w:rsid w:val="00381F84"/>
    <w:rsid w:val="00382470"/>
    <w:rsid w:val="00385963"/>
    <w:rsid w:val="00385AEF"/>
    <w:rsid w:val="003860CC"/>
    <w:rsid w:val="00386879"/>
    <w:rsid w:val="00386B90"/>
    <w:rsid w:val="0038757C"/>
    <w:rsid w:val="0038787C"/>
    <w:rsid w:val="00387D50"/>
    <w:rsid w:val="003926CD"/>
    <w:rsid w:val="00393B8A"/>
    <w:rsid w:val="00394116"/>
    <w:rsid w:val="003977B9"/>
    <w:rsid w:val="003A15C6"/>
    <w:rsid w:val="003A3F1B"/>
    <w:rsid w:val="003A49B9"/>
    <w:rsid w:val="003A4B42"/>
    <w:rsid w:val="003A7FE1"/>
    <w:rsid w:val="003B1421"/>
    <w:rsid w:val="003B1773"/>
    <w:rsid w:val="003B1F42"/>
    <w:rsid w:val="003B348C"/>
    <w:rsid w:val="003B3D44"/>
    <w:rsid w:val="003B6524"/>
    <w:rsid w:val="003C17C1"/>
    <w:rsid w:val="003C3EED"/>
    <w:rsid w:val="003C4C26"/>
    <w:rsid w:val="003C6962"/>
    <w:rsid w:val="003D0421"/>
    <w:rsid w:val="003D0DD6"/>
    <w:rsid w:val="003D141F"/>
    <w:rsid w:val="003D1E6B"/>
    <w:rsid w:val="003D4DF0"/>
    <w:rsid w:val="003D51CA"/>
    <w:rsid w:val="003D5430"/>
    <w:rsid w:val="003D563A"/>
    <w:rsid w:val="003D6818"/>
    <w:rsid w:val="003D7559"/>
    <w:rsid w:val="003E0444"/>
    <w:rsid w:val="003E0CC0"/>
    <w:rsid w:val="003E2A28"/>
    <w:rsid w:val="003E5BD8"/>
    <w:rsid w:val="003F3EC9"/>
    <w:rsid w:val="003F4204"/>
    <w:rsid w:val="003F5F3C"/>
    <w:rsid w:val="003F6123"/>
    <w:rsid w:val="003F649B"/>
    <w:rsid w:val="003F6669"/>
    <w:rsid w:val="00401D3F"/>
    <w:rsid w:val="00405431"/>
    <w:rsid w:val="004078A8"/>
    <w:rsid w:val="004101B1"/>
    <w:rsid w:val="00410A93"/>
    <w:rsid w:val="0041321D"/>
    <w:rsid w:val="0041354C"/>
    <w:rsid w:val="00414B9C"/>
    <w:rsid w:val="004155A1"/>
    <w:rsid w:val="00416104"/>
    <w:rsid w:val="00416B43"/>
    <w:rsid w:val="0042109E"/>
    <w:rsid w:val="00423D6F"/>
    <w:rsid w:val="0042492E"/>
    <w:rsid w:val="004256DB"/>
    <w:rsid w:val="00427743"/>
    <w:rsid w:val="00436752"/>
    <w:rsid w:val="00440778"/>
    <w:rsid w:val="004409A3"/>
    <w:rsid w:val="00442FF9"/>
    <w:rsid w:val="004446D7"/>
    <w:rsid w:val="004474ED"/>
    <w:rsid w:val="00447EBB"/>
    <w:rsid w:val="004502B3"/>
    <w:rsid w:val="00452CEB"/>
    <w:rsid w:val="00453512"/>
    <w:rsid w:val="00454B71"/>
    <w:rsid w:val="00456062"/>
    <w:rsid w:val="00457FE0"/>
    <w:rsid w:val="00460128"/>
    <w:rsid w:val="00460817"/>
    <w:rsid w:val="00461292"/>
    <w:rsid w:val="00463D8B"/>
    <w:rsid w:val="00463ECC"/>
    <w:rsid w:val="00464A30"/>
    <w:rsid w:val="004652B1"/>
    <w:rsid w:val="00467B78"/>
    <w:rsid w:val="00470AA8"/>
    <w:rsid w:val="004710E3"/>
    <w:rsid w:val="0047150C"/>
    <w:rsid w:val="00471B52"/>
    <w:rsid w:val="00472C3D"/>
    <w:rsid w:val="00473859"/>
    <w:rsid w:val="00475D16"/>
    <w:rsid w:val="00477678"/>
    <w:rsid w:val="00481AF0"/>
    <w:rsid w:val="00483733"/>
    <w:rsid w:val="00483ACA"/>
    <w:rsid w:val="0048452C"/>
    <w:rsid w:val="00484892"/>
    <w:rsid w:val="004868A0"/>
    <w:rsid w:val="004915C9"/>
    <w:rsid w:val="00493361"/>
    <w:rsid w:val="004934FE"/>
    <w:rsid w:val="00494D63"/>
    <w:rsid w:val="00494E1C"/>
    <w:rsid w:val="004952D0"/>
    <w:rsid w:val="0049552B"/>
    <w:rsid w:val="004973CE"/>
    <w:rsid w:val="004A278A"/>
    <w:rsid w:val="004A3CED"/>
    <w:rsid w:val="004A5CC8"/>
    <w:rsid w:val="004A6ACC"/>
    <w:rsid w:val="004A6F4F"/>
    <w:rsid w:val="004B20B8"/>
    <w:rsid w:val="004B303C"/>
    <w:rsid w:val="004B31E5"/>
    <w:rsid w:val="004B5EB2"/>
    <w:rsid w:val="004C0A59"/>
    <w:rsid w:val="004C1D58"/>
    <w:rsid w:val="004C32CE"/>
    <w:rsid w:val="004C3E4E"/>
    <w:rsid w:val="004C4025"/>
    <w:rsid w:val="004C4231"/>
    <w:rsid w:val="004C46B7"/>
    <w:rsid w:val="004C61DF"/>
    <w:rsid w:val="004D0243"/>
    <w:rsid w:val="004D05F9"/>
    <w:rsid w:val="004D144D"/>
    <w:rsid w:val="004D2C43"/>
    <w:rsid w:val="004D4CD5"/>
    <w:rsid w:val="004D6951"/>
    <w:rsid w:val="004E007E"/>
    <w:rsid w:val="004E0801"/>
    <w:rsid w:val="004E1809"/>
    <w:rsid w:val="004E5210"/>
    <w:rsid w:val="004E5237"/>
    <w:rsid w:val="004E673F"/>
    <w:rsid w:val="004E6757"/>
    <w:rsid w:val="004E6919"/>
    <w:rsid w:val="004E7301"/>
    <w:rsid w:val="004E73CE"/>
    <w:rsid w:val="004E7EDE"/>
    <w:rsid w:val="004F0914"/>
    <w:rsid w:val="004F4715"/>
    <w:rsid w:val="004F4D98"/>
    <w:rsid w:val="004F6643"/>
    <w:rsid w:val="004F7CC8"/>
    <w:rsid w:val="005010C4"/>
    <w:rsid w:val="005010F4"/>
    <w:rsid w:val="00501322"/>
    <w:rsid w:val="00502019"/>
    <w:rsid w:val="0050265C"/>
    <w:rsid w:val="005030B4"/>
    <w:rsid w:val="0050390F"/>
    <w:rsid w:val="00503CDB"/>
    <w:rsid w:val="005060E6"/>
    <w:rsid w:val="005064B3"/>
    <w:rsid w:val="00506E27"/>
    <w:rsid w:val="005109A6"/>
    <w:rsid w:val="00511262"/>
    <w:rsid w:val="00512B8F"/>
    <w:rsid w:val="00514581"/>
    <w:rsid w:val="00514D48"/>
    <w:rsid w:val="00520764"/>
    <w:rsid w:val="00521C74"/>
    <w:rsid w:val="00522D4B"/>
    <w:rsid w:val="0052607A"/>
    <w:rsid w:val="00527054"/>
    <w:rsid w:val="00527AC5"/>
    <w:rsid w:val="0053346B"/>
    <w:rsid w:val="00534F47"/>
    <w:rsid w:val="00535953"/>
    <w:rsid w:val="00537FE5"/>
    <w:rsid w:val="0054127D"/>
    <w:rsid w:val="0054345A"/>
    <w:rsid w:val="005441F8"/>
    <w:rsid w:val="005444E9"/>
    <w:rsid w:val="0054533A"/>
    <w:rsid w:val="00545726"/>
    <w:rsid w:val="0054644B"/>
    <w:rsid w:val="00546702"/>
    <w:rsid w:val="00547F6B"/>
    <w:rsid w:val="005503CC"/>
    <w:rsid w:val="00550FF2"/>
    <w:rsid w:val="005513ED"/>
    <w:rsid w:val="00551F2F"/>
    <w:rsid w:val="00552C27"/>
    <w:rsid w:val="005555F8"/>
    <w:rsid w:val="00556C5E"/>
    <w:rsid w:val="00556F17"/>
    <w:rsid w:val="00557054"/>
    <w:rsid w:val="0055719C"/>
    <w:rsid w:val="005576B4"/>
    <w:rsid w:val="005576FF"/>
    <w:rsid w:val="005642EB"/>
    <w:rsid w:val="00564F96"/>
    <w:rsid w:val="005665CA"/>
    <w:rsid w:val="00566945"/>
    <w:rsid w:val="00567CC9"/>
    <w:rsid w:val="00570A62"/>
    <w:rsid w:val="0057442F"/>
    <w:rsid w:val="005752E5"/>
    <w:rsid w:val="0057583E"/>
    <w:rsid w:val="0058234E"/>
    <w:rsid w:val="005832BB"/>
    <w:rsid w:val="00583733"/>
    <w:rsid w:val="0058509B"/>
    <w:rsid w:val="00585DB8"/>
    <w:rsid w:val="00592F78"/>
    <w:rsid w:val="00593C9F"/>
    <w:rsid w:val="005946EE"/>
    <w:rsid w:val="00596E9B"/>
    <w:rsid w:val="005A3297"/>
    <w:rsid w:val="005A4BA4"/>
    <w:rsid w:val="005A54A8"/>
    <w:rsid w:val="005A699A"/>
    <w:rsid w:val="005A6DF2"/>
    <w:rsid w:val="005A7840"/>
    <w:rsid w:val="005A7B9A"/>
    <w:rsid w:val="005B22B1"/>
    <w:rsid w:val="005B2DDD"/>
    <w:rsid w:val="005B336D"/>
    <w:rsid w:val="005B607A"/>
    <w:rsid w:val="005B6100"/>
    <w:rsid w:val="005B7A91"/>
    <w:rsid w:val="005C1A20"/>
    <w:rsid w:val="005C2EF7"/>
    <w:rsid w:val="005C38B0"/>
    <w:rsid w:val="005C515F"/>
    <w:rsid w:val="005C664E"/>
    <w:rsid w:val="005D080D"/>
    <w:rsid w:val="005D13FD"/>
    <w:rsid w:val="005D34F9"/>
    <w:rsid w:val="005D41D6"/>
    <w:rsid w:val="005D4522"/>
    <w:rsid w:val="005D50F0"/>
    <w:rsid w:val="005D6AC4"/>
    <w:rsid w:val="005D6D86"/>
    <w:rsid w:val="005D758A"/>
    <w:rsid w:val="005D7B49"/>
    <w:rsid w:val="005E0607"/>
    <w:rsid w:val="005E2196"/>
    <w:rsid w:val="005E2D1D"/>
    <w:rsid w:val="005E456F"/>
    <w:rsid w:val="005E463A"/>
    <w:rsid w:val="005E52C9"/>
    <w:rsid w:val="005E5314"/>
    <w:rsid w:val="005E57A8"/>
    <w:rsid w:val="005E6750"/>
    <w:rsid w:val="005E7670"/>
    <w:rsid w:val="005F003C"/>
    <w:rsid w:val="005F2FAD"/>
    <w:rsid w:val="005F311D"/>
    <w:rsid w:val="005F4AD7"/>
    <w:rsid w:val="005F646B"/>
    <w:rsid w:val="0060074B"/>
    <w:rsid w:val="00601507"/>
    <w:rsid w:val="00603E23"/>
    <w:rsid w:val="00604281"/>
    <w:rsid w:val="00605CA7"/>
    <w:rsid w:val="0060773D"/>
    <w:rsid w:val="00607AEE"/>
    <w:rsid w:val="0061029E"/>
    <w:rsid w:val="00610C61"/>
    <w:rsid w:val="00620899"/>
    <w:rsid w:val="00621804"/>
    <w:rsid w:val="006222D9"/>
    <w:rsid w:val="0062441C"/>
    <w:rsid w:val="00625A5F"/>
    <w:rsid w:val="00625E79"/>
    <w:rsid w:val="006267FB"/>
    <w:rsid w:val="006269A4"/>
    <w:rsid w:val="00631186"/>
    <w:rsid w:val="00632049"/>
    <w:rsid w:val="006357E0"/>
    <w:rsid w:val="00636595"/>
    <w:rsid w:val="00637746"/>
    <w:rsid w:val="00637DD5"/>
    <w:rsid w:val="00640629"/>
    <w:rsid w:val="00641D9A"/>
    <w:rsid w:val="00650728"/>
    <w:rsid w:val="00650E40"/>
    <w:rsid w:val="00651247"/>
    <w:rsid w:val="00652629"/>
    <w:rsid w:val="00653627"/>
    <w:rsid w:val="00654BC7"/>
    <w:rsid w:val="00654C24"/>
    <w:rsid w:val="0066047B"/>
    <w:rsid w:val="0066571D"/>
    <w:rsid w:val="00670249"/>
    <w:rsid w:val="006702A9"/>
    <w:rsid w:val="00673E84"/>
    <w:rsid w:val="00674F08"/>
    <w:rsid w:val="00675CB9"/>
    <w:rsid w:val="00676FCC"/>
    <w:rsid w:val="006773EB"/>
    <w:rsid w:val="0067766E"/>
    <w:rsid w:val="00680178"/>
    <w:rsid w:val="006813AC"/>
    <w:rsid w:val="00681520"/>
    <w:rsid w:val="00682F41"/>
    <w:rsid w:val="00685A14"/>
    <w:rsid w:val="00691265"/>
    <w:rsid w:val="006920D3"/>
    <w:rsid w:val="0069297A"/>
    <w:rsid w:val="006941C4"/>
    <w:rsid w:val="00694F3E"/>
    <w:rsid w:val="00697791"/>
    <w:rsid w:val="006A2E1B"/>
    <w:rsid w:val="006A5974"/>
    <w:rsid w:val="006A60CC"/>
    <w:rsid w:val="006A6D38"/>
    <w:rsid w:val="006B0473"/>
    <w:rsid w:val="006B5E75"/>
    <w:rsid w:val="006B7D0F"/>
    <w:rsid w:val="006C348C"/>
    <w:rsid w:val="006C5DFD"/>
    <w:rsid w:val="006C7251"/>
    <w:rsid w:val="006C7947"/>
    <w:rsid w:val="006D03E2"/>
    <w:rsid w:val="006D0671"/>
    <w:rsid w:val="006D0C50"/>
    <w:rsid w:val="006D1AEA"/>
    <w:rsid w:val="006D1FDD"/>
    <w:rsid w:val="006D3226"/>
    <w:rsid w:val="006D6427"/>
    <w:rsid w:val="006E0308"/>
    <w:rsid w:val="006E083F"/>
    <w:rsid w:val="006E08EA"/>
    <w:rsid w:val="006E2074"/>
    <w:rsid w:val="006E22BD"/>
    <w:rsid w:val="006E2A67"/>
    <w:rsid w:val="006E399D"/>
    <w:rsid w:val="006E41D7"/>
    <w:rsid w:val="006E54DD"/>
    <w:rsid w:val="006E73F0"/>
    <w:rsid w:val="006F0994"/>
    <w:rsid w:val="006F146A"/>
    <w:rsid w:val="006F4766"/>
    <w:rsid w:val="006F51E0"/>
    <w:rsid w:val="006F5D15"/>
    <w:rsid w:val="006F6860"/>
    <w:rsid w:val="00700620"/>
    <w:rsid w:val="007006DC"/>
    <w:rsid w:val="0070123E"/>
    <w:rsid w:val="00701BBA"/>
    <w:rsid w:val="00701EFB"/>
    <w:rsid w:val="00704526"/>
    <w:rsid w:val="0070686E"/>
    <w:rsid w:val="007073AB"/>
    <w:rsid w:val="00707B47"/>
    <w:rsid w:val="00707F0F"/>
    <w:rsid w:val="00710CD3"/>
    <w:rsid w:val="00711836"/>
    <w:rsid w:val="007135BB"/>
    <w:rsid w:val="00713B17"/>
    <w:rsid w:val="00716033"/>
    <w:rsid w:val="00717946"/>
    <w:rsid w:val="007212D4"/>
    <w:rsid w:val="00721D1D"/>
    <w:rsid w:val="00721DDC"/>
    <w:rsid w:val="00726406"/>
    <w:rsid w:val="00726E8B"/>
    <w:rsid w:val="00731023"/>
    <w:rsid w:val="0073289E"/>
    <w:rsid w:val="007349DD"/>
    <w:rsid w:val="0073581E"/>
    <w:rsid w:val="00735B7D"/>
    <w:rsid w:val="00737643"/>
    <w:rsid w:val="00740216"/>
    <w:rsid w:val="00743BDC"/>
    <w:rsid w:val="007446E9"/>
    <w:rsid w:val="0074474B"/>
    <w:rsid w:val="00744A3D"/>
    <w:rsid w:val="00744DF2"/>
    <w:rsid w:val="00745DB6"/>
    <w:rsid w:val="0074741C"/>
    <w:rsid w:val="00751E18"/>
    <w:rsid w:val="00753D02"/>
    <w:rsid w:val="00754E34"/>
    <w:rsid w:val="00755942"/>
    <w:rsid w:val="00761075"/>
    <w:rsid w:val="00763106"/>
    <w:rsid w:val="00764711"/>
    <w:rsid w:val="00766009"/>
    <w:rsid w:val="00772616"/>
    <w:rsid w:val="0077431B"/>
    <w:rsid w:val="0077630A"/>
    <w:rsid w:val="00782067"/>
    <w:rsid w:val="00782D8D"/>
    <w:rsid w:val="0078341A"/>
    <w:rsid w:val="00784D8C"/>
    <w:rsid w:val="00785641"/>
    <w:rsid w:val="00786B97"/>
    <w:rsid w:val="00791365"/>
    <w:rsid w:val="00791C65"/>
    <w:rsid w:val="00791DC9"/>
    <w:rsid w:val="00792A5B"/>
    <w:rsid w:val="0079372A"/>
    <w:rsid w:val="00796827"/>
    <w:rsid w:val="007969FC"/>
    <w:rsid w:val="007A18D7"/>
    <w:rsid w:val="007A200F"/>
    <w:rsid w:val="007A3998"/>
    <w:rsid w:val="007A4B69"/>
    <w:rsid w:val="007A530A"/>
    <w:rsid w:val="007A5539"/>
    <w:rsid w:val="007A58CB"/>
    <w:rsid w:val="007B04A1"/>
    <w:rsid w:val="007B20E8"/>
    <w:rsid w:val="007B255A"/>
    <w:rsid w:val="007B34BE"/>
    <w:rsid w:val="007B3F27"/>
    <w:rsid w:val="007D04B2"/>
    <w:rsid w:val="007D1F61"/>
    <w:rsid w:val="007D2A57"/>
    <w:rsid w:val="007D51F2"/>
    <w:rsid w:val="007D6A10"/>
    <w:rsid w:val="007E180D"/>
    <w:rsid w:val="007E1D98"/>
    <w:rsid w:val="007E1E81"/>
    <w:rsid w:val="007E2730"/>
    <w:rsid w:val="007E458B"/>
    <w:rsid w:val="007E666A"/>
    <w:rsid w:val="007E6F60"/>
    <w:rsid w:val="007E7E28"/>
    <w:rsid w:val="007F0897"/>
    <w:rsid w:val="007F154E"/>
    <w:rsid w:val="007F1C67"/>
    <w:rsid w:val="007F25CE"/>
    <w:rsid w:val="007F2B31"/>
    <w:rsid w:val="007F2DF0"/>
    <w:rsid w:val="007F3204"/>
    <w:rsid w:val="007F3A77"/>
    <w:rsid w:val="007F3B91"/>
    <w:rsid w:val="007F3C10"/>
    <w:rsid w:val="00801925"/>
    <w:rsid w:val="00801FB0"/>
    <w:rsid w:val="00803237"/>
    <w:rsid w:val="00804EA1"/>
    <w:rsid w:val="008072D0"/>
    <w:rsid w:val="00811FEE"/>
    <w:rsid w:val="008147DA"/>
    <w:rsid w:val="00817FBB"/>
    <w:rsid w:val="00821FE7"/>
    <w:rsid w:val="00823391"/>
    <w:rsid w:val="00823F5D"/>
    <w:rsid w:val="0082430C"/>
    <w:rsid w:val="0082539C"/>
    <w:rsid w:val="00825BA2"/>
    <w:rsid w:val="00826223"/>
    <w:rsid w:val="0082794F"/>
    <w:rsid w:val="00830556"/>
    <w:rsid w:val="00830D63"/>
    <w:rsid w:val="0083216F"/>
    <w:rsid w:val="0083298D"/>
    <w:rsid w:val="00833917"/>
    <w:rsid w:val="008345EA"/>
    <w:rsid w:val="008351A5"/>
    <w:rsid w:val="00836A62"/>
    <w:rsid w:val="00837BD7"/>
    <w:rsid w:val="00841567"/>
    <w:rsid w:val="00843219"/>
    <w:rsid w:val="008439D6"/>
    <w:rsid w:val="00844D50"/>
    <w:rsid w:val="00845A47"/>
    <w:rsid w:val="0084603A"/>
    <w:rsid w:val="00847343"/>
    <w:rsid w:val="00850780"/>
    <w:rsid w:val="0085175F"/>
    <w:rsid w:val="0085533A"/>
    <w:rsid w:val="00855F42"/>
    <w:rsid w:val="008604E0"/>
    <w:rsid w:val="00860E8B"/>
    <w:rsid w:val="00861444"/>
    <w:rsid w:val="00861743"/>
    <w:rsid w:val="008641B5"/>
    <w:rsid w:val="008641E0"/>
    <w:rsid w:val="00864876"/>
    <w:rsid w:val="008655C1"/>
    <w:rsid w:val="00866274"/>
    <w:rsid w:val="00867A23"/>
    <w:rsid w:val="00867B1E"/>
    <w:rsid w:val="00870D3A"/>
    <w:rsid w:val="0087379C"/>
    <w:rsid w:val="008737C1"/>
    <w:rsid w:val="008767D6"/>
    <w:rsid w:val="00876944"/>
    <w:rsid w:val="00877020"/>
    <w:rsid w:val="00880974"/>
    <w:rsid w:val="00883C87"/>
    <w:rsid w:val="0088450D"/>
    <w:rsid w:val="008925EB"/>
    <w:rsid w:val="00893053"/>
    <w:rsid w:val="00893430"/>
    <w:rsid w:val="008948C7"/>
    <w:rsid w:val="008972B8"/>
    <w:rsid w:val="00897624"/>
    <w:rsid w:val="0089770A"/>
    <w:rsid w:val="00897C81"/>
    <w:rsid w:val="008A02C4"/>
    <w:rsid w:val="008A29DA"/>
    <w:rsid w:val="008A3A9B"/>
    <w:rsid w:val="008A4210"/>
    <w:rsid w:val="008A4B7D"/>
    <w:rsid w:val="008A5360"/>
    <w:rsid w:val="008A56CD"/>
    <w:rsid w:val="008A7356"/>
    <w:rsid w:val="008A7B4A"/>
    <w:rsid w:val="008B00BC"/>
    <w:rsid w:val="008B0427"/>
    <w:rsid w:val="008B11C6"/>
    <w:rsid w:val="008B19BD"/>
    <w:rsid w:val="008B2FFC"/>
    <w:rsid w:val="008B4B38"/>
    <w:rsid w:val="008B7352"/>
    <w:rsid w:val="008C0013"/>
    <w:rsid w:val="008C15C6"/>
    <w:rsid w:val="008C1D5B"/>
    <w:rsid w:val="008C1E68"/>
    <w:rsid w:val="008C466B"/>
    <w:rsid w:val="008C4A27"/>
    <w:rsid w:val="008C5897"/>
    <w:rsid w:val="008C7885"/>
    <w:rsid w:val="008D12B1"/>
    <w:rsid w:val="008D1E25"/>
    <w:rsid w:val="008D4BA7"/>
    <w:rsid w:val="008D6F77"/>
    <w:rsid w:val="008E08D5"/>
    <w:rsid w:val="008E0ABB"/>
    <w:rsid w:val="008E2930"/>
    <w:rsid w:val="008E3625"/>
    <w:rsid w:val="008E3DAD"/>
    <w:rsid w:val="008E4312"/>
    <w:rsid w:val="008E7700"/>
    <w:rsid w:val="008F0070"/>
    <w:rsid w:val="008F416E"/>
    <w:rsid w:val="008F7C46"/>
    <w:rsid w:val="00900AE9"/>
    <w:rsid w:val="00900C07"/>
    <w:rsid w:val="00900E9F"/>
    <w:rsid w:val="00900F36"/>
    <w:rsid w:val="009011C8"/>
    <w:rsid w:val="00902241"/>
    <w:rsid w:val="00902821"/>
    <w:rsid w:val="00903951"/>
    <w:rsid w:val="00904972"/>
    <w:rsid w:val="00905D1E"/>
    <w:rsid w:val="00910637"/>
    <w:rsid w:val="00911BD9"/>
    <w:rsid w:val="009144D9"/>
    <w:rsid w:val="009146E7"/>
    <w:rsid w:val="00914A76"/>
    <w:rsid w:val="00916F3D"/>
    <w:rsid w:val="009178C0"/>
    <w:rsid w:val="0092084A"/>
    <w:rsid w:val="00923A1B"/>
    <w:rsid w:val="0092583C"/>
    <w:rsid w:val="00927268"/>
    <w:rsid w:val="009317B0"/>
    <w:rsid w:val="00932528"/>
    <w:rsid w:val="00933038"/>
    <w:rsid w:val="00933171"/>
    <w:rsid w:val="009331BE"/>
    <w:rsid w:val="009332DB"/>
    <w:rsid w:val="00934F11"/>
    <w:rsid w:val="00935CEB"/>
    <w:rsid w:val="00936690"/>
    <w:rsid w:val="00936832"/>
    <w:rsid w:val="00941BF1"/>
    <w:rsid w:val="00941F76"/>
    <w:rsid w:val="00943402"/>
    <w:rsid w:val="00944294"/>
    <w:rsid w:val="009465EA"/>
    <w:rsid w:val="00946D45"/>
    <w:rsid w:val="00946F72"/>
    <w:rsid w:val="00951025"/>
    <w:rsid w:val="0095191C"/>
    <w:rsid w:val="009521F6"/>
    <w:rsid w:val="009532CE"/>
    <w:rsid w:val="00953F48"/>
    <w:rsid w:val="009550ED"/>
    <w:rsid w:val="0095711D"/>
    <w:rsid w:val="00957F52"/>
    <w:rsid w:val="00965B63"/>
    <w:rsid w:val="00966FE4"/>
    <w:rsid w:val="00972398"/>
    <w:rsid w:val="009749E5"/>
    <w:rsid w:val="00976FCC"/>
    <w:rsid w:val="00977A19"/>
    <w:rsid w:val="009816EA"/>
    <w:rsid w:val="00981BE9"/>
    <w:rsid w:val="009841C8"/>
    <w:rsid w:val="00985745"/>
    <w:rsid w:val="009857BC"/>
    <w:rsid w:val="0098695F"/>
    <w:rsid w:val="00992DB1"/>
    <w:rsid w:val="00993196"/>
    <w:rsid w:val="00994461"/>
    <w:rsid w:val="00995FDC"/>
    <w:rsid w:val="0099696C"/>
    <w:rsid w:val="009A17F3"/>
    <w:rsid w:val="009A226C"/>
    <w:rsid w:val="009A2401"/>
    <w:rsid w:val="009A241D"/>
    <w:rsid w:val="009A3C65"/>
    <w:rsid w:val="009A4939"/>
    <w:rsid w:val="009A4F61"/>
    <w:rsid w:val="009A5265"/>
    <w:rsid w:val="009A5414"/>
    <w:rsid w:val="009A6869"/>
    <w:rsid w:val="009A7567"/>
    <w:rsid w:val="009A7795"/>
    <w:rsid w:val="009A7873"/>
    <w:rsid w:val="009A7DC0"/>
    <w:rsid w:val="009B06AB"/>
    <w:rsid w:val="009B0722"/>
    <w:rsid w:val="009B2431"/>
    <w:rsid w:val="009B28EC"/>
    <w:rsid w:val="009B3A42"/>
    <w:rsid w:val="009B44DA"/>
    <w:rsid w:val="009B5636"/>
    <w:rsid w:val="009B5E95"/>
    <w:rsid w:val="009B72A2"/>
    <w:rsid w:val="009C01C2"/>
    <w:rsid w:val="009C08D8"/>
    <w:rsid w:val="009C4D43"/>
    <w:rsid w:val="009C5A37"/>
    <w:rsid w:val="009D4439"/>
    <w:rsid w:val="009D4E48"/>
    <w:rsid w:val="009D5F06"/>
    <w:rsid w:val="009D7A28"/>
    <w:rsid w:val="009E046B"/>
    <w:rsid w:val="009E046C"/>
    <w:rsid w:val="009E0B4D"/>
    <w:rsid w:val="009E136E"/>
    <w:rsid w:val="009E3873"/>
    <w:rsid w:val="009E4448"/>
    <w:rsid w:val="009E504D"/>
    <w:rsid w:val="009E51B0"/>
    <w:rsid w:val="009E5385"/>
    <w:rsid w:val="009E56A3"/>
    <w:rsid w:val="009E5FF0"/>
    <w:rsid w:val="009E6442"/>
    <w:rsid w:val="009E76C0"/>
    <w:rsid w:val="009F1AE3"/>
    <w:rsid w:val="009F2EA7"/>
    <w:rsid w:val="009F4353"/>
    <w:rsid w:val="009F476D"/>
    <w:rsid w:val="009F5902"/>
    <w:rsid w:val="009F6739"/>
    <w:rsid w:val="009F6B4A"/>
    <w:rsid w:val="009F6D69"/>
    <w:rsid w:val="00A018E0"/>
    <w:rsid w:val="00A02710"/>
    <w:rsid w:val="00A03FF0"/>
    <w:rsid w:val="00A07E74"/>
    <w:rsid w:val="00A100A1"/>
    <w:rsid w:val="00A110AE"/>
    <w:rsid w:val="00A11BA9"/>
    <w:rsid w:val="00A151D4"/>
    <w:rsid w:val="00A20914"/>
    <w:rsid w:val="00A2179E"/>
    <w:rsid w:val="00A22827"/>
    <w:rsid w:val="00A23091"/>
    <w:rsid w:val="00A2345F"/>
    <w:rsid w:val="00A23EDE"/>
    <w:rsid w:val="00A24EA5"/>
    <w:rsid w:val="00A26A92"/>
    <w:rsid w:val="00A26E8A"/>
    <w:rsid w:val="00A27186"/>
    <w:rsid w:val="00A302C1"/>
    <w:rsid w:val="00A3155E"/>
    <w:rsid w:val="00A3161C"/>
    <w:rsid w:val="00A32892"/>
    <w:rsid w:val="00A34EEC"/>
    <w:rsid w:val="00A36FF5"/>
    <w:rsid w:val="00A44545"/>
    <w:rsid w:val="00A4500C"/>
    <w:rsid w:val="00A47578"/>
    <w:rsid w:val="00A500C8"/>
    <w:rsid w:val="00A5326A"/>
    <w:rsid w:val="00A5452D"/>
    <w:rsid w:val="00A54C5B"/>
    <w:rsid w:val="00A54CCC"/>
    <w:rsid w:val="00A60C18"/>
    <w:rsid w:val="00A63126"/>
    <w:rsid w:val="00A6468F"/>
    <w:rsid w:val="00A64D58"/>
    <w:rsid w:val="00A667C3"/>
    <w:rsid w:val="00A66F28"/>
    <w:rsid w:val="00A67636"/>
    <w:rsid w:val="00A70015"/>
    <w:rsid w:val="00A707FF"/>
    <w:rsid w:val="00A70B01"/>
    <w:rsid w:val="00A71123"/>
    <w:rsid w:val="00A72F01"/>
    <w:rsid w:val="00A74C14"/>
    <w:rsid w:val="00A7721F"/>
    <w:rsid w:val="00A83F35"/>
    <w:rsid w:val="00A86D00"/>
    <w:rsid w:val="00A87C7F"/>
    <w:rsid w:val="00A92574"/>
    <w:rsid w:val="00A92993"/>
    <w:rsid w:val="00A96BAF"/>
    <w:rsid w:val="00AA1337"/>
    <w:rsid w:val="00AA2B4E"/>
    <w:rsid w:val="00AA596A"/>
    <w:rsid w:val="00AA606B"/>
    <w:rsid w:val="00AA6942"/>
    <w:rsid w:val="00AA74C0"/>
    <w:rsid w:val="00AB045D"/>
    <w:rsid w:val="00AB0912"/>
    <w:rsid w:val="00AB09C2"/>
    <w:rsid w:val="00AB0BFE"/>
    <w:rsid w:val="00AB1658"/>
    <w:rsid w:val="00AB3894"/>
    <w:rsid w:val="00AB6307"/>
    <w:rsid w:val="00AC37E5"/>
    <w:rsid w:val="00AC45E8"/>
    <w:rsid w:val="00AC7275"/>
    <w:rsid w:val="00AC7BFA"/>
    <w:rsid w:val="00AD0AAF"/>
    <w:rsid w:val="00AD1CC4"/>
    <w:rsid w:val="00AD250D"/>
    <w:rsid w:val="00AD3936"/>
    <w:rsid w:val="00AD3E6F"/>
    <w:rsid w:val="00AD47FF"/>
    <w:rsid w:val="00AD5A12"/>
    <w:rsid w:val="00AD6280"/>
    <w:rsid w:val="00AE16E4"/>
    <w:rsid w:val="00AE1A41"/>
    <w:rsid w:val="00AE305F"/>
    <w:rsid w:val="00AE48FB"/>
    <w:rsid w:val="00AE4C53"/>
    <w:rsid w:val="00AE5F05"/>
    <w:rsid w:val="00AE6BA9"/>
    <w:rsid w:val="00AF68E0"/>
    <w:rsid w:val="00AF6BFC"/>
    <w:rsid w:val="00AF6D53"/>
    <w:rsid w:val="00AF711D"/>
    <w:rsid w:val="00AF7E37"/>
    <w:rsid w:val="00B00992"/>
    <w:rsid w:val="00B0155D"/>
    <w:rsid w:val="00B028F6"/>
    <w:rsid w:val="00B03F64"/>
    <w:rsid w:val="00B0716C"/>
    <w:rsid w:val="00B10E10"/>
    <w:rsid w:val="00B11076"/>
    <w:rsid w:val="00B1142A"/>
    <w:rsid w:val="00B1159B"/>
    <w:rsid w:val="00B11D7D"/>
    <w:rsid w:val="00B131A0"/>
    <w:rsid w:val="00B14FEE"/>
    <w:rsid w:val="00B17B1E"/>
    <w:rsid w:val="00B22B79"/>
    <w:rsid w:val="00B2362A"/>
    <w:rsid w:val="00B237E1"/>
    <w:rsid w:val="00B23DE6"/>
    <w:rsid w:val="00B2523C"/>
    <w:rsid w:val="00B2743D"/>
    <w:rsid w:val="00B27D69"/>
    <w:rsid w:val="00B30ACC"/>
    <w:rsid w:val="00B321DB"/>
    <w:rsid w:val="00B327E5"/>
    <w:rsid w:val="00B32C66"/>
    <w:rsid w:val="00B33EDE"/>
    <w:rsid w:val="00B35218"/>
    <w:rsid w:val="00B41321"/>
    <w:rsid w:val="00B41E56"/>
    <w:rsid w:val="00B437DD"/>
    <w:rsid w:val="00B4611E"/>
    <w:rsid w:val="00B53510"/>
    <w:rsid w:val="00B54C94"/>
    <w:rsid w:val="00B557AD"/>
    <w:rsid w:val="00B55BA2"/>
    <w:rsid w:val="00B57A01"/>
    <w:rsid w:val="00B60526"/>
    <w:rsid w:val="00B62782"/>
    <w:rsid w:val="00B62CAC"/>
    <w:rsid w:val="00B62F58"/>
    <w:rsid w:val="00B6331F"/>
    <w:rsid w:val="00B63A08"/>
    <w:rsid w:val="00B63D01"/>
    <w:rsid w:val="00B63FEC"/>
    <w:rsid w:val="00B64E42"/>
    <w:rsid w:val="00B64EDB"/>
    <w:rsid w:val="00B6521B"/>
    <w:rsid w:val="00B67444"/>
    <w:rsid w:val="00B679F9"/>
    <w:rsid w:val="00B70029"/>
    <w:rsid w:val="00B7062C"/>
    <w:rsid w:val="00B757BD"/>
    <w:rsid w:val="00B77260"/>
    <w:rsid w:val="00B774C1"/>
    <w:rsid w:val="00B81053"/>
    <w:rsid w:val="00B81072"/>
    <w:rsid w:val="00B82928"/>
    <w:rsid w:val="00B84E6B"/>
    <w:rsid w:val="00B90E78"/>
    <w:rsid w:val="00B90F33"/>
    <w:rsid w:val="00B91CBF"/>
    <w:rsid w:val="00B92103"/>
    <w:rsid w:val="00B9272C"/>
    <w:rsid w:val="00B92A5C"/>
    <w:rsid w:val="00B92C64"/>
    <w:rsid w:val="00B92E42"/>
    <w:rsid w:val="00B93CE0"/>
    <w:rsid w:val="00B955BE"/>
    <w:rsid w:val="00B96EE6"/>
    <w:rsid w:val="00B96F29"/>
    <w:rsid w:val="00BA0C5F"/>
    <w:rsid w:val="00BA19B4"/>
    <w:rsid w:val="00BA2D5D"/>
    <w:rsid w:val="00BA5437"/>
    <w:rsid w:val="00BA6943"/>
    <w:rsid w:val="00BA70D5"/>
    <w:rsid w:val="00BB0A50"/>
    <w:rsid w:val="00BB1F12"/>
    <w:rsid w:val="00BB39DD"/>
    <w:rsid w:val="00BB3BF4"/>
    <w:rsid w:val="00BB491A"/>
    <w:rsid w:val="00BB4CF9"/>
    <w:rsid w:val="00BB677E"/>
    <w:rsid w:val="00BC0A6A"/>
    <w:rsid w:val="00BC37BF"/>
    <w:rsid w:val="00BC4E2D"/>
    <w:rsid w:val="00BC688B"/>
    <w:rsid w:val="00BC6AE9"/>
    <w:rsid w:val="00BD0C90"/>
    <w:rsid w:val="00BD2B4E"/>
    <w:rsid w:val="00BD30DA"/>
    <w:rsid w:val="00BD3C4E"/>
    <w:rsid w:val="00BD5227"/>
    <w:rsid w:val="00BD6380"/>
    <w:rsid w:val="00BE05B7"/>
    <w:rsid w:val="00BE1BFC"/>
    <w:rsid w:val="00BE21BC"/>
    <w:rsid w:val="00BE53A9"/>
    <w:rsid w:val="00BE5950"/>
    <w:rsid w:val="00BF010B"/>
    <w:rsid w:val="00BF3936"/>
    <w:rsid w:val="00BF5D93"/>
    <w:rsid w:val="00C0103E"/>
    <w:rsid w:val="00C02A5A"/>
    <w:rsid w:val="00C0390D"/>
    <w:rsid w:val="00C04566"/>
    <w:rsid w:val="00C046AB"/>
    <w:rsid w:val="00C04B06"/>
    <w:rsid w:val="00C04BBA"/>
    <w:rsid w:val="00C07F8E"/>
    <w:rsid w:val="00C11F77"/>
    <w:rsid w:val="00C15528"/>
    <w:rsid w:val="00C15EDD"/>
    <w:rsid w:val="00C161B1"/>
    <w:rsid w:val="00C16A20"/>
    <w:rsid w:val="00C203E8"/>
    <w:rsid w:val="00C20927"/>
    <w:rsid w:val="00C21F72"/>
    <w:rsid w:val="00C221EF"/>
    <w:rsid w:val="00C25ACE"/>
    <w:rsid w:val="00C27447"/>
    <w:rsid w:val="00C27FE1"/>
    <w:rsid w:val="00C30749"/>
    <w:rsid w:val="00C30A12"/>
    <w:rsid w:val="00C31650"/>
    <w:rsid w:val="00C3232B"/>
    <w:rsid w:val="00C348BB"/>
    <w:rsid w:val="00C375AE"/>
    <w:rsid w:val="00C410BB"/>
    <w:rsid w:val="00C43021"/>
    <w:rsid w:val="00C454D8"/>
    <w:rsid w:val="00C45F5A"/>
    <w:rsid w:val="00C470B3"/>
    <w:rsid w:val="00C51AE8"/>
    <w:rsid w:val="00C51F22"/>
    <w:rsid w:val="00C523A6"/>
    <w:rsid w:val="00C535CD"/>
    <w:rsid w:val="00C559B8"/>
    <w:rsid w:val="00C56987"/>
    <w:rsid w:val="00C6042E"/>
    <w:rsid w:val="00C61BA8"/>
    <w:rsid w:val="00C62A27"/>
    <w:rsid w:val="00C748B6"/>
    <w:rsid w:val="00C771C2"/>
    <w:rsid w:val="00C80093"/>
    <w:rsid w:val="00C8198F"/>
    <w:rsid w:val="00C819E3"/>
    <w:rsid w:val="00C82B0C"/>
    <w:rsid w:val="00C8371F"/>
    <w:rsid w:val="00C844C0"/>
    <w:rsid w:val="00C8615A"/>
    <w:rsid w:val="00C8625B"/>
    <w:rsid w:val="00C86F83"/>
    <w:rsid w:val="00C87583"/>
    <w:rsid w:val="00C902CA"/>
    <w:rsid w:val="00C92772"/>
    <w:rsid w:val="00C94CD9"/>
    <w:rsid w:val="00C95915"/>
    <w:rsid w:val="00C96731"/>
    <w:rsid w:val="00CA1BA7"/>
    <w:rsid w:val="00CA27C6"/>
    <w:rsid w:val="00CA2A50"/>
    <w:rsid w:val="00CA487E"/>
    <w:rsid w:val="00CA7A68"/>
    <w:rsid w:val="00CB0EE0"/>
    <w:rsid w:val="00CB3984"/>
    <w:rsid w:val="00CB3AF4"/>
    <w:rsid w:val="00CB3DB4"/>
    <w:rsid w:val="00CB7585"/>
    <w:rsid w:val="00CB7A51"/>
    <w:rsid w:val="00CC207C"/>
    <w:rsid w:val="00CC2E2D"/>
    <w:rsid w:val="00CC2E7B"/>
    <w:rsid w:val="00CC4BF1"/>
    <w:rsid w:val="00CC54C6"/>
    <w:rsid w:val="00CC576C"/>
    <w:rsid w:val="00CC5EB0"/>
    <w:rsid w:val="00CC74FD"/>
    <w:rsid w:val="00CD1A8B"/>
    <w:rsid w:val="00CD4754"/>
    <w:rsid w:val="00CD4BC3"/>
    <w:rsid w:val="00CD4F6E"/>
    <w:rsid w:val="00CD560D"/>
    <w:rsid w:val="00CE182F"/>
    <w:rsid w:val="00CE18AC"/>
    <w:rsid w:val="00CE1F01"/>
    <w:rsid w:val="00CE4A4E"/>
    <w:rsid w:val="00CE5A8F"/>
    <w:rsid w:val="00CE6C50"/>
    <w:rsid w:val="00CE7683"/>
    <w:rsid w:val="00CE7F83"/>
    <w:rsid w:val="00CF1C33"/>
    <w:rsid w:val="00CF2479"/>
    <w:rsid w:val="00CF465D"/>
    <w:rsid w:val="00D018A0"/>
    <w:rsid w:val="00D01B36"/>
    <w:rsid w:val="00D037F1"/>
    <w:rsid w:val="00D04514"/>
    <w:rsid w:val="00D0552D"/>
    <w:rsid w:val="00D05571"/>
    <w:rsid w:val="00D0585D"/>
    <w:rsid w:val="00D06598"/>
    <w:rsid w:val="00D077B8"/>
    <w:rsid w:val="00D1004C"/>
    <w:rsid w:val="00D11326"/>
    <w:rsid w:val="00D12A85"/>
    <w:rsid w:val="00D12E3B"/>
    <w:rsid w:val="00D15673"/>
    <w:rsid w:val="00D16B6C"/>
    <w:rsid w:val="00D20758"/>
    <w:rsid w:val="00D213F3"/>
    <w:rsid w:val="00D23956"/>
    <w:rsid w:val="00D23E51"/>
    <w:rsid w:val="00D2450A"/>
    <w:rsid w:val="00D24E1D"/>
    <w:rsid w:val="00D24EBD"/>
    <w:rsid w:val="00D25FD1"/>
    <w:rsid w:val="00D2636A"/>
    <w:rsid w:val="00D26833"/>
    <w:rsid w:val="00D307BB"/>
    <w:rsid w:val="00D307E9"/>
    <w:rsid w:val="00D30E35"/>
    <w:rsid w:val="00D33708"/>
    <w:rsid w:val="00D34973"/>
    <w:rsid w:val="00D34CFE"/>
    <w:rsid w:val="00D358C1"/>
    <w:rsid w:val="00D35F24"/>
    <w:rsid w:val="00D366C3"/>
    <w:rsid w:val="00D40587"/>
    <w:rsid w:val="00D40802"/>
    <w:rsid w:val="00D428C9"/>
    <w:rsid w:val="00D43678"/>
    <w:rsid w:val="00D4472E"/>
    <w:rsid w:val="00D45656"/>
    <w:rsid w:val="00D457D4"/>
    <w:rsid w:val="00D470D5"/>
    <w:rsid w:val="00D502F0"/>
    <w:rsid w:val="00D50370"/>
    <w:rsid w:val="00D50807"/>
    <w:rsid w:val="00D5101F"/>
    <w:rsid w:val="00D51B88"/>
    <w:rsid w:val="00D52038"/>
    <w:rsid w:val="00D53406"/>
    <w:rsid w:val="00D539AA"/>
    <w:rsid w:val="00D60166"/>
    <w:rsid w:val="00D618B1"/>
    <w:rsid w:val="00D61CBE"/>
    <w:rsid w:val="00D626A9"/>
    <w:rsid w:val="00D6312A"/>
    <w:rsid w:val="00D6434F"/>
    <w:rsid w:val="00D64964"/>
    <w:rsid w:val="00D66447"/>
    <w:rsid w:val="00D677AA"/>
    <w:rsid w:val="00D67FDF"/>
    <w:rsid w:val="00D7029A"/>
    <w:rsid w:val="00D70933"/>
    <w:rsid w:val="00D70D95"/>
    <w:rsid w:val="00D73EE9"/>
    <w:rsid w:val="00D76212"/>
    <w:rsid w:val="00D76A12"/>
    <w:rsid w:val="00D76CE0"/>
    <w:rsid w:val="00D7776C"/>
    <w:rsid w:val="00D81BA4"/>
    <w:rsid w:val="00D82DD6"/>
    <w:rsid w:val="00D83585"/>
    <w:rsid w:val="00D83D46"/>
    <w:rsid w:val="00D8424C"/>
    <w:rsid w:val="00D9059D"/>
    <w:rsid w:val="00D9099C"/>
    <w:rsid w:val="00D917FD"/>
    <w:rsid w:val="00D92F6A"/>
    <w:rsid w:val="00D951A3"/>
    <w:rsid w:val="00D97833"/>
    <w:rsid w:val="00D979C5"/>
    <w:rsid w:val="00DA04CC"/>
    <w:rsid w:val="00DA1910"/>
    <w:rsid w:val="00DA4D01"/>
    <w:rsid w:val="00DA5D05"/>
    <w:rsid w:val="00DA714F"/>
    <w:rsid w:val="00DB0732"/>
    <w:rsid w:val="00DB3D94"/>
    <w:rsid w:val="00DB4809"/>
    <w:rsid w:val="00DB55CB"/>
    <w:rsid w:val="00DB667E"/>
    <w:rsid w:val="00DB7AEF"/>
    <w:rsid w:val="00DB7B2E"/>
    <w:rsid w:val="00DC2383"/>
    <w:rsid w:val="00DC289C"/>
    <w:rsid w:val="00DC323A"/>
    <w:rsid w:val="00DC3A34"/>
    <w:rsid w:val="00DC5398"/>
    <w:rsid w:val="00DC7205"/>
    <w:rsid w:val="00DC7724"/>
    <w:rsid w:val="00DC7A12"/>
    <w:rsid w:val="00DD0CB8"/>
    <w:rsid w:val="00DD174F"/>
    <w:rsid w:val="00DD32DD"/>
    <w:rsid w:val="00DD464C"/>
    <w:rsid w:val="00DD4C18"/>
    <w:rsid w:val="00DD4EF1"/>
    <w:rsid w:val="00DD700A"/>
    <w:rsid w:val="00DD7739"/>
    <w:rsid w:val="00DD7C0B"/>
    <w:rsid w:val="00DD7F74"/>
    <w:rsid w:val="00DE03F6"/>
    <w:rsid w:val="00DE1371"/>
    <w:rsid w:val="00DE20FB"/>
    <w:rsid w:val="00DE27C2"/>
    <w:rsid w:val="00DE7133"/>
    <w:rsid w:val="00DE7467"/>
    <w:rsid w:val="00DE7964"/>
    <w:rsid w:val="00DF0A63"/>
    <w:rsid w:val="00DF0B2B"/>
    <w:rsid w:val="00DF18FB"/>
    <w:rsid w:val="00DF2148"/>
    <w:rsid w:val="00DF45BD"/>
    <w:rsid w:val="00DF7742"/>
    <w:rsid w:val="00E008FB"/>
    <w:rsid w:val="00E048AB"/>
    <w:rsid w:val="00E05F8F"/>
    <w:rsid w:val="00E0648B"/>
    <w:rsid w:val="00E12A4F"/>
    <w:rsid w:val="00E12BC0"/>
    <w:rsid w:val="00E14544"/>
    <w:rsid w:val="00E165D1"/>
    <w:rsid w:val="00E1770F"/>
    <w:rsid w:val="00E243A7"/>
    <w:rsid w:val="00E25198"/>
    <w:rsid w:val="00E25F39"/>
    <w:rsid w:val="00E26836"/>
    <w:rsid w:val="00E2738B"/>
    <w:rsid w:val="00E275F6"/>
    <w:rsid w:val="00E27939"/>
    <w:rsid w:val="00E30B16"/>
    <w:rsid w:val="00E329AD"/>
    <w:rsid w:val="00E33E7A"/>
    <w:rsid w:val="00E357F0"/>
    <w:rsid w:val="00E35EFF"/>
    <w:rsid w:val="00E3644A"/>
    <w:rsid w:val="00E366A4"/>
    <w:rsid w:val="00E408D5"/>
    <w:rsid w:val="00E40966"/>
    <w:rsid w:val="00E427ED"/>
    <w:rsid w:val="00E44D1B"/>
    <w:rsid w:val="00E4500D"/>
    <w:rsid w:val="00E450C5"/>
    <w:rsid w:val="00E452B1"/>
    <w:rsid w:val="00E45F95"/>
    <w:rsid w:val="00E50EC1"/>
    <w:rsid w:val="00E5472D"/>
    <w:rsid w:val="00E55E3B"/>
    <w:rsid w:val="00E5639D"/>
    <w:rsid w:val="00E56F4C"/>
    <w:rsid w:val="00E61FE5"/>
    <w:rsid w:val="00E63DEB"/>
    <w:rsid w:val="00E65141"/>
    <w:rsid w:val="00E672DD"/>
    <w:rsid w:val="00E7143F"/>
    <w:rsid w:val="00E742FC"/>
    <w:rsid w:val="00E76AD5"/>
    <w:rsid w:val="00E820C0"/>
    <w:rsid w:val="00E84A4F"/>
    <w:rsid w:val="00E8579E"/>
    <w:rsid w:val="00E87741"/>
    <w:rsid w:val="00E87F99"/>
    <w:rsid w:val="00E91B85"/>
    <w:rsid w:val="00E945B4"/>
    <w:rsid w:val="00E94C45"/>
    <w:rsid w:val="00E9618F"/>
    <w:rsid w:val="00EA1296"/>
    <w:rsid w:val="00EA48F6"/>
    <w:rsid w:val="00EA4BB7"/>
    <w:rsid w:val="00EA52BA"/>
    <w:rsid w:val="00EA5A2C"/>
    <w:rsid w:val="00EA64BC"/>
    <w:rsid w:val="00EB0364"/>
    <w:rsid w:val="00EB106C"/>
    <w:rsid w:val="00EB32FB"/>
    <w:rsid w:val="00EB77D0"/>
    <w:rsid w:val="00EC220D"/>
    <w:rsid w:val="00EC4063"/>
    <w:rsid w:val="00EC42BC"/>
    <w:rsid w:val="00EC4650"/>
    <w:rsid w:val="00EC5A48"/>
    <w:rsid w:val="00EC774A"/>
    <w:rsid w:val="00ED18A5"/>
    <w:rsid w:val="00ED24C8"/>
    <w:rsid w:val="00ED25A0"/>
    <w:rsid w:val="00ED27C9"/>
    <w:rsid w:val="00ED5AE5"/>
    <w:rsid w:val="00ED6316"/>
    <w:rsid w:val="00ED6AE9"/>
    <w:rsid w:val="00ED714E"/>
    <w:rsid w:val="00EE0E76"/>
    <w:rsid w:val="00EE228B"/>
    <w:rsid w:val="00EE22C8"/>
    <w:rsid w:val="00EE35C3"/>
    <w:rsid w:val="00EE5ACD"/>
    <w:rsid w:val="00EE5F4E"/>
    <w:rsid w:val="00EE707E"/>
    <w:rsid w:val="00EE79F9"/>
    <w:rsid w:val="00EF0C55"/>
    <w:rsid w:val="00EF28EB"/>
    <w:rsid w:val="00EF3942"/>
    <w:rsid w:val="00EF46C2"/>
    <w:rsid w:val="00EF7AA0"/>
    <w:rsid w:val="00F00CCE"/>
    <w:rsid w:val="00F00E4A"/>
    <w:rsid w:val="00F0352F"/>
    <w:rsid w:val="00F03DE0"/>
    <w:rsid w:val="00F06087"/>
    <w:rsid w:val="00F06207"/>
    <w:rsid w:val="00F07ADC"/>
    <w:rsid w:val="00F128EF"/>
    <w:rsid w:val="00F12E2A"/>
    <w:rsid w:val="00F13B1D"/>
    <w:rsid w:val="00F14930"/>
    <w:rsid w:val="00F15A84"/>
    <w:rsid w:val="00F16AD4"/>
    <w:rsid w:val="00F20ACC"/>
    <w:rsid w:val="00F228D5"/>
    <w:rsid w:val="00F2318C"/>
    <w:rsid w:val="00F2510E"/>
    <w:rsid w:val="00F25D62"/>
    <w:rsid w:val="00F30573"/>
    <w:rsid w:val="00F31EED"/>
    <w:rsid w:val="00F36566"/>
    <w:rsid w:val="00F367A4"/>
    <w:rsid w:val="00F37891"/>
    <w:rsid w:val="00F37D56"/>
    <w:rsid w:val="00F41702"/>
    <w:rsid w:val="00F422DD"/>
    <w:rsid w:val="00F449FA"/>
    <w:rsid w:val="00F45324"/>
    <w:rsid w:val="00F454E5"/>
    <w:rsid w:val="00F4706B"/>
    <w:rsid w:val="00F504AA"/>
    <w:rsid w:val="00F52887"/>
    <w:rsid w:val="00F55CAB"/>
    <w:rsid w:val="00F57109"/>
    <w:rsid w:val="00F57E2F"/>
    <w:rsid w:val="00F61B5C"/>
    <w:rsid w:val="00F647D0"/>
    <w:rsid w:val="00F65176"/>
    <w:rsid w:val="00F65AC2"/>
    <w:rsid w:val="00F66DC4"/>
    <w:rsid w:val="00F70313"/>
    <w:rsid w:val="00F712E7"/>
    <w:rsid w:val="00F7206E"/>
    <w:rsid w:val="00F73B3D"/>
    <w:rsid w:val="00F754F9"/>
    <w:rsid w:val="00F77233"/>
    <w:rsid w:val="00F813E1"/>
    <w:rsid w:val="00F8154C"/>
    <w:rsid w:val="00F82452"/>
    <w:rsid w:val="00F83086"/>
    <w:rsid w:val="00F84686"/>
    <w:rsid w:val="00F85006"/>
    <w:rsid w:val="00F86274"/>
    <w:rsid w:val="00F86B2E"/>
    <w:rsid w:val="00F8703F"/>
    <w:rsid w:val="00F8770B"/>
    <w:rsid w:val="00F94C7C"/>
    <w:rsid w:val="00F954E1"/>
    <w:rsid w:val="00FA04A8"/>
    <w:rsid w:val="00FA1109"/>
    <w:rsid w:val="00FA2ADC"/>
    <w:rsid w:val="00FA2E47"/>
    <w:rsid w:val="00FA4A93"/>
    <w:rsid w:val="00FA50ED"/>
    <w:rsid w:val="00FA50F6"/>
    <w:rsid w:val="00FA7198"/>
    <w:rsid w:val="00FB0BBE"/>
    <w:rsid w:val="00FB1874"/>
    <w:rsid w:val="00FB408E"/>
    <w:rsid w:val="00FB4917"/>
    <w:rsid w:val="00FB5BEC"/>
    <w:rsid w:val="00FB6DAC"/>
    <w:rsid w:val="00FB7058"/>
    <w:rsid w:val="00FB7776"/>
    <w:rsid w:val="00FC0782"/>
    <w:rsid w:val="00FC1462"/>
    <w:rsid w:val="00FC15D3"/>
    <w:rsid w:val="00FC21C5"/>
    <w:rsid w:val="00FC261A"/>
    <w:rsid w:val="00FC57DF"/>
    <w:rsid w:val="00FC73D2"/>
    <w:rsid w:val="00FD0673"/>
    <w:rsid w:val="00FD1767"/>
    <w:rsid w:val="00FD3933"/>
    <w:rsid w:val="00FD3971"/>
    <w:rsid w:val="00FD4933"/>
    <w:rsid w:val="00FD4F70"/>
    <w:rsid w:val="00FD592C"/>
    <w:rsid w:val="00FE2CA0"/>
    <w:rsid w:val="00FE4A66"/>
    <w:rsid w:val="00FE4E0F"/>
    <w:rsid w:val="00FF02BD"/>
    <w:rsid w:val="00FF0A03"/>
    <w:rsid w:val="00FF2EC8"/>
    <w:rsid w:val="00FF2FCA"/>
    <w:rsid w:val="00FF35C3"/>
    <w:rsid w:val="00FF3B6D"/>
    <w:rsid w:val="00FF58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AC2BAA0B-2CC5-4103-A57C-769401AFCD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A4F61"/>
    <w:pPr>
      <w:bidi/>
      <w:spacing w:after="0" w:line="240" w:lineRule="auto"/>
    </w:pPr>
    <w:rPr>
      <w:rFonts w:ascii="Times New Roman" w:eastAsia="Times New Roman" w:hAnsi="Times New Roman" w:cs="David"/>
      <w:sz w:val="24"/>
      <w:szCs w:val="24"/>
    </w:rPr>
  </w:style>
  <w:style w:type="paragraph" w:styleId="10">
    <w:name w:val="heading 1"/>
    <w:aliases w:val="Section Heading,Header1"/>
    <w:basedOn w:val="Base"/>
    <w:next w:val="Para2"/>
    <w:link w:val="12"/>
    <w:qFormat/>
    <w:rsid w:val="006C7251"/>
    <w:pPr>
      <w:keepNext/>
      <w:numPr>
        <w:numId w:val="61"/>
      </w:numPr>
      <w:spacing w:before="240"/>
      <w:outlineLvl w:val="0"/>
    </w:pPr>
    <w:rPr>
      <w:b/>
      <w:bCs/>
      <w:smallCaps/>
      <w:sz w:val="28"/>
      <w:szCs w:val="32"/>
    </w:rPr>
  </w:style>
  <w:style w:type="paragraph" w:styleId="20">
    <w:name w:val="heading 2"/>
    <w:aliases w:val="Reset numbering,Heading Contents"/>
    <w:basedOn w:val="Base"/>
    <w:next w:val="Para2"/>
    <w:link w:val="21"/>
    <w:qFormat/>
    <w:rsid w:val="006C7251"/>
    <w:pPr>
      <w:keepNext/>
      <w:numPr>
        <w:ilvl w:val="1"/>
        <w:numId w:val="61"/>
      </w:numPr>
      <w:spacing w:before="240"/>
      <w:outlineLvl w:val="1"/>
    </w:pPr>
    <w:rPr>
      <w:b/>
      <w:bCs/>
      <w:sz w:val="28"/>
      <w:szCs w:val="28"/>
    </w:rPr>
  </w:style>
  <w:style w:type="paragraph" w:styleId="3">
    <w:name w:val="heading 3"/>
    <w:aliases w:val="Level 1 - 1 Char,Level 1 - 1 Char Char,Level 1 - 1 Char Char Char Char Char,Level 1 - 1 Char Char Char,Level 1 - 1,Level 1 - 1 Char Char Char Char Char Char Char Char,Level 1 - 1 Char Char Char Char Char Char Char תו,h3,Map"/>
    <w:basedOn w:val="Base"/>
    <w:next w:val="Para2"/>
    <w:link w:val="30"/>
    <w:qFormat/>
    <w:rsid w:val="006C7251"/>
    <w:pPr>
      <w:keepNext/>
      <w:numPr>
        <w:ilvl w:val="2"/>
        <w:numId w:val="61"/>
      </w:numPr>
      <w:spacing w:before="240"/>
      <w:outlineLvl w:val="2"/>
    </w:pPr>
    <w:rPr>
      <w:b/>
      <w:bCs/>
    </w:rPr>
  </w:style>
  <w:style w:type="paragraph" w:styleId="4">
    <w:name w:val="heading 4"/>
    <w:aliases w:val="Heading 4 Char Char,Heading 4 Char Char Char,Heading 4 Char Char Char Char Char Char,Heading 4 Char Char Char Char Char תו,Heading 4 Char Char Char Char Char,Heading 4 Char Char Char Char Char תו Char,h4"/>
    <w:basedOn w:val="Base"/>
    <w:next w:val="Para2"/>
    <w:link w:val="40"/>
    <w:qFormat/>
    <w:rsid w:val="006C7251"/>
    <w:pPr>
      <w:keepNext/>
      <w:numPr>
        <w:ilvl w:val="3"/>
        <w:numId w:val="61"/>
      </w:numPr>
      <w:spacing w:before="240"/>
      <w:outlineLvl w:val="3"/>
    </w:pPr>
    <w:rPr>
      <w:b/>
      <w:bCs/>
    </w:rPr>
  </w:style>
  <w:style w:type="paragraph" w:styleId="5">
    <w:name w:val="heading 5"/>
    <w:aliases w:val="Heading 5 תו1,Heading 5 תו תו,Heading 5 Char,Char Char Char Char"/>
    <w:basedOn w:val="Base"/>
    <w:next w:val="Para2"/>
    <w:link w:val="50"/>
    <w:qFormat/>
    <w:rsid w:val="006C7251"/>
    <w:pPr>
      <w:keepNext/>
      <w:numPr>
        <w:ilvl w:val="4"/>
        <w:numId w:val="61"/>
      </w:numPr>
      <w:spacing w:before="240"/>
      <w:outlineLvl w:val="4"/>
    </w:pPr>
    <w:rPr>
      <w:b/>
      <w:bCs/>
    </w:rPr>
  </w:style>
  <w:style w:type="paragraph" w:styleId="6">
    <w:name w:val="heading 6"/>
    <w:aliases w:val="תו12,H6,Hn6"/>
    <w:basedOn w:val="Base"/>
    <w:next w:val="Para2"/>
    <w:link w:val="60"/>
    <w:rsid w:val="006C7251"/>
    <w:pPr>
      <w:keepNext/>
      <w:numPr>
        <w:ilvl w:val="5"/>
        <w:numId w:val="61"/>
      </w:numPr>
      <w:spacing w:before="240"/>
      <w:outlineLvl w:val="5"/>
    </w:pPr>
    <w:rPr>
      <w:b/>
      <w:bCs/>
    </w:rPr>
  </w:style>
  <w:style w:type="paragraph" w:styleId="7">
    <w:name w:val="heading 7"/>
    <w:aliases w:val="תו11"/>
    <w:basedOn w:val="a2"/>
    <w:next w:val="a2"/>
    <w:link w:val="70"/>
    <w:qFormat/>
    <w:rsid w:val="006C7251"/>
    <w:pPr>
      <w:numPr>
        <w:ilvl w:val="6"/>
        <w:numId w:val="62"/>
      </w:numPr>
      <w:spacing w:before="240" w:after="60"/>
      <w:outlineLvl w:val="6"/>
    </w:pPr>
  </w:style>
  <w:style w:type="paragraph" w:styleId="8">
    <w:name w:val="heading 8"/>
    <w:aliases w:val="תו10"/>
    <w:basedOn w:val="a2"/>
    <w:next w:val="a2"/>
    <w:link w:val="80"/>
    <w:qFormat/>
    <w:rsid w:val="006C7251"/>
    <w:pPr>
      <w:numPr>
        <w:ilvl w:val="7"/>
        <w:numId w:val="62"/>
      </w:numPr>
      <w:spacing w:before="240" w:after="60"/>
      <w:outlineLvl w:val="7"/>
    </w:pPr>
    <w:rPr>
      <w:i/>
      <w:iCs/>
    </w:rPr>
  </w:style>
  <w:style w:type="paragraph" w:styleId="9">
    <w:name w:val="heading 9"/>
    <w:aliases w:val="תו9"/>
    <w:basedOn w:val="a2"/>
    <w:next w:val="a2"/>
    <w:link w:val="90"/>
    <w:qFormat/>
    <w:rsid w:val="006C7251"/>
    <w:pPr>
      <w:numPr>
        <w:ilvl w:val="8"/>
        <w:numId w:val="62"/>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Section Heading תו,Header1 תו"/>
    <w:basedOn w:val="a3"/>
    <w:link w:val="10"/>
    <w:rsid w:val="006C7251"/>
    <w:rPr>
      <w:rFonts w:ascii="Times New Roman" w:eastAsia="Times New Roman" w:hAnsi="Times New Roman" w:cs="David"/>
      <w:b/>
      <w:bCs/>
      <w:smallCaps/>
      <w:sz w:val="28"/>
      <w:szCs w:val="32"/>
      <w:lang w:eastAsia="he-IL"/>
    </w:rPr>
  </w:style>
  <w:style w:type="character" w:customStyle="1" w:styleId="21">
    <w:name w:val="כותרת 2 תו"/>
    <w:aliases w:val="Reset numbering תו,Heading Contents תו"/>
    <w:basedOn w:val="a3"/>
    <w:link w:val="20"/>
    <w:rsid w:val="006C7251"/>
    <w:rPr>
      <w:rFonts w:ascii="Times New Roman" w:eastAsia="Times New Roman" w:hAnsi="Times New Roman" w:cs="David"/>
      <w:b/>
      <w:bCs/>
      <w:sz w:val="28"/>
      <w:szCs w:val="28"/>
      <w:lang w:eastAsia="he-IL"/>
    </w:rPr>
  </w:style>
  <w:style w:type="character" w:customStyle="1" w:styleId="30">
    <w:name w:val="כותרת 3 תו"/>
    <w:aliases w:val="Level 1 - 1 Char תו1,Level 1 - 1 Char Char תו1,Level 1 - 1 Char Char Char Char Char תו1,Level 1 - 1 Char Char Char תו1,Level 1 - 1 תו1,Level 1 - 1 Char Char Char Char Char Char Char Char תו1,h3 תו1,Map תו1"/>
    <w:basedOn w:val="a3"/>
    <w:link w:val="3"/>
    <w:rsid w:val="006C7251"/>
    <w:rPr>
      <w:rFonts w:ascii="Times New Roman" w:eastAsia="Times New Roman" w:hAnsi="Times New Roman" w:cs="David"/>
      <w:b/>
      <w:bCs/>
      <w:szCs w:val="24"/>
      <w:lang w:eastAsia="he-IL"/>
    </w:rPr>
  </w:style>
  <w:style w:type="character" w:customStyle="1" w:styleId="40">
    <w:name w:val="כותרת 4 תו"/>
    <w:aliases w:val="Heading 4 Char Char תו1,Heading 4 Char Char Char תו1,Heading 4 Char Char Char Char Char Char תו1,Heading 4 Char Char Char Char Char תו תו1,Heading 4 Char Char Char Char Char תו2,Heading 4 Char Char Char Char Char תו Char תו,h4 תו1"/>
    <w:basedOn w:val="a3"/>
    <w:link w:val="4"/>
    <w:rsid w:val="006C7251"/>
    <w:rPr>
      <w:rFonts w:ascii="Times New Roman" w:eastAsia="Times New Roman" w:hAnsi="Times New Roman" w:cs="David"/>
      <w:b/>
      <w:bCs/>
      <w:szCs w:val="24"/>
      <w:lang w:eastAsia="he-IL"/>
    </w:rPr>
  </w:style>
  <w:style w:type="character" w:customStyle="1" w:styleId="50">
    <w:name w:val="כותרת 5 תו"/>
    <w:aliases w:val="Heading 5 תו1 תו1,Heading 5 תו תו תו1,Heading 5 Char תו,Char Char Char Char תו"/>
    <w:basedOn w:val="a3"/>
    <w:link w:val="5"/>
    <w:rsid w:val="006C7251"/>
    <w:rPr>
      <w:rFonts w:ascii="Times New Roman" w:eastAsia="Times New Roman" w:hAnsi="Times New Roman" w:cs="David"/>
      <w:b/>
      <w:bCs/>
      <w:szCs w:val="24"/>
      <w:lang w:eastAsia="he-IL"/>
    </w:rPr>
  </w:style>
  <w:style w:type="character" w:customStyle="1" w:styleId="60">
    <w:name w:val="כותרת 6 תו"/>
    <w:aliases w:val="תו12 תו,H6 תו,Hn6 תו"/>
    <w:basedOn w:val="a3"/>
    <w:link w:val="6"/>
    <w:rsid w:val="006C7251"/>
    <w:rPr>
      <w:rFonts w:ascii="Times New Roman" w:eastAsia="Times New Roman" w:hAnsi="Times New Roman" w:cs="David"/>
      <w:b/>
      <w:bCs/>
      <w:szCs w:val="24"/>
      <w:lang w:eastAsia="he-IL"/>
    </w:rPr>
  </w:style>
  <w:style w:type="character" w:customStyle="1" w:styleId="70">
    <w:name w:val="כותרת 7 תו"/>
    <w:aliases w:val="תו11 תו"/>
    <w:basedOn w:val="a3"/>
    <w:link w:val="7"/>
    <w:rsid w:val="006C7251"/>
    <w:rPr>
      <w:rFonts w:ascii="Times New Roman" w:eastAsia="Times New Roman" w:hAnsi="Times New Roman" w:cs="David"/>
      <w:sz w:val="24"/>
      <w:szCs w:val="24"/>
    </w:rPr>
  </w:style>
  <w:style w:type="character" w:customStyle="1" w:styleId="80">
    <w:name w:val="כותרת 8 תו"/>
    <w:aliases w:val="תו10 תו"/>
    <w:basedOn w:val="a3"/>
    <w:link w:val="8"/>
    <w:rsid w:val="006C7251"/>
    <w:rPr>
      <w:rFonts w:ascii="Times New Roman" w:eastAsia="Times New Roman" w:hAnsi="Times New Roman" w:cs="David"/>
      <w:i/>
      <w:iCs/>
      <w:sz w:val="24"/>
      <w:szCs w:val="24"/>
    </w:rPr>
  </w:style>
  <w:style w:type="character" w:customStyle="1" w:styleId="90">
    <w:name w:val="כותרת 9 תו"/>
    <w:aliases w:val="תו9 תו"/>
    <w:basedOn w:val="a3"/>
    <w:link w:val="9"/>
    <w:rsid w:val="006C7251"/>
    <w:rPr>
      <w:rFonts w:ascii="Arial" w:eastAsia="Times New Roman" w:hAnsi="Arial" w:cs="Arial"/>
    </w:rPr>
  </w:style>
  <w:style w:type="paragraph" w:customStyle="1" w:styleId="Base">
    <w:name w:val="Base"/>
    <w:rsid w:val="006C7251"/>
    <w:pPr>
      <w:bidi/>
      <w:spacing w:before="120" w:after="0" w:line="320" w:lineRule="exact"/>
      <w:jc w:val="both"/>
    </w:pPr>
    <w:rPr>
      <w:rFonts w:ascii="Times New Roman" w:eastAsia="Times New Roman" w:hAnsi="Times New Roman" w:cs="David"/>
      <w:szCs w:val="24"/>
      <w:lang w:eastAsia="he-IL"/>
    </w:rPr>
  </w:style>
  <w:style w:type="paragraph" w:customStyle="1" w:styleId="Para2">
    <w:name w:val="Para2"/>
    <w:basedOn w:val="Base"/>
    <w:qFormat/>
    <w:rsid w:val="006C7251"/>
    <w:pPr>
      <w:ind w:left="720"/>
    </w:pPr>
  </w:style>
  <w:style w:type="paragraph" w:customStyle="1" w:styleId="AlphaList0">
    <w:name w:val="Alpha List 0"/>
    <w:basedOn w:val="Base"/>
    <w:rsid w:val="006C7251"/>
    <w:pPr>
      <w:numPr>
        <w:numId w:val="5"/>
      </w:numPr>
    </w:pPr>
  </w:style>
  <w:style w:type="paragraph" w:customStyle="1" w:styleId="AlphaList1">
    <w:name w:val="Alpha List 1"/>
    <w:basedOn w:val="Base"/>
    <w:link w:val="AlphaList10"/>
    <w:uiPriority w:val="99"/>
    <w:rsid w:val="006C7251"/>
    <w:pPr>
      <w:numPr>
        <w:numId w:val="6"/>
      </w:numPr>
    </w:pPr>
  </w:style>
  <w:style w:type="paragraph" w:customStyle="1" w:styleId="AlphaList2">
    <w:name w:val="Alpha List 2"/>
    <w:basedOn w:val="Base"/>
    <w:rsid w:val="006C7251"/>
    <w:pPr>
      <w:numPr>
        <w:numId w:val="60"/>
      </w:numPr>
    </w:pPr>
  </w:style>
  <w:style w:type="paragraph" w:customStyle="1" w:styleId="AlphaList3">
    <w:name w:val="Alpha List 3"/>
    <w:basedOn w:val="Base"/>
    <w:rsid w:val="006C7251"/>
    <w:pPr>
      <w:numPr>
        <w:numId w:val="7"/>
      </w:numPr>
    </w:pPr>
  </w:style>
  <w:style w:type="paragraph" w:customStyle="1" w:styleId="AlphaList4">
    <w:name w:val="Alpha List 4"/>
    <w:basedOn w:val="Base"/>
    <w:rsid w:val="006C7251"/>
    <w:pPr>
      <w:numPr>
        <w:numId w:val="8"/>
      </w:numPr>
    </w:pPr>
  </w:style>
  <w:style w:type="paragraph" w:customStyle="1" w:styleId="BulletList0">
    <w:name w:val="Bullet List 0"/>
    <w:basedOn w:val="Base"/>
    <w:link w:val="BulletList00"/>
    <w:rsid w:val="006C7251"/>
    <w:pPr>
      <w:numPr>
        <w:numId w:val="10"/>
      </w:numPr>
    </w:pPr>
  </w:style>
  <w:style w:type="paragraph" w:customStyle="1" w:styleId="BulletList1">
    <w:name w:val="Bullet List 1"/>
    <w:basedOn w:val="Base"/>
    <w:link w:val="BulletList10"/>
    <w:rsid w:val="006C7251"/>
    <w:pPr>
      <w:numPr>
        <w:numId w:val="11"/>
      </w:numPr>
    </w:pPr>
  </w:style>
  <w:style w:type="paragraph" w:customStyle="1" w:styleId="BulletList2">
    <w:name w:val="Bullet List 2"/>
    <w:basedOn w:val="Base"/>
    <w:rsid w:val="006C7251"/>
    <w:pPr>
      <w:numPr>
        <w:numId w:val="12"/>
      </w:numPr>
    </w:pPr>
  </w:style>
  <w:style w:type="paragraph" w:customStyle="1" w:styleId="BulletList3">
    <w:name w:val="Bullet List 3"/>
    <w:basedOn w:val="Base"/>
    <w:rsid w:val="006C7251"/>
    <w:pPr>
      <w:numPr>
        <w:numId w:val="13"/>
      </w:numPr>
    </w:pPr>
  </w:style>
  <w:style w:type="paragraph" w:customStyle="1" w:styleId="BulletList4">
    <w:name w:val="Bullet List 4"/>
    <w:basedOn w:val="Base"/>
    <w:rsid w:val="006C7251"/>
    <w:pPr>
      <w:numPr>
        <w:numId w:val="14"/>
      </w:numPr>
    </w:pPr>
  </w:style>
  <w:style w:type="paragraph" w:customStyle="1" w:styleId="BulletList5">
    <w:name w:val="Bullet List 5"/>
    <w:basedOn w:val="Base"/>
    <w:rsid w:val="006C7251"/>
    <w:pPr>
      <w:numPr>
        <w:numId w:val="15"/>
      </w:numPr>
    </w:pPr>
  </w:style>
  <w:style w:type="paragraph" w:customStyle="1" w:styleId="DocTitle">
    <w:name w:val="Doc Title"/>
    <w:basedOn w:val="Base"/>
    <w:next w:val="a2"/>
    <w:rsid w:val="006C7251"/>
    <w:pPr>
      <w:spacing w:before="360" w:after="480" w:line="480" w:lineRule="exact"/>
      <w:jc w:val="center"/>
    </w:pPr>
    <w:rPr>
      <w:b/>
      <w:bCs/>
      <w:caps/>
      <w:spacing w:val="40"/>
      <w:kern w:val="48"/>
      <w:sz w:val="48"/>
      <w:szCs w:val="52"/>
    </w:rPr>
  </w:style>
  <w:style w:type="paragraph" w:customStyle="1" w:styleId="Para1">
    <w:name w:val="Para1"/>
    <w:basedOn w:val="Base"/>
    <w:rsid w:val="006C7251"/>
    <w:pPr>
      <w:ind w:left="357"/>
    </w:pPr>
  </w:style>
  <w:style w:type="paragraph" w:customStyle="1" w:styleId="Draft">
    <w:name w:val="Draft"/>
    <w:basedOn w:val="Base"/>
    <w:rsid w:val="006C7251"/>
    <w:rPr>
      <w:rFonts w:cs="Guttman Yad"/>
      <w:i/>
    </w:rPr>
  </w:style>
  <w:style w:type="paragraph" w:customStyle="1" w:styleId="Draft1">
    <w:name w:val="Draft1"/>
    <w:basedOn w:val="Base"/>
    <w:rsid w:val="006C7251"/>
    <w:pPr>
      <w:ind w:left="357"/>
    </w:pPr>
    <w:rPr>
      <w:rFonts w:cs="Guttman Yad"/>
      <w:i/>
    </w:rPr>
  </w:style>
  <w:style w:type="paragraph" w:customStyle="1" w:styleId="Frame1">
    <w:name w:val="Frame 1"/>
    <w:basedOn w:val="Base"/>
    <w:rsid w:val="006C7251"/>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6C725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6C7251"/>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6C7251"/>
    <w:pPr>
      <w:spacing w:line="240" w:lineRule="atLeast"/>
      <w:jc w:val="center"/>
    </w:pPr>
  </w:style>
  <w:style w:type="paragraph" w:customStyle="1" w:styleId="GraphicCaption">
    <w:name w:val="Graphic Caption"/>
    <w:basedOn w:val="Base"/>
    <w:rsid w:val="006C7251"/>
    <w:pPr>
      <w:jc w:val="center"/>
    </w:pPr>
    <w:rPr>
      <w:bCs/>
    </w:rPr>
  </w:style>
  <w:style w:type="character" w:styleId="Hyperlink">
    <w:name w:val="Hyperlink"/>
    <w:basedOn w:val="a3"/>
    <w:uiPriority w:val="99"/>
    <w:rsid w:val="001714DC"/>
    <w:rPr>
      <w:color w:val="0000FF"/>
      <w:u w:val="single"/>
    </w:rPr>
  </w:style>
  <w:style w:type="paragraph" w:customStyle="1" w:styleId="Para0">
    <w:name w:val="Para0"/>
    <w:basedOn w:val="Base"/>
    <w:rsid w:val="006C7251"/>
  </w:style>
  <w:style w:type="paragraph" w:customStyle="1" w:styleId="ListContinue0">
    <w:name w:val="List Continue0"/>
    <w:basedOn w:val="Base"/>
    <w:rsid w:val="006C7251"/>
    <w:pPr>
      <w:spacing w:before="0"/>
      <w:ind w:left="357"/>
      <w:contextualSpacing/>
    </w:pPr>
  </w:style>
  <w:style w:type="paragraph" w:customStyle="1" w:styleId="ListContinue1">
    <w:name w:val="List Continue1"/>
    <w:basedOn w:val="Base"/>
    <w:rsid w:val="006C7251"/>
    <w:pPr>
      <w:spacing w:before="0"/>
      <w:ind w:left="720"/>
    </w:pPr>
  </w:style>
  <w:style w:type="paragraph" w:customStyle="1" w:styleId="ListContinue2">
    <w:name w:val="List Continue2"/>
    <w:basedOn w:val="Base"/>
    <w:link w:val="ListContinue20"/>
    <w:rsid w:val="006C7251"/>
    <w:pPr>
      <w:spacing w:before="0"/>
      <w:ind w:left="1083"/>
    </w:pPr>
  </w:style>
  <w:style w:type="paragraph" w:customStyle="1" w:styleId="ListContinue3">
    <w:name w:val="List Continue3"/>
    <w:basedOn w:val="Base"/>
    <w:rsid w:val="006C7251"/>
    <w:pPr>
      <w:spacing w:before="0"/>
      <w:ind w:left="1440"/>
    </w:pPr>
  </w:style>
  <w:style w:type="paragraph" w:customStyle="1" w:styleId="ListContinue4">
    <w:name w:val="List Continue4"/>
    <w:basedOn w:val="Base"/>
    <w:rsid w:val="006C7251"/>
    <w:pPr>
      <w:spacing w:before="0"/>
      <w:ind w:left="1854"/>
    </w:pPr>
  </w:style>
  <w:style w:type="paragraph" w:customStyle="1" w:styleId="ListContinue5">
    <w:name w:val="List Continue5"/>
    <w:basedOn w:val="Base"/>
    <w:rsid w:val="006C7251"/>
    <w:pPr>
      <w:spacing w:before="0"/>
      <w:ind w:left="2211"/>
    </w:pPr>
  </w:style>
  <w:style w:type="paragraph" w:customStyle="1" w:styleId="Para0Title">
    <w:name w:val="Para0 Title"/>
    <w:basedOn w:val="Base"/>
    <w:next w:val="Para0"/>
    <w:rsid w:val="006C7251"/>
    <w:pPr>
      <w:spacing w:before="240"/>
    </w:pPr>
    <w:rPr>
      <w:b/>
      <w:bCs/>
    </w:rPr>
  </w:style>
  <w:style w:type="paragraph" w:customStyle="1" w:styleId="Para1Title">
    <w:name w:val="Para1 Title"/>
    <w:basedOn w:val="Base"/>
    <w:next w:val="Para1"/>
    <w:rsid w:val="006C7251"/>
    <w:pPr>
      <w:spacing w:before="240"/>
      <w:ind w:left="357"/>
    </w:pPr>
    <w:rPr>
      <w:b/>
      <w:bCs/>
    </w:rPr>
  </w:style>
  <w:style w:type="paragraph" w:customStyle="1" w:styleId="Para2Title">
    <w:name w:val="Para2 Title"/>
    <w:basedOn w:val="Base"/>
    <w:next w:val="Para2"/>
    <w:rsid w:val="006C7251"/>
    <w:pPr>
      <w:spacing w:before="240"/>
      <w:ind w:left="720"/>
    </w:pPr>
    <w:rPr>
      <w:b/>
      <w:bCs/>
    </w:rPr>
  </w:style>
  <w:style w:type="paragraph" w:customStyle="1" w:styleId="Para3">
    <w:name w:val="Para3"/>
    <w:basedOn w:val="Base"/>
    <w:rsid w:val="006C7251"/>
    <w:pPr>
      <w:ind w:left="1083"/>
    </w:pPr>
  </w:style>
  <w:style w:type="paragraph" w:customStyle="1" w:styleId="Para3Title">
    <w:name w:val="Para3 Title"/>
    <w:basedOn w:val="Base"/>
    <w:next w:val="Para3"/>
    <w:rsid w:val="006C7251"/>
    <w:pPr>
      <w:spacing w:before="240"/>
      <w:ind w:left="1083"/>
    </w:pPr>
    <w:rPr>
      <w:b/>
      <w:bCs/>
    </w:rPr>
  </w:style>
  <w:style w:type="paragraph" w:customStyle="1" w:styleId="Para4">
    <w:name w:val="Para4"/>
    <w:basedOn w:val="Base"/>
    <w:rsid w:val="006C7251"/>
    <w:pPr>
      <w:ind w:left="1440"/>
    </w:pPr>
  </w:style>
  <w:style w:type="paragraph" w:customStyle="1" w:styleId="Para4Title">
    <w:name w:val="Para4 Title"/>
    <w:basedOn w:val="Base"/>
    <w:rsid w:val="006C7251"/>
    <w:pPr>
      <w:spacing w:before="240"/>
      <w:ind w:left="1440"/>
    </w:pPr>
    <w:rPr>
      <w:b/>
      <w:bCs/>
    </w:rPr>
  </w:style>
  <w:style w:type="paragraph" w:customStyle="1" w:styleId="NumberList0">
    <w:name w:val="Number List 0"/>
    <w:basedOn w:val="Base"/>
    <w:rsid w:val="006C7251"/>
    <w:pPr>
      <w:numPr>
        <w:numId w:val="16"/>
      </w:numPr>
    </w:pPr>
  </w:style>
  <w:style w:type="paragraph" w:customStyle="1" w:styleId="NumberList1">
    <w:name w:val="Number List 1"/>
    <w:basedOn w:val="Base"/>
    <w:rsid w:val="006C7251"/>
    <w:pPr>
      <w:numPr>
        <w:numId w:val="17"/>
      </w:numPr>
    </w:pPr>
  </w:style>
  <w:style w:type="paragraph" w:customStyle="1" w:styleId="NumberList2">
    <w:name w:val="Number List 2"/>
    <w:basedOn w:val="Base"/>
    <w:rsid w:val="006C7251"/>
    <w:pPr>
      <w:numPr>
        <w:numId w:val="54"/>
      </w:numPr>
    </w:pPr>
  </w:style>
  <w:style w:type="paragraph" w:customStyle="1" w:styleId="NumberList3">
    <w:name w:val="Number List 3"/>
    <w:basedOn w:val="Base"/>
    <w:rsid w:val="006C7251"/>
    <w:pPr>
      <w:numPr>
        <w:numId w:val="18"/>
      </w:numPr>
    </w:pPr>
  </w:style>
  <w:style w:type="paragraph" w:customStyle="1" w:styleId="NumberList4">
    <w:name w:val="Number List 4"/>
    <w:basedOn w:val="Base"/>
    <w:rsid w:val="006C7251"/>
    <w:pPr>
      <w:numPr>
        <w:numId w:val="19"/>
      </w:numPr>
    </w:pPr>
  </w:style>
  <w:style w:type="paragraph" w:customStyle="1" w:styleId="Remark0">
    <w:name w:val="Remark0"/>
    <w:basedOn w:val="Base"/>
    <w:rsid w:val="006C7251"/>
    <w:pPr>
      <w:numPr>
        <w:numId w:val="21"/>
      </w:numPr>
    </w:pPr>
    <w:rPr>
      <w:i/>
      <w:iCs/>
    </w:rPr>
  </w:style>
  <w:style w:type="paragraph" w:customStyle="1" w:styleId="Remark1">
    <w:name w:val="Remark1"/>
    <w:basedOn w:val="Base"/>
    <w:rsid w:val="006C7251"/>
    <w:pPr>
      <w:numPr>
        <w:numId w:val="22"/>
      </w:numPr>
    </w:pPr>
    <w:rPr>
      <w:i/>
      <w:iCs/>
    </w:rPr>
  </w:style>
  <w:style w:type="paragraph" w:customStyle="1" w:styleId="Remark2">
    <w:name w:val="Remark2"/>
    <w:basedOn w:val="Base"/>
    <w:rsid w:val="006C7251"/>
    <w:pPr>
      <w:numPr>
        <w:numId w:val="23"/>
      </w:numPr>
    </w:pPr>
    <w:rPr>
      <w:i/>
      <w:iCs/>
    </w:rPr>
  </w:style>
  <w:style w:type="paragraph" w:customStyle="1" w:styleId="Remark3">
    <w:name w:val="Remark3"/>
    <w:basedOn w:val="Base"/>
    <w:rsid w:val="006C7251"/>
    <w:pPr>
      <w:numPr>
        <w:numId w:val="24"/>
      </w:numPr>
    </w:pPr>
    <w:rPr>
      <w:i/>
      <w:iCs/>
    </w:rPr>
  </w:style>
  <w:style w:type="paragraph" w:customStyle="1" w:styleId="Remark4">
    <w:name w:val="Remark4"/>
    <w:basedOn w:val="Base"/>
    <w:rsid w:val="006C7251"/>
    <w:pPr>
      <w:numPr>
        <w:numId w:val="25"/>
      </w:numPr>
    </w:pPr>
    <w:rPr>
      <w:i/>
      <w:iCs/>
    </w:rPr>
  </w:style>
  <w:style w:type="paragraph" w:customStyle="1" w:styleId="SubjectTitle">
    <w:name w:val="Subject Title"/>
    <w:basedOn w:val="Base"/>
    <w:next w:val="Para1"/>
    <w:rsid w:val="006C7251"/>
    <w:pPr>
      <w:spacing w:before="360" w:after="240"/>
      <w:jc w:val="center"/>
    </w:pPr>
    <w:rPr>
      <w:b/>
      <w:bCs/>
      <w:smallCaps/>
      <w:spacing w:val="40"/>
      <w:sz w:val="40"/>
      <w:szCs w:val="44"/>
    </w:rPr>
  </w:style>
  <w:style w:type="paragraph" w:customStyle="1" w:styleId="TableCaption">
    <w:name w:val="Table Caption"/>
    <w:basedOn w:val="Base"/>
    <w:next w:val="Para1"/>
    <w:rsid w:val="006C7251"/>
    <w:pPr>
      <w:jc w:val="center"/>
    </w:pPr>
    <w:rPr>
      <w:b/>
      <w:bCs/>
    </w:rPr>
  </w:style>
  <w:style w:type="paragraph" w:customStyle="1" w:styleId="TableHead">
    <w:name w:val="TableHead"/>
    <w:basedOn w:val="Base"/>
    <w:qFormat/>
    <w:rsid w:val="006C7251"/>
    <w:pPr>
      <w:jc w:val="center"/>
    </w:pPr>
    <w:rPr>
      <w:b/>
      <w:bCs/>
    </w:rPr>
  </w:style>
  <w:style w:type="paragraph" w:customStyle="1" w:styleId="TableText">
    <w:name w:val="TableText"/>
    <w:basedOn w:val="Base"/>
    <w:link w:val="TableText0"/>
    <w:qFormat/>
    <w:rsid w:val="006C7251"/>
    <w:pPr>
      <w:spacing w:before="60" w:line="240" w:lineRule="exact"/>
      <w:jc w:val="left"/>
    </w:pPr>
  </w:style>
  <w:style w:type="paragraph" w:styleId="TOC1">
    <w:name w:val="toc 1"/>
    <w:basedOn w:val="Base"/>
    <w:uiPriority w:val="39"/>
    <w:qFormat/>
    <w:rsid w:val="006C7251"/>
    <w:pPr>
      <w:spacing w:after="120" w:line="240" w:lineRule="auto"/>
      <w:jc w:val="left"/>
    </w:pPr>
    <w:rPr>
      <w:rFonts w:asciiTheme="minorHAnsi" w:hAnsiTheme="minorHAnsi" w:cs="Times New Roman"/>
      <w:b/>
      <w:bCs/>
      <w:caps/>
      <w:sz w:val="20"/>
      <w:szCs w:val="20"/>
      <w:lang w:eastAsia="en-US"/>
    </w:rPr>
  </w:style>
  <w:style w:type="paragraph" w:styleId="TOC2">
    <w:name w:val="toc 2"/>
    <w:basedOn w:val="TOC1"/>
    <w:uiPriority w:val="39"/>
    <w:qFormat/>
    <w:rsid w:val="006C7251"/>
    <w:pPr>
      <w:spacing w:before="0" w:after="0"/>
      <w:ind w:left="240"/>
    </w:pPr>
    <w:rPr>
      <w:b w:val="0"/>
      <w:bCs w:val="0"/>
      <w:caps w:val="0"/>
      <w:smallCaps/>
    </w:rPr>
  </w:style>
  <w:style w:type="paragraph" w:styleId="TOC3">
    <w:name w:val="toc 3"/>
    <w:basedOn w:val="TOC2"/>
    <w:autoRedefine/>
    <w:uiPriority w:val="39"/>
    <w:qFormat/>
    <w:rsid w:val="006C7251"/>
    <w:pPr>
      <w:ind w:left="480"/>
    </w:pPr>
    <w:rPr>
      <w:i/>
      <w:iCs/>
      <w:smallCaps w:val="0"/>
    </w:rPr>
  </w:style>
  <w:style w:type="paragraph" w:styleId="TOC4">
    <w:name w:val="toc 4"/>
    <w:basedOn w:val="TOC3"/>
    <w:autoRedefine/>
    <w:uiPriority w:val="39"/>
    <w:rsid w:val="006C7251"/>
    <w:pPr>
      <w:ind w:left="720"/>
    </w:pPr>
    <w:rPr>
      <w:i w:val="0"/>
      <w:iCs w:val="0"/>
      <w:sz w:val="18"/>
      <w:szCs w:val="18"/>
    </w:rPr>
  </w:style>
  <w:style w:type="paragraph" w:styleId="TOC5">
    <w:name w:val="toc 5"/>
    <w:basedOn w:val="TOC4"/>
    <w:uiPriority w:val="39"/>
    <w:rsid w:val="006C7251"/>
    <w:pPr>
      <w:ind w:left="960"/>
    </w:pPr>
  </w:style>
  <w:style w:type="paragraph" w:customStyle="1" w:styleId="FooterTitle">
    <w:name w:val="Footer Title"/>
    <w:basedOn w:val="Base"/>
    <w:rsid w:val="006C7251"/>
    <w:pPr>
      <w:tabs>
        <w:tab w:val="center" w:pos="4536"/>
        <w:tab w:val="right" w:pos="9072"/>
      </w:tabs>
      <w:spacing w:line="240" w:lineRule="auto"/>
      <w:contextualSpacing/>
    </w:pPr>
    <w:rPr>
      <w:sz w:val="18"/>
      <w:szCs w:val="20"/>
    </w:rPr>
  </w:style>
  <w:style w:type="paragraph" w:customStyle="1" w:styleId="HeaderTitle">
    <w:name w:val="Header Title"/>
    <w:basedOn w:val="Base"/>
    <w:rsid w:val="006C7251"/>
    <w:pPr>
      <w:tabs>
        <w:tab w:val="center" w:pos="4536"/>
        <w:tab w:val="right" w:pos="9072"/>
      </w:tabs>
      <w:spacing w:line="240" w:lineRule="auto"/>
      <w:contextualSpacing/>
    </w:pPr>
    <w:rPr>
      <w:sz w:val="18"/>
      <w:szCs w:val="20"/>
    </w:rPr>
  </w:style>
  <w:style w:type="paragraph" w:customStyle="1" w:styleId="SectionTitle">
    <w:name w:val="Section Title"/>
    <w:basedOn w:val="Base"/>
    <w:rsid w:val="006C7251"/>
    <w:pPr>
      <w:jc w:val="center"/>
    </w:pPr>
    <w:rPr>
      <w:b/>
      <w:bCs/>
      <w:sz w:val="32"/>
      <w:szCs w:val="36"/>
    </w:rPr>
  </w:style>
  <w:style w:type="paragraph" w:styleId="a6">
    <w:name w:val="Balloon Text"/>
    <w:aliases w:val="תו6"/>
    <w:basedOn w:val="a2"/>
    <w:link w:val="a7"/>
    <w:uiPriority w:val="99"/>
    <w:semiHidden/>
    <w:unhideWhenUsed/>
    <w:rsid w:val="001714DC"/>
    <w:rPr>
      <w:rFonts w:ascii="Tahoma" w:hAnsi="Tahoma" w:cs="Tahoma"/>
      <w:sz w:val="16"/>
      <w:szCs w:val="16"/>
    </w:rPr>
  </w:style>
  <w:style w:type="character" w:customStyle="1" w:styleId="a7">
    <w:name w:val="טקסט בלונים תו"/>
    <w:aliases w:val="תו6 תו"/>
    <w:basedOn w:val="a3"/>
    <w:link w:val="a6"/>
    <w:uiPriority w:val="99"/>
    <w:semiHidden/>
    <w:rsid w:val="001714DC"/>
    <w:rPr>
      <w:rFonts w:ascii="Tahoma" w:eastAsia="Times New Roman" w:hAnsi="Tahoma" w:cs="Tahoma"/>
      <w:sz w:val="16"/>
      <w:szCs w:val="16"/>
    </w:rPr>
  </w:style>
  <w:style w:type="paragraph" w:customStyle="1" w:styleId="AlphaList5">
    <w:name w:val="Alpha List 5"/>
    <w:basedOn w:val="Base"/>
    <w:rsid w:val="006C7251"/>
    <w:pPr>
      <w:numPr>
        <w:numId w:val="9"/>
      </w:numPr>
      <w:tabs>
        <w:tab w:val="left" w:pos="2211"/>
      </w:tabs>
    </w:pPr>
  </w:style>
  <w:style w:type="paragraph" w:customStyle="1" w:styleId="Para5">
    <w:name w:val="Para5"/>
    <w:basedOn w:val="Base"/>
    <w:qFormat/>
    <w:rsid w:val="006C7251"/>
    <w:pPr>
      <w:ind w:left="1854"/>
    </w:pPr>
  </w:style>
  <w:style w:type="paragraph" w:customStyle="1" w:styleId="Para5Title">
    <w:name w:val="Para5 Title"/>
    <w:basedOn w:val="Base"/>
    <w:qFormat/>
    <w:rsid w:val="006C7251"/>
    <w:pPr>
      <w:spacing w:before="240"/>
      <w:ind w:left="1854"/>
    </w:pPr>
    <w:rPr>
      <w:b/>
      <w:bCs/>
    </w:rPr>
  </w:style>
  <w:style w:type="paragraph" w:customStyle="1" w:styleId="NumberList5">
    <w:name w:val="Number List 5"/>
    <w:basedOn w:val="Base"/>
    <w:rsid w:val="006C7251"/>
    <w:pPr>
      <w:numPr>
        <w:numId w:val="20"/>
      </w:numPr>
      <w:tabs>
        <w:tab w:val="left" w:pos="2211"/>
      </w:tabs>
    </w:pPr>
  </w:style>
  <w:style w:type="paragraph" w:customStyle="1" w:styleId="Remark5">
    <w:name w:val="Remark5"/>
    <w:basedOn w:val="Base"/>
    <w:rsid w:val="006C7251"/>
    <w:pPr>
      <w:numPr>
        <w:numId w:val="26"/>
      </w:numPr>
    </w:pPr>
    <w:rPr>
      <w:i/>
      <w:iCs/>
    </w:rPr>
  </w:style>
  <w:style w:type="table" w:styleId="a8">
    <w:name w:val="Table Grid"/>
    <w:basedOn w:val="a4"/>
    <w:uiPriority w:val="59"/>
    <w:rsid w:val="001714DC"/>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6C7251"/>
    <w:pPr>
      <w:numPr>
        <w:numId w:val="1"/>
      </w:numPr>
      <w:tabs>
        <w:tab w:val="left" w:pos="357"/>
      </w:tabs>
      <w:spacing w:before="60" w:line="240" w:lineRule="exact"/>
      <w:jc w:val="left"/>
    </w:pPr>
  </w:style>
  <w:style w:type="paragraph" w:customStyle="1" w:styleId="TableNumeric">
    <w:name w:val="TableNumeric"/>
    <w:basedOn w:val="Base"/>
    <w:qFormat/>
    <w:rsid w:val="006C7251"/>
    <w:pPr>
      <w:numPr>
        <w:numId w:val="2"/>
      </w:numPr>
      <w:spacing w:before="60" w:line="240" w:lineRule="exact"/>
      <w:jc w:val="left"/>
    </w:pPr>
  </w:style>
  <w:style w:type="paragraph" w:customStyle="1" w:styleId="TableBullet">
    <w:name w:val="TableBullet"/>
    <w:basedOn w:val="Base"/>
    <w:qFormat/>
    <w:rsid w:val="006C7251"/>
    <w:pPr>
      <w:numPr>
        <w:numId w:val="3"/>
      </w:numPr>
      <w:spacing w:before="60" w:line="240" w:lineRule="exact"/>
      <w:jc w:val="left"/>
    </w:pPr>
  </w:style>
  <w:style w:type="paragraph" w:customStyle="1" w:styleId="TableOutline">
    <w:name w:val="TableOutline"/>
    <w:basedOn w:val="Base"/>
    <w:rsid w:val="006C7251"/>
    <w:pPr>
      <w:numPr>
        <w:numId w:val="4"/>
      </w:numPr>
      <w:spacing w:before="60" w:line="240" w:lineRule="exact"/>
      <w:jc w:val="left"/>
    </w:pPr>
  </w:style>
  <w:style w:type="paragraph" w:customStyle="1" w:styleId="OutlineList0">
    <w:name w:val="Outline List0"/>
    <w:basedOn w:val="Base"/>
    <w:qFormat/>
    <w:rsid w:val="006C7251"/>
    <w:pPr>
      <w:numPr>
        <w:numId w:val="27"/>
      </w:numPr>
    </w:pPr>
  </w:style>
  <w:style w:type="paragraph" w:customStyle="1" w:styleId="OutlineList1">
    <w:name w:val="Outline List1"/>
    <w:basedOn w:val="10"/>
    <w:qFormat/>
    <w:rsid w:val="006C7251"/>
    <w:pPr>
      <w:numPr>
        <w:ilvl w:val="1"/>
        <w:numId w:val="28"/>
      </w:numPr>
      <w:outlineLvl w:val="1"/>
    </w:pPr>
    <w:rPr>
      <w:b w:val="0"/>
      <w:bCs w:val="0"/>
      <w:sz w:val="22"/>
      <w:szCs w:val="24"/>
    </w:rPr>
  </w:style>
  <w:style w:type="paragraph" w:customStyle="1" w:styleId="OutlineList2">
    <w:name w:val="Outline List2"/>
    <w:basedOn w:val="20"/>
    <w:rsid w:val="006C7251"/>
    <w:pPr>
      <w:numPr>
        <w:numId w:val="29"/>
      </w:numPr>
    </w:pPr>
    <w:rPr>
      <w:b w:val="0"/>
      <w:bCs w:val="0"/>
      <w:sz w:val="22"/>
      <w:szCs w:val="24"/>
    </w:rPr>
  </w:style>
  <w:style w:type="paragraph" w:customStyle="1" w:styleId="OutlineList3">
    <w:name w:val="Outline List3"/>
    <w:basedOn w:val="Base"/>
    <w:qFormat/>
    <w:rsid w:val="006C7251"/>
    <w:pPr>
      <w:numPr>
        <w:numId w:val="30"/>
      </w:numPr>
    </w:pPr>
  </w:style>
  <w:style w:type="character" w:customStyle="1" w:styleId="110">
    <w:name w:val="כותרת 1 תו1"/>
    <w:aliases w:val="כותרת 1 תו תו,Heading 1 תו תו"/>
    <w:basedOn w:val="a3"/>
    <w:uiPriority w:val="99"/>
    <w:locked/>
    <w:rsid w:val="001714DC"/>
    <w:rPr>
      <w:rFonts w:cs="David"/>
      <w:b/>
      <w:bCs/>
      <w:smallCaps/>
      <w:spacing w:val="60"/>
      <w:sz w:val="28"/>
      <w:szCs w:val="32"/>
      <w:lang w:eastAsia="he-IL"/>
    </w:rPr>
  </w:style>
  <w:style w:type="character" w:customStyle="1" w:styleId="210">
    <w:name w:val="כותרת 2 תו1"/>
    <w:aliases w:val="כותרת 2 תו תו,Heading 2 תו תו"/>
    <w:basedOn w:val="a3"/>
    <w:uiPriority w:val="99"/>
    <w:locked/>
    <w:rsid w:val="001714DC"/>
    <w:rPr>
      <w:rFonts w:cs="David"/>
      <w:b/>
      <w:bCs/>
      <w:spacing w:val="60"/>
      <w:sz w:val="24"/>
      <w:szCs w:val="28"/>
      <w:lang w:eastAsia="he-IL"/>
    </w:rPr>
  </w:style>
  <w:style w:type="character" w:customStyle="1" w:styleId="31">
    <w:name w:val="כותרת 3 תו1"/>
    <w:aliases w:val="כותרת 3 תו תו,Heading 3 תו תו,Hn3 תו,H3 תו1,Level 1 - 1 Char תו,Level 1 - 1 Char Char תו,Level 1 - 1 Char Char Char Char Char תו,Level 1 - 1 Char Char Char תו,Level 1 - 1 תו,Level 1 - 1 Char Char Char Char Char Char Char Char תו,h3 תו,Map תו"/>
    <w:basedOn w:val="a3"/>
    <w:uiPriority w:val="99"/>
    <w:locked/>
    <w:rsid w:val="001714DC"/>
    <w:rPr>
      <w:rFonts w:cs="David"/>
      <w:b/>
      <w:bCs/>
      <w:spacing w:val="20"/>
      <w:szCs w:val="24"/>
      <w:lang w:eastAsia="he-IL"/>
    </w:rPr>
  </w:style>
  <w:style w:type="character" w:customStyle="1" w:styleId="41">
    <w:name w:val="כותרת 4 תו1"/>
    <w:aliases w:val="כותרת 4 תו תו,Heading 4 תו תו,Hn4 תו1,H4 תו1,Heading 4 Char Char תו,Heading 4 Char Char Char תו,Heading 4 Char Char Char Char Char Char תו,Heading 4 Char Char Char Char Char תו תו,Heading 4 Char Char Char Char Char תו1,h4 תו"/>
    <w:basedOn w:val="a3"/>
    <w:uiPriority w:val="99"/>
    <w:locked/>
    <w:rsid w:val="001714DC"/>
    <w:rPr>
      <w:rFonts w:cs="David"/>
      <w:b/>
      <w:bCs/>
      <w:sz w:val="24"/>
      <w:szCs w:val="24"/>
      <w:lang w:val="en-US" w:eastAsia="he-IL" w:bidi="he-IL"/>
    </w:rPr>
  </w:style>
  <w:style w:type="character" w:customStyle="1" w:styleId="51">
    <w:name w:val="כותרת 5 תו1"/>
    <w:aliases w:val="כותרת 5 תו תו,Heading 5 תו1 תו,Heading 5 תו תו תו,Heading 5 תו תו1,כותרת 5 תו2,Hn5 תו,H5 תו,Heading 5 Char תו1,Char Char Char Char תו1"/>
    <w:basedOn w:val="a3"/>
    <w:uiPriority w:val="99"/>
    <w:locked/>
    <w:rsid w:val="001714DC"/>
    <w:rPr>
      <w:rFonts w:cs="David"/>
      <w:b/>
      <w:bCs/>
      <w:szCs w:val="24"/>
      <w:lang w:eastAsia="he-IL"/>
    </w:rPr>
  </w:style>
  <w:style w:type="paragraph" w:customStyle="1" w:styleId="Normal0">
    <w:name w:val="Normal 0 תו"/>
    <w:basedOn w:val="a2"/>
    <w:link w:val="Normal00"/>
    <w:uiPriority w:val="99"/>
    <w:rsid w:val="001714DC"/>
    <w:pPr>
      <w:spacing w:before="120" w:line="320" w:lineRule="exact"/>
      <w:jc w:val="both"/>
    </w:pPr>
    <w:rPr>
      <w:sz w:val="22"/>
      <w:lang w:eastAsia="he-IL"/>
    </w:rPr>
  </w:style>
  <w:style w:type="paragraph" w:customStyle="1" w:styleId="Normal1">
    <w:name w:val="Normal1 תו"/>
    <w:basedOn w:val="Normal0"/>
    <w:link w:val="Normal10"/>
    <w:uiPriority w:val="99"/>
    <w:rsid w:val="001714DC"/>
    <w:pPr>
      <w:ind w:left="357"/>
    </w:pPr>
  </w:style>
  <w:style w:type="paragraph" w:customStyle="1" w:styleId="Normal2">
    <w:name w:val="Normal2"/>
    <w:basedOn w:val="Normal01"/>
    <w:link w:val="Normal21"/>
    <w:rsid w:val="001714DC"/>
    <w:pPr>
      <w:ind w:left="720"/>
    </w:pPr>
  </w:style>
  <w:style w:type="paragraph" w:customStyle="1" w:styleId="Normal3">
    <w:name w:val="Normal3"/>
    <w:basedOn w:val="Normal01"/>
    <w:uiPriority w:val="99"/>
    <w:rsid w:val="001714DC"/>
    <w:pPr>
      <w:ind w:left="1083"/>
    </w:pPr>
  </w:style>
  <w:style w:type="paragraph" w:styleId="a9">
    <w:name w:val="header"/>
    <w:aliases w:val="Header תו"/>
    <w:basedOn w:val="Normal01"/>
    <w:link w:val="13"/>
    <w:uiPriority w:val="99"/>
    <w:rsid w:val="001714DC"/>
    <w:pPr>
      <w:tabs>
        <w:tab w:val="center" w:pos="4570"/>
        <w:tab w:val="right" w:pos="9070"/>
      </w:tabs>
      <w:spacing w:before="0" w:line="240" w:lineRule="auto"/>
    </w:pPr>
    <w:rPr>
      <w:sz w:val="18"/>
      <w:szCs w:val="20"/>
    </w:rPr>
  </w:style>
  <w:style w:type="character" w:customStyle="1" w:styleId="aa">
    <w:name w:val="כותרת עליונה תו"/>
    <w:basedOn w:val="a3"/>
    <w:semiHidden/>
    <w:rsid w:val="001714DC"/>
    <w:rPr>
      <w:rFonts w:ascii="Times New Roman" w:eastAsia="Times New Roman" w:hAnsi="Times New Roman" w:cs="Times New Roman"/>
      <w:sz w:val="24"/>
      <w:szCs w:val="24"/>
    </w:rPr>
  </w:style>
  <w:style w:type="character" w:customStyle="1" w:styleId="13">
    <w:name w:val="כותרת עליונה תו1"/>
    <w:aliases w:val="Header תו תו"/>
    <w:basedOn w:val="a3"/>
    <w:link w:val="a9"/>
    <w:uiPriority w:val="99"/>
    <w:locked/>
    <w:rsid w:val="001714DC"/>
    <w:rPr>
      <w:rFonts w:ascii="Times New Roman" w:eastAsia="Times New Roman" w:hAnsi="Times New Roman" w:cs="David"/>
      <w:sz w:val="18"/>
      <w:szCs w:val="20"/>
      <w:lang w:eastAsia="he-IL"/>
    </w:rPr>
  </w:style>
  <w:style w:type="paragraph" w:styleId="ab">
    <w:name w:val="footer"/>
    <w:aliases w:val="תו8"/>
    <w:basedOn w:val="a2"/>
    <w:link w:val="ac"/>
    <w:uiPriority w:val="99"/>
    <w:rsid w:val="001714DC"/>
    <w:pPr>
      <w:tabs>
        <w:tab w:val="center" w:pos="4153"/>
        <w:tab w:val="right" w:pos="8306"/>
      </w:tabs>
    </w:pPr>
  </w:style>
  <w:style w:type="character" w:customStyle="1" w:styleId="ac">
    <w:name w:val="כותרת תחתונה תו"/>
    <w:aliases w:val="תו8 תו"/>
    <w:basedOn w:val="a3"/>
    <w:link w:val="ab"/>
    <w:uiPriority w:val="99"/>
    <w:rsid w:val="001714DC"/>
    <w:rPr>
      <w:rFonts w:ascii="Times New Roman" w:eastAsia="Times New Roman" w:hAnsi="Times New Roman" w:cs="Times New Roman"/>
      <w:sz w:val="24"/>
      <w:szCs w:val="24"/>
    </w:rPr>
  </w:style>
  <w:style w:type="paragraph" w:customStyle="1" w:styleId="14">
    <w:name w:val="תואר1"/>
    <w:basedOn w:val="Normal01"/>
    <w:next w:val="Normal11"/>
    <w:uiPriority w:val="99"/>
    <w:rsid w:val="001714DC"/>
    <w:pPr>
      <w:spacing w:after="240"/>
      <w:jc w:val="center"/>
    </w:pPr>
    <w:rPr>
      <w:b/>
      <w:bCs/>
      <w:spacing w:val="6"/>
      <w:sz w:val="28"/>
      <w:szCs w:val="32"/>
    </w:rPr>
  </w:style>
  <w:style w:type="paragraph" w:customStyle="1" w:styleId="Normal4">
    <w:name w:val="Normal4"/>
    <w:basedOn w:val="Normal01"/>
    <w:link w:val="Normal40"/>
    <w:uiPriority w:val="99"/>
    <w:rsid w:val="001714DC"/>
    <w:pPr>
      <w:ind w:left="1440"/>
    </w:pPr>
  </w:style>
  <w:style w:type="paragraph" w:styleId="ad">
    <w:name w:val="Document Map"/>
    <w:aliases w:val="תו7"/>
    <w:basedOn w:val="a2"/>
    <w:link w:val="ae"/>
    <w:uiPriority w:val="99"/>
    <w:semiHidden/>
    <w:rsid w:val="001714DC"/>
    <w:pPr>
      <w:shd w:val="clear" w:color="auto" w:fill="000080"/>
    </w:pPr>
    <w:rPr>
      <w:rFonts w:cs="Tahoma"/>
      <w:sz w:val="20"/>
      <w:szCs w:val="20"/>
    </w:rPr>
  </w:style>
  <w:style w:type="character" w:customStyle="1" w:styleId="ae">
    <w:name w:val="מפת מסמך תו"/>
    <w:aliases w:val="תו7 תו"/>
    <w:basedOn w:val="a3"/>
    <w:link w:val="ad"/>
    <w:uiPriority w:val="99"/>
    <w:semiHidden/>
    <w:rsid w:val="001714DC"/>
    <w:rPr>
      <w:rFonts w:ascii="Times New Roman" w:eastAsia="Times New Roman" w:hAnsi="Times New Roman" w:cs="Tahoma"/>
      <w:sz w:val="20"/>
      <w:szCs w:val="20"/>
      <w:shd w:val="clear" w:color="auto" w:fill="000080"/>
    </w:rPr>
  </w:style>
  <w:style w:type="paragraph" w:customStyle="1" w:styleId="AlphaList20">
    <w:name w:val="Alpha List 2 תו"/>
    <w:basedOn w:val="Normal0"/>
    <w:link w:val="AlphaList21"/>
    <w:uiPriority w:val="99"/>
    <w:rsid w:val="001714DC"/>
    <w:pPr>
      <w:tabs>
        <w:tab w:val="num" w:pos="1173"/>
      </w:tabs>
      <w:ind w:left="1173" w:hanging="363"/>
    </w:pPr>
  </w:style>
  <w:style w:type="paragraph" w:customStyle="1" w:styleId="BulletList20">
    <w:name w:val="Bullet List 2 תו"/>
    <w:basedOn w:val="Normal0"/>
    <w:link w:val="BulletList21"/>
    <w:uiPriority w:val="99"/>
    <w:rsid w:val="001714DC"/>
    <w:pPr>
      <w:tabs>
        <w:tab w:val="num" w:pos="1083"/>
      </w:tabs>
      <w:ind w:left="1083" w:hanging="306"/>
    </w:pPr>
  </w:style>
  <w:style w:type="paragraph" w:customStyle="1" w:styleId="BulletList30">
    <w:name w:val="Bullet List 3 תו"/>
    <w:basedOn w:val="Normal0"/>
    <w:link w:val="BulletList31"/>
    <w:uiPriority w:val="99"/>
    <w:rsid w:val="001714DC"/>
    <w:pPr>
      <w:tabs>
        <w:tab w:val="num" w:pos="1440"/>
      </w:tabs>
      <w:ind w:left="1440" w:hanging="357"/>
    </w:pPr>
  </w:style>
  <w:style w:type="paragraph" w:customStyle="1" w:styleId="Caption1">
    <w:name w:val="Caption1"/>
    <w:basedOn w:val="Normal01"/>
    <w:uiPriority w:val="99"/>
    <w:rsid w:val="001714DC"/>
    <w:pPr>
      <w:jc w:val="center"/>
    </w:pPr>
    <w:rPr>
      <w:bCs/>
    </w:rPr>
  </w:style>
  <w:style w:type="paragraph" w:customStyle="1" w:styleId="Instruction0">
    <w:name w:val="Instruction0"/>
    <w:basedOn w:val="Normal01"/>
    <w:rsid w:val="001714DC"/>
    <w:pPr>
      <w:tabs>
        <w:tab w:val="num" w:pos="2211"/>
      </w:tabs>
      <w:ind w:left="2211" w:hanging="357"/>
    </w:pPr>
    <w:rPr>
      <w:i/>
      <w:iCs/>
    </w:rPr>
  </w:style>
  <w:style w:type="paragraph" w:customStyle="1" w:styleId="Instruction1">
    <w:name w:val="Instruction1"/>
    <w:basedOn w:val="Normal01"/>
    <w:uiPriority w:val="99"/>
    <w:rsid w:val="001714DC"/>
    <w:pPr>
      <w:tabs>
        <w:tab w:val="num" w:pos="357"/>
      </w:tabs>
      <w:ind w:left="357" w:hanging="357"/>
    </w:pPr>
    <w:rPr>
      <w:i/>
      <w:iCs/>
    </w:rPr>
  </w:style>
  <w:style w:type="paragraph" w:customStyle="1" w:styleId="Instruction2">
    <w:name w:val="Instruction2"/>
    <w:basedOn w:val="Normal01"/>
    <w:uiPriority w:val="99"/>
    <w:rsid w:val="001714DC"/>
    <w:pPr>
      <w:tabs>
        <w:tab w:val="num" w:pos="720"/>
      </w:tabs>
      <w:ind w:left="720" w:hanging="363"/>
    </w:pPr>
    <w:rPr>
      <w:i/>
      <w:iCs/>
    </w:rPr>
  </w:style>
  <w:style w:type="paragraph" w:customStyle="1" w:styleId="Instruction3">
    <w:name w:val="Instruction3"/>
    <w:basedOn w:val="Normal01"/>
    <w:uiPriority w:val="99"/>
    <w:rsid w:val="001714DC"/>
    <w:pPr>
      <w:tabs>
        <w:tab w:val="num" w:pos="1083"/>
      </w:tabs>
      <w:ind w:left="1083" w:hanging="363"/>
    </w:pPr>
    <w:rPr>
      <w:i/>
      <w:iCs/>
    </w:rPr>
  </w:style>
  <w:style w:type="paragraph" w:customStyle="1" w:styleId="Normal0Title">
    <w:name w:val="Normal 0 Title"/>
    <w:basedOn w:val="Normal01"/>
    <w:next w:val="Normal01"/>
    <w:uiPriority w:val="99"/>
    <w:rsid w:val="001714DC"/>
    <w:rPr>
      <w:b/>
      <w:bCs/>
    </w:rPr>
  </w:style>
  <w:style w:type="paragraph" w:customStyle="1" w:styleId="Normal1Title">
    <w:name w:val="Normal1 Title"/>
    <w:basedOn w:val="Normal01"/>
    <w:next w:val="Normal11"/>
    <w:uiPriority w:val="99"/>
    <w:rsid w:val="001714DC"/>
    <w:pPr>
      <w:ind w:left="357"/>
    </w:pPr>
    <w:rPr>
      <w:b/>
      <w:bCs/>
    </w:rPr>
  </w:style>
  <w:style w:type="paragraph" w:customStyle="1" w:styleId="Normal2Title">
    <w:name w:val="Normal2 Title"/>
    <w:basedOn w:val="Normal01"/>
    <w:next w:val="Normal2"/>
    <w:uiPriority w:val="99"/>
    <w:rsid w:val="001714DC"/>
    <w:pPr>
      <w:ind w:left="720"/>
    </w:pPr>
    <w:rPr>
      <w:b/>
      <w:bCs/>
    </w:rPr>
  </w:style>
  <w:style w:type="paragraph" w:customStyle="1" w:styleId="Normal3Title">
    <w:name w:val="Normal3 Title"/>
    <w:basedOn w:val="Normal01"/>
    <w:next w:val="Normal3"/>
    <w:uiPriority w:val="99"/>
    <w:rsid w:val="001714DC"/>
    <w:pPr>
      <w:ind w:left="1083"/>
    </w:pPr>
    <w:rPr>
      <w:b/>
      <w:bCs/>
    </w:rPr>
  </w:style>
  <w:style w:type="paragraph" w:customStyle="1" w:styleId="Hn1">
    <w:name w:val="Hn1"/>
    <w:basedOn w:val="Normal01"/>
    <w:next w:val="Normal2"/>
    <w:rsid w:val="001714DC"/>
    <w:pPr>
      <w:tabs>
        <w:tab w:val="num" w:pos="1361"/>
      </w:tabs>
      <w:spacing w:before="240" w:after="120"/>
      <w:ind w:left="360" w:hanging="360"/>
      <w:outlineLvl w:val="0"/>
    </w:pPr>
    <w:rPr>
      <w:b/>
      <w:bCs/>
      <w:kern w:val="32"/>
      <w:sz w:val="28"/>
      <w:szCs w:val="32"/>
      <w:lang w:val="pl-PL"/>
    </w:rPr>
  </w:style>
  <w:style w:type="paragraph" w:customStyle="1" w:styleId="Normal4Title">
    <w:name w:val="Normal4 Title"/>
    <w:basedOn w:val="Normal01"/>
    <w:uiPriority w:val="99"/>
    <w:rsid w:val="001714DC"/>
    <w:pPr>
      <w:ind w:left="1440"/>
    </w:pPr>
    <w:rPr>
      <w:b/>
      <w:bCs/>
    </w:rPr>
  </w:style>
  <w:style w:type="paragraph" w:customStyle="1" w:styleId="Instruction4">
    <w:name w:val="Instruction4"/>
    <w:basedOn w:val="Normal01"/>
    <w:uiPriority w:val="99"/>
    <w:rsid w:val="001714DC"/>
    <w:pPr>
      <w:tabs>
        <w:tab w:val="num" w:pos="1083"/>
      </w:tabs>
      <w:ind w:left="1083" w:hanging="363"/>
    </w:pPr>
    <w:rPr>
      <w:i/>
      <w:iCs/>
    </w:rPr>
  </w:style>
  <w:style w:type="paragraph" w:customStyle="1" w:styleId="Hn2">
    <w:name w:val="Hn2"/>
    <w:basedOn w:val="Hn1"/>
    <w:next w:val="Normal2"/>
    <w:rsid w:val="001714DC"/>
    <w:pPr>
      <w:numPr>
        <w:ilvl w:val="1"/>
      </w:numPr>
      <w:tabs>
        <w:tab w:val="num" w:pos="720"/>
        <w:tab w:val="num" w:pos="1361"/>
        <w:tab w:val="num" w:pos="1724"/>
      </w:tabs>
      <w:ind w:left="720" w:hanging="360"/>
    </w:pPr>
    <w:rPr>
      <w:sz w:val="24"/>
      <w:szCs w:val="28"/>
    </w:rPr>
  </w:style>
  <w:style w:type="paragraph" w:customStyle="1" w:styleId="Hn5">
    <w:name w:val="Hn5"/>
    <w:basedOn w:val="H5"/>
    <w:next w:val="Normal2"/>
    <w:rsid w:val="001714DC"/>
    <w:pPr>
      <w:tabs>
        <w:tab w:val="num" w:pos="720"/>
        <w:tab w:val="num" w:pos="3884"/>
      </w:tabs>
      <w:ind w:left="720" w:hanging="720"/>
    </w:pPr>
  </w:style>
  <w:style w:type="paragraph" w:styleId="af">
    <w:name w:val="table of figures"/>
    <w:basedOn w:val="a2"/>
    <w:next w:val="Normal11"/>
    <w:uiPriority w:val="99"/>
    <w:semiHidden/>
    <w:rsid w:val="001714DC"/>
    <w:pPr>
      <w:tabs>
        <w:tab w:val="left" w:pos="1701"/>
        <w:tab w:val="decimal" w:pos="8505"/>
      </w:tabs>
      <w:spacing w:before="120" w:line="320" w:lineRule="exact"/>
      <w:ind w:left="794" w:right="794"/>
      <w:jc w:val="both"/>
    </w:pPr>
    <w:rPr>
      <w:sz w:val="22"/>
      <w:lang w:eastAsia="he-IL"/>
    </w:rPr>
  </w:style>
  <w:style w:type="paragraph" w:customStyle="1" w:styleId="H1">
    <w:name w:val="H1"/>
    <w:basedOn w:val="Normal01"/>
    <w:next w:val="Normal11"/>
    <w:uiPriority w:val="99"/>
    <w:rsid w:val="001714DC"/>
    <w:pPr>
      <w:spacing w:before="240" w:after="120"/>
      <w:jc w:val="left"/>
      <w:outlineLvl w:val="0"/>
    </w:pPr>
    <w:rPr>
      <w:b/>
      <w:bCs/>
      <w:spacing w:val="30"/>
      <w:sz w:val="28"/>
      <w:szCs w:val="32"/>
    </w:rPr>
  </w:style>
  <w:style w:type="paragraph" w:customStyle="1" w:styleId="H2">
    <w:name w:val="H2 תו"/>
    <w:basedOn w:val="Normal0"/>
    <w:next w:val="Normal1"/>
    <w:link w:val="H20"/>
    <w:uiPriority w:val="99"/>
    <w:rsid w:val="001714DC"/>
    <w:pPr>
      <w:spacing w:before="240" w:after="120"/>
      <w:outlineLvl w:val="1"/>
    </w:pPr>
    <w:rPr>
      <w:b/>
      <w:bCs/>
      <w:spacing w:val="30"/>
      <w:sz w:val="24"/>
      <w:szCs w:val="28"/>
    </w:rPr>
  </w:style>
  <w:style w:type="paragraph" w:customStyle="1" w:styleId="H3">
    <w:name w:val="H3 תו"/>
    <w:basedOn w:val="Normal0"/>
    <w:next w:val="Normal2"/>
    <w:link w:val="H30"/>
    <w:uiPriority w:val="99"/>
    <w:rsid w:val="001714DC"/>
    <w:pPr>
      <w:spacing w:before="240" w:after="120"/>
      <w:ind w:left="357"/>
      <w:outlineLvl w:val="2"/>
    </w:pPr>
    <w:rPr>
      <w:b/>
      <w:bCs/>
    </w:rPr>
  </w:style>
  <w:style w:type="paragraph" w:customStyle="1" w:styleId="H4">
    <w:name w:val="H4 תו"/>
    <w:basedOn w:val="Normal0"/>
    <w:next w:val="Normal3"/>
    <w:link w:val="H40"/>
    <w:uiPriority w:val="99"/>
    <w:rsid w:val="001714DC"/>
    <w:pPr>
      <w:spacing w:before="240" w:after="120"/>
      <w:ind w:left="720"/>
      <w:outlineLvl w:val="3"/>
    </w:pPr>
    <w:rPr>
      <w:b/>
      <w:bCs/>
    </w:rPr>
  </w:style>
  <w:style w:type="paragraph" w:customStyle="1" w:styleId="H5">
    <w:name w:val="H5"/>
    <w:basedOn w:val="Normal01"/>
    <w:next w:val="Normal4"/>
    <w:uiPriority w:val="99"/>
    <w:rsid w:val="001714DC"/>
    <w:pPr>
      <w:spacing w:before="240" w:after="120"/>
      <w:ind w:left="1083"/>
      <w:outlineLvl w:val="4"/>
    </w:pPr>
    <w:rPr>
      <w:b/>
      <w:bCs/>
    </w:rPr>
  </w:style>
  <w:style w:type="paragraph" w:customStyle="1" w:styleId="Normal02">
    <w:name w:val="Normal0 תו"/>
    <w:basedOn w:val="a2"/>
    <w:link w:val="Normal03"/>
    <w:uiPriority w:val="99"/>
    <w:rsid w:val="001714DC"/>
    <w:pPr>
      <w:spacing w:before="120" w:line="320" w:lineRule="exact"/>
      <w:jc w:val="both"/>
    </w:pPr>
    <w:rPr>
      <w:sz w:val="22"/>
      <w:lang w:eastAsia="he-IL"/>
    </w:rPr>
  </w:style>
  <w:style w:type="paragraph" w:customStyle="1" w:styleId="Normal0Title0">
    <w:name w:val="Normal0 Title"/>
    <w:basedOn w:val="Normal04"/>
    <w:next w:val="Normal04"/>
    <w:uiPriority w:val="99"/>
    <w:rsid w:val="001714DC"/>
    <w:rPr>
      <w:b/>
      <w:bCs/>
    </w:rPr>
  </w:style>
  <w:style w:type="paragraph" w:customStyle="1" w:styleId="IndentedList0">
    <w:name w:val="Indented List 0"/>
    <w:basedOn w:val="Normal01"/>
    <w:uiPriority w:val="99"/>
    <w:rsid w:val="001714DC"/>
    <w:pPr>
      <w:ind w:left="360" w:hanging="360"/>
    </w:pPr>
  </w:style>
  <w:style w:type="paragraph" w:customStyle="1" w:styleId="IndentedList1">
    <w:name w:val="Indented List 1"/>
    <w:basedOn w:val="Normal01"/>
    <w:uiPriority w:val="99"/>
    <w:rsid w:val="001714DC"/>
    <w:pPr>
      <w:numPr>
        <w:numId w:val="34"/>
      </w:numPr>
      <w:tabs>
        <w:tab w:val="clear" w:pos="720"/>
        <w:tab w:val="num" w:pos="1440"/>
      </w:tabs>
      <w:ind w:left="1440" w:hanging="357"/>
    </w:pPr>
  </w:style>
  <w:style w:type="paragraph" w:styleId="22">
    <w:name w:val="List Continue 2"/>
    <w:basedOn w:val="a2"/>
    <w:uiPriority w:val="99"/>
    <w:rsid w:val="001714DC"/>
    <w:pPr>
      <w:spacing w:after="120"/>
      <w:ind w:left="566"/>
    </w:pPr>
  </w:style>
  <w:style w:type="paragraph" w:customStyle="1" w:styleId="Hn3">
    <w:name w:val="Hn3"/>
    <w:basedOn w:val="H31"/>
    <w:next w:val="Normal2"/>
    <w:rsid w:val="001714DC"/>
    <w:pPr>
      <w:tabs>
        <w:tab w:val="num" w:pos="2444"/>
      </w:tabs>
      <w:ind w:left="2444" w:hanging="360"/>
    </w:pPr>
  </w:style>
  <w:style w:type="paragraph" w:customStyle="1" w:styleId="Hn4">
    <w:name w:val="Hn4"/>
    <w:basedOn w:val="H41"/>
    <w:next w:val="Normal2"/>
    <w:link w:val="Hn40"/>
    <w:rsid w:val="001714DC"/>
    <w:pPr>
      <w:tabs>
        <w:tab w:val="num" w:pos="720"/>
        <w:tab w:val="num" w:pos="3164"/>
      </w:tabs>
      <w:ind w:left="3164" w:hanging="720"/>
    </w:pPr>
    <w:rPr>
      <w:rFonts w:cs="Times New Roman"/>
      <w:bCs w:val="0"/>
      <w:sz w:val="24"/>
      <w:szCs w:val="20"/>
    </w:rPr>
  </w:style>
  <w:style w:type="paragraph" w:customStyle="1" w:styleId="Footer1">
    <w:name w:val="Footer1"/>
    <w:basedOn w:val="a9"/>
    <w:uiPriority w:val="99"/>
    <w:rsid w:val="001714DC"/>
  </w:style>
  <w:style w:type="paragraph" w:customStyle="1" w:styleId="IndentedList2">
    <w:name w:val="Indented List 2"/>
    <w:basedOn w:val="Normal01"/>
    <w:uiPriority w:val="99"/>
    <w:rsid w:val="001714DC"/>
    <w:pPr>
      <w:numPr>
        <w:numId w:val="35"/>
      </w:numPr>
      <w:tabs>
        <w:tab w:val="clear" w:pos="1083"/>
      </w:tabs>
      <w:ind w:left="360" w:hanging="360"/>
    </w:pPr>
  </w:style>
  <w:style w:type="paragraph" w:customStyle="1" w:styleId="IndentedList3">
    <w:name w:val="Indented List 3"/>
    <w:basedOn w:val="Normal01"/>
    <w:uiPriority w:val="99"/>
    <w:rsid w:val="001714DC"/>
    <w:pPr>
      <w:numPr>
        <w:numId w:val="33"/>
      </w:numPr>
      <w:tabs>
        <w:tab w:val="clear" w:pos="1440"/>
      </w:tabs>
      <w:ind w:left="360" w:hanging="360"/>
    </w:pPr>
  </w:style>
  <w:style w:type="paragraph" w:customStyle="1" w:styleId="IndentedList4">
    <w:name w:val="Indented List 4"/>
    <w:basedOn w:val="Normal04"/>
    <w:uiPriority w:val="99"/>
    <w:rsid w:val="001714DC"/>
    <w:pPr>
      <w:numPr>
        <w:numId w:val="36"/>
      </w:numPr>
    </w:pPr>
  </w:style>
  <w:style w:type="paragraph" w:customStyle="1" w:styleId="Title1">
    <w:name w:val="Title1"/>
    <w:basedOn w:val="Normal0"/>
    <w:next w:val="Normal1"/>
    <w:uiPriority w:val="99"/>
    <w:rsid w:val="001714DC"/>
    <w:pPr>
      <w:spacing w:after="240"/>
      <w:jc w:val="center"/>
    </w:pPr>
    <w:rPr>
      <w:b/>
      <w:bCs/>
      <w:spacing w:val="6"/>
      <w:sz w:val="28"/>
      <w:szCs w:val="32"/>
    </w:rPr>
  </w:style>
  <w:style w:type="paragraph" w:customStyle="1" w:styleId="Caption5">
    <w:name w:val="Caption5"/>
    <w:basedOn w:val="Normal0"/>
    <w:uiPriority w:val="99"/>
    <w:rsid w:val="001714DC"/>
    <w:pPr>
      <w:jc w:val="center"/>
    </w:pPr>
    <w:rPr>
      <w:bCs/>
    </w:rPr>
  </w:style>
  <w:style w:type="paragraph" w:customStyle="1" w:styleId="Footer11">
    <w:name w:val="Footer11"/>
    <w:basedOn w:val="a9"/>
    <w:uiPriority w:val="99"/>
    <w:rsid w:val="001714DC"/>
  </w:style>
  <w:style w:type="paragraph" w:customStyle="1" w:styleId="af0">
    <w:name w:val="טקסט בסיסי תו"/>
    <w:link w:val="af1"/>
    <w:uiPriority w:val="99"/>
    <w:rsid w:val="001714DC"/>
    <w:pPr>
      <w:keepLines/>
      <w:bidi/>
      <w:spacing w:before="120" w:after="240" w:line="320" w:lineRule="atLeast"/>
    </w:pPr>
    <w:rPr>
      <w:rFonts w:ascii="Times New Roman" w:eastAsia="Times New Roman" w:hAnsi="Times New Roman" w:cs="Narkisim"/>
      <w:sz w:val="24"/>
      <w:szCs w:val="24"/>
    </w:rPr>
  </w:style>
  <w:style w:type="character" w:customStyle="1" w:styleId="af1">
    <w:name w:val="טקסט בסיסי תו תו"/>
    <w:basedOn w:val="a3"/>
    <w:link w:val="af0"/>
    <w:uiPriority w:val="99"/>
    <w:locked/>
    <w:rsid w:val="001714DC"/>
    <w:rPr>
      <w:rFonts w:ascii="Times New Roman" w:eastAsia="Times New Roman" w:hAnsi="Times New Roman" w:cs="Narkisim"/>
      <w:sz w:val="24"/>
      <w:szCs w:val="24"/>
    </w:rPr>
  </w:style>
  <w:style w:type="character" w:styleId="FollowedHyperlink">
    <w:name w:val="FollowedHyperlink"/>
    <w:basedOn w:val="a3"/>
    <w:uiPriority w:val="99"/>
    <w:rsid w:val="001714DC"/>
    <w:rPr>
      <w:rFonts w:cs="Times New Roman"/>
      <w:color w:val="800080"/>
      <w:u w:val="single"/>
    </w:rPr>
  </w:style>
  <w:style w:type="paragraph" w:customStyle="1" w:styleId="af2">
    <w:name w:val="כותרת נספח תו"/>
    <w:basedOn w:val="20"/>
    <w:next w:val="af0"/>
    <w:link w:val="af3"/>
    <w:uiPriority w:val="99"/>
    <w:rsid w:val="001714DC"/>
    <w:pPr>
      <w:pageBreakBefore/>
      <w:numPr>
        <w:ilvl w:val="0"/>
        <w:numId w:val="0"/>
      </w:numPr>
      <w:tabs>
        <w:tab w:val="num" w:pos="576"/>
      </w:tabs>
      <w:spacing w:before="0" w:after="360"/>
      <w:ind w:left="576" w:hanging="576"/>
    </w:pPr>
    <w:rPr>
      <w:spacing w:val="60"/>
      <w:sz w:val="24"/>
    </w:rPr>
  </w:style>
  <w:style w:type="paragraph" w:styleId="af4">
    <w:name w:val="footnote text"/>
    <w:aliases w:val="תו5"/>
    <w:basedOn w:val="a2"/>
    <w:link w:val="af5"/>
    <w:uiPriority w:val="99"/>
    <w:semiHidden/>
    <w:rsid w:val="001714DC"/>
    <w:rPr>
      <w:sz w:val="20"/>
      <w:szCs w:val="20"/>
    </w:rPr>
  </w:style>
  <w:style w:type="character" w:customStyle="1" w:styleId="af5">
    <w:name w:val="טקסט הערת שוליים תו"/>
    <w:aliases w:val="תו5 תו"/>
    <w:basedOn w:val="a3"/>
    <w:link w:val="af4"/>
    <w:uiPriority w:val="99"/>
    <w:semiHidden/>
    <w:rsid w:val="001714DC"/>
    <w:rPr>
      <w:rFonts w:ascii="Times New Roman" w:eastAsia="Times New Roman" w:hAnsi="Times New Roman" w:cs="Times New Roman"/>
      <w:sz w:val="20"/>
      <w:szCs w:val="20"/>
    </w:rPr>
  </w:style>
  <w:style w:type="character" w:styleId="af6">
    <w:name w:val="annotation reference"/>
    <w:basedOn w:val="a3"/>
    <w:rsid w:val="001714DC"/>
    <w:rPr>
      <w:rFonts w:cs="Times New Roman"/>
      <w:sz w:val="16"/>
      <w:szCs w:val="16"/>
    </w:rPr>
  </w:style>
  <w:style w:type="paragraph" w:styleId="af7">
    <w:name w:val="annotation text"/>
    <w:aliases w:val="תו4"/>
    <w:basedOn w:val="a2"/>
    <w:link w:val="af8"/>
    <w:rsid w:val="001714DC"/>
    <w:rPr>
      <w:sz w:val="20"/>
      <w:szCs w:val="22"/>
    </w:rPr>
  </w:style>
  <w:style w:type="character" w:customStyle="1" w:styleId="af8">
    <w:name w:val="טקסט הערה תו"/>
    <w:aliases w:val="תו4 תו"/>
    <w:basedOn w:val="a3"/>
    <w:link w:val="af7"/>
    <w:uiPriority w:val="99"/>
    <w:semiHidden/>
    <w:rsid w:val="001714DC"/>
    <w:rPr>
      <w:rFonts w:ascii="Times New Roman" w:eastAsia="Times New Roman" w:hAnsi="Times New Roman" w:cs="David"/>
      <w:sz w:val="20"/>
    </w:rPr>
  </w:style>
  <w:style w:type="paragraph" w:styleId="af9">
    <w:name w:val="annotation subject"/>
    <w:aliases w:val="תו3"/>
    <w:basedOn w:val="af7"/>
    <w:next w:val="af7"/>
    <w:link w:val="afa"/>
    <w:uiPriority w:val="99"/>
    <w:semiHidden/>
    <w:rsid w:val="001714DC"/>
    <w:rPr>
      <w:b/>
      <w:bCs/>
    </w:rPr>
  </w:style>
  <w:style w:type="character" w:customStyle="1" w:styleId="afa">
    <w:name w:val="נושא הערה תו"/>
    <w:aliases w:val="תו3 תו"/>
    <w:basedOn w:val="af8"/>
    <w:link w:val="af9"/>
    <w:uiPriority w:val="99"/>
    <w:semiHidden/>
    <w:rsid w:val="001714DC"/>
    <w:rPr>
      <w:rFonts w:ascii="Times New Roman" w:eastAsia="Times New Roman" w:hAnsi="Times New Roman" w:cs="David"/>
      <w:b/>
      <w:bCs/>
      <w:sz w:val="20"/>
    </w:rPr>
  </w:style>
  <w:style w:type="paragraph" w:styleId="TOC6">
    <w:name w:val="toc 6"/>
    <w:basedOn w:val="a2"/>
    <w:next w:val="a2"/>
    <w:autoRedefine/>
    <w:uiPriority w:val="39"/>
    <w:unhideWhenUsed/>
    <w:rsid w:val="006C7251"/>
    <w:pPr>
      <w:ind w:left="1200"/>
    </w:pPr>
    <w:rPr>
      <w:rFonts w:asciiTheme="minorHAnsi" w:hAnsiTheme="minorHAnsi" w:cs="Times New Roman"/>
      <w:sz w:val="18"/>
      <w:szCs w:val="18"/>
    </w:rPr>
  </w:style>
  <w:style w:type="paragraph" w:styleId="TOC7">
    <w:name w:val="toc 7"/>
    <w:basedOn w:val="a2"/>
    <w:next w:val="a2"/>
    <w:autoRedefine/>
    <w:uiPriority w:val="39"/>
    <w:unhideWhenUsed/>
    <w:rsid w:val="006C7251"/>
    <w:pPr>
      <w:ind w:left="1440"/>
    </w:pPr>
    <w:rPr>
      <w:rFonts w:asciiTheme="minorHAnsi" w:hAnsiTheme="minorHAnsi" w:cs="Times New Roman"/>
      <w:sz w:val="18"/>
      <w:szCs w:val="18"/>
    </w:rPr>
  </w:style>
  <w:style w:type="paragraph" w:styleId="TOC8">
    <w:name w:val="toc 8"/>
    <w:basedOn w:val="a2"/>
    <w:next w:val="a2"/>
    <w:autoRedefine/>
    <w:uiPriority w:val="39"/>
    <w:unhideWhenUsed/>
    <w:rsid w:val="006C7251"/>
    <w:pPr>
      <w:ind w:left="1680"/>
    </w:pPr>
    <w:rPr>
      <w:rFonts w:asciiTheme="minorHAnsi" w:hAnsiTheme="minorHAnsi" w:cs="Times New Roman"/>
      <w:sz w:val="18"/>
      <w:szCs w:val="18"/>
    </w:rPr>
  </w:style>
  <w:style w:type="paragraph" w:styleId="TOC9">
    <w:name w:val="toc 9"/>
    <w:basedOn w:val="a2"/>
    <w:next w:val="a2"/>
    <w:autoRedefine/>
    <w:uiPriority w:val="39"/>
    <w:unhideWhenUsed/>
    <w:rsid w:val="006C7251"/>
    <w:pPr>
      <w:ind w:left="1920"/>
    </w:pPr>
    <w:rPr>
      <w:rFonts w:asciiTheme="minorHAnsi" w:hAnsiTheme="minorHAnsi" w:cs="Times New Roman"/>
      <w:sz w:val="18"/>
      <w:szCs w:val="18"/>
    </w:rPr>
  </w:style>
  <w:style w:type="paragraph" w:customStyle="1" w:styleId="a">
    <w:name w:val="א.ב.ג"/>
    <w:basedOn w:val="af0"/>
    <w:uiPriority w:val="99"/>
    <w:rsid w:val="001714DC"/>
    <w:pPr>
      <w:numPr>
        <w:numId w:val="37"/>
      </w:numPr>
      <w:tabs>
        <w:tab w:val="clear" w:pos="360"/>
        <w:tab w:val="num" w:pos="-34"/>
        <w:tab w:val="num" w:pos="357"/>
      </w:tabs>
      <w:spacing w:before="100" w:beforeAutospacing="1"/>
      <w:ind w:left="357" w:hanging="357"/>
    </w:pPr>
  </w:style>
  <w:style w:type="paragraph" w:customStyle="1" w:styleId="DefaultParagraphFont1">
    <w:name w:val="Default Paragraph Font1"/>
    <w:basedOn w:val="a2"/>
    <w:uiPriority w:val="99"/>
    <w:rsid w:val="001714DC"/>
    <w:pPr>
      <w:bidi w:val="0"/>
      <w:spacing w:after="160" w:line="240" w:lineRule="exact"/>
      <w:jc w:val="both"/>
    </w:pPr>
    <w:rPr>
      <w:rFonts w:ascii="Verdana" w:hAnsi="Verdana"/>
      <w:sz w:val="16"/>
      <w:szCs w:val="20"/>
      <w:lang w:bidi="ar-SA"/>
    </w:rPr>
  </w:style>
  <w:style w:type="paragraph" w:customStyle="1" w:styleId="CharChar2">
    <w:name w:val="Char Char2"/>
    <w:basedOn w:val="a2"/>
    <w:next w:val="a2"/>
    <w:autoRedefine/>
    <w:uiPriority w:val="99"/>
    <w:rsid w:val="001714DC"/>
    <w:pPr>
      <w:bidi w:val="0"/>
      <w:spacing w:after="160" w:line="240" w:lineRule="exact"/>
      <w:jc w:val="right"/>
    </w:pPr>
    <w:rPr>
      <w:rFonts w:ascii="Tahoma" w:hAnsi="Tahoma" w:cs="Arial"/>
      <w:sz w:val="22"/>
    </w:rPr>
  </w:style>
  <w:style w:type="character" w:customStyle="1" w:styleId="af3">
    <w:name w:val="כותרת נספח תו תו"/>
    <w:basedOn w:val="a3"/>
    <w:link w:val="af2"/>
    <w:uiPriority w:val="99"/>
    <w:locked/>
    <w:rsid w:val="001714DC"/>
    <w:rPr>
      <w:rFonts w:ascii="Times New Roman" w:eastAsia="Times New Roman" w:hAnsi="Times New Roman" w:cs="David"/>
      <w:b/>
      <w:bCs/>
      <w:spacing w:val="60"/>
      <w:sz w:val="24"/>
      <w:szCs w:val="28"/>
      <w:lang w:eastAsia="he-IL"/>
    </w:rPr>
  </w:style>
  <w:style w:type="paragraph" w:customStyle="1" w:styleId="1Heading1-05">
    <w:name w:val="סגנון כותרת 1Heading 1 + אחרי:  -0.5&quot; מרווח בין שורות:  בודד"/>
    <w:basedOn w:val="10"/>
    <w:uiPriority w:val="99"/>
    <w:rsid w:val="001714DC"/>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0"/>
    <w:uiPriority w:val="99"/>
    <w:rsid w:val="001714DC"/>
    <w:pPr>
      <w:numPr>
        <w:ilvl w:val="0"/>
        <w:numId w:val="0"/>
      </w:numPr>
      <w:tabs>
        <w:tab w:val="num" w:pos="720"/>
      </w:tabs>
      <w:ind w:left="720" w:right="-720" w:hanging="720"/>
    </w:pPr>
    <w:rPr>
      <w:spacing w:val="60"/>
      <w:sz w:val="24"/>
    </w:rPr>
  </w:style>
  <w:style w:type="character" w:customStyle="1" w:styleId="Normal03">
    <w:name w:val="Normal0 תו תו"/>
    <w:basedOn w:val="a3"/>
    <w:link w:val="Normal02"/>
    <w:uiPriority w:val="99"/>
    <w:locked/>
    <w:rsid w:val="001714DC"/>
    <w:rPr>
      <w:rFonts w:ascii="Times New Roman" w:eastAsia="Times New Roman" w:hAnsi="Times New Roman" w:cs="David"/>
      <w:szCs w:val="24"/>
      <w:lang w:eastAsia="he-IL"/>
    </w:rPr>
  </w:style>
  <w:style w:type="character" w:customStyle="1" w:styleId="Normal10">
    <w:name w:val="Normal1 תו תו"/>
    <w:basedOn w:val="Normal03"/>
    <w:link w:val="Normal1"/>
    <w:uiPriority w:val="99"/>
    <w:locked/>
    <w:rsid w:val="001714DC"/>
    <w:rPr>
      <w:rFonts w:ascii="Times New Roman" w:eastAsia="Times New Roman" w:hAnsi="Times New Roman" w:cs="David"/>
      <w:szCs w:val="24"/>
      <w:lang w:eastAsia="he-IL"/>
    </w:rPr>
  </w:style>
  <w:style w:type="character" w:customStyle="1" w:styleId="H30">
    <w:name w:val="H3 תו תו"/>
    <w:basedOn w:val="Normal03"/>
    <w:link w:val="H3"/>
    <w:uiPriority w:val="99"/>
    <w:locked/>
    <w:rsid w:val="001714DC"/>
    <w:rPr>
      <w:rFonts w:ascii="Times New Roman" w:eastAsia="Times New Roman" w:hAnsi="Times New Roman" w:cs="David"/>
      <w:b/>
      <w:bCs/>
      <w:szCs w:val="24"/>
      <w:lang w:eastAsia="he-IL"/>
    </w:rPr>
  </w:style>
  <w:style w:type="paragraph" w:styleId="afb">
    <w:name w:val="Body Text Indent"/>
    <w:aliases w:val="תו2"/>
    <w:basedOn w:val="a2"/>
    <w:link w:val="afc"/>
    <w:uiPriority w:val="99"/>
    <w:rsid w:val="001714DC"/>
    <w:pPr>
      <w:autoSpaceDE w:val="0"/>
      <w:autoSpaceDN w:val="0"/>
      <w:adjustRightInd w:val="0"/>
      <w:spacing w:before="60" w:after="60"/>
      <w:ind w:left="851"/>
      <w:jc w:val="both"/>
    </w:pPr>
    <w:rPr>
      <w:rFonts w:ascii="Verdana" w:hAnsi="Verdana" w:cs="Arial"/>
      <w:sz w:val="20"/>
      <w:szCs w:val="22"/>
    </w:rPr>
  </w:style>
  <w:style w:type="character" w:customStyle="1" w:styleId="afc">
    <w:name w:val="כניסה בגוף טקסט תו"/>
    <w:aliases w:val="תו2 תו"/>
    <w:basedOn w:val="a3"/>
    <w:link w:val="afb"/>
    <w:uiPriority w:val="99"/>
    <w:rsid w:val="001714DC"/>
    <w:rPr>
      <w:rFonts w:ascii="Verdana" w:eastAsia="Times New Roman" w:hAnsi="Verdana" w:cs="Arial"/>
      <w:sz w:val="20"/>
    </w:rPr>
  </w:style>
  <w:style w:type="paragraph" w:styleId="afd">
    <w:name w:val="Body Text"/>
    <w:aliases w:val="תו1"/>
    <w:basedOn w:val="a2"/>
    <w:link w:val="afe"/>
    <w:uiPriority w:val="99"/>
    <w:rsid w:val="001714DC"/>
    <w:pPr>
      <w:spacing w:before="60" w:after="60"/>
      <w:jc w:val="both"/>
    </w:pPr>
    <w:rPr>
      <w:rFonts w:ascii="Verdana" w:hAnsi="Verdana" w:cs="Arial"/>
      <w:sz w:val="20"/>
      <w:szCs w:val="22"/>
      <w:lang w:eastAsia="he-IL"/>
    </w:rPr>
  </w:style>
  <w:style w:type="character" w:customStyle="1" w:styleId="afe">
    <w:name w:val="גוף טקסט תו"/>
    <w:aliases w:val="תו1 תו"/>
    <w:basedOn w:val="a3"/>
    <w:link w:val="afd"/>
    <w:uiPriority w:val="99"/>
    <w:rsid w:val="001714DC"/>
    <w:rPr>
      <w:rFonts w:ascii="Verdana" w:eastAsia="Times New Roman" w:hAnsi="Verdana" w:cs="Arial"/>
      <w:sz w:val="20"/>
      <w:lang w:eastAsia="he-IL"/>
    </w:rPr>
  </w:style>
  <w:style w:type="paragraph" w:customStyle="1" w:styleId="TableHeadings">
    <w:name w:val="Table Headings"/>
    <w:basedOn w:val="a2"/>
    <w:uiPriority w:val="99"/>
    <w:rsid w:val="001714DC"/>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2"/>
    <w:link w:val="BodyTextIndentBullet0"/>
    <w:uiPriority w:val="99"/>
    <w:rsid w:val="001714DC"/>
    <w:pPr>
      <w:keepLines/>
      <w:numPr>
        <w:numId w:val="38"/>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2"/>
    <w:uiPriority w:val="99"/>
    <w:rsid w:val="001714DC"/>
    <w:pPr>
      <w:jc w:val="both"/>
    </w:pPr>
    <w:rPr>
      <w:rFonts w:ascii="Verdana" w:hAnsi="Verdana" w:cs="Arial"/>
      <w:b/>
      <w:bCs/>
      <w:sz w:val="60"/>
      <w:szCs w:val="64"/>
      <w:lang w:eastAsia="he-IL"/>
    </w:rPr>
  </w:style>
  <w:style w:type="character" w:customStyle="1" w:styleId="BodyTextIndentBullet0">
    <w:name w:val="Body Text Indent Bullet תו"/>
    <w:basedOn w:val="a3"/>
    <w:link w:val="BodyTextIndentBullet"/>
    <w:uiPriority w:val="99"/>
    <w:locked/>
    <w:rsid w:val="001714DC"/>
    <w:rPr>
      <w:rFonts w:ascii="Verdana" w:eastAsia="Times New Roman" w:hAnsi="Verdana" w:cs="Arial"/>
      <w:sz w:val="20"/>
      <w:lang w:eastAsia="he-IL"/>
    </w:rPr>
  </w:style>
  <w:style w:type="paragraph" w:customStyle="1" w:styleId="BodyTextIndentNumber">
    <w:name w:val="Body Text Indent Number"/>
    <w:basedOn w:val="BodyTextIndentBullet"/>
    <w:uiPriority w:val="99"/>
    <w:rsid w:val="001714DC"/>
    <w:pPr>
      <w:numPr>
        <w:numId w:val="0"/>
      </w:numPr>
      <w:tabs>
        <w:tab w:val="num" w:pos="720"/>
      </w:tabs>
      <w:ind w:left="1135" w:hanging="284"/>
    </w:pPr>
  </w:style>
  <w:style w:type="paragraph" w:customStyle="1" w:styleId="KidmaOpenTopics">
    <w:name w:val="Kidma OpenTopics"/>
    <w:basedOn w:val="a2"/>
    <w:uiPriority w:val="99"/>
    <w:rsid w:val="001714DC"/>
    <w:pPr>
      <w:numPr>
        <w:numId w:val="39"/>
      </w:numPr>
    </w:pPr>
  </w:style>
  <w:style w:type="character" w:styleId="aff">
    <w:name w:val="line number"/>
    <w:basedOn w:val="a3"/>
    <w:uiPriority w:val="99"/>
    <w:rsid w:val="001714DC"/>
    <w:rPr>
      <w:rFonts w:cs="Times New Roman"/>
    </w:rPr>
  </w:style>
  <w:style w:type="paragraph" w:customStyle="1" w:styleId="15">
    <w:name w:val="פיסקת רשימה1"/>
    <w:basedOn w:val="a2"/>
    <w:uiPriority w:val="99"/>
    <w:rsid w:val="001714DC"/>
    <w:pPr>
      <w:ind w:left="720"/>
    </w:pPr>
  </w:style>
  <w:style w:type="paragraph" w:customStyle="1" w:styleId="Base0">
    <w:name w:val="Base תו"/>
    <w:link w:val="Base1"/>
    <w:uiPriority w:val="99"/>
    <w:rsid w:val="001714DC"/>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0"/>
    <w:link w:val="AlphaList6"/>
    <w:rsid w:val="001714DC"/>
    <w:pPr>
      <w:tabs>
        <w:tab w:val="num" w:pos="2211"/>
      </w:tabs>
      <w:ind w:left="2211" w:hanging="357"/>
    </w:pPr>
  </w:style>
  <w:style w:type="paragraph" w:customStyle="1" w:styleId="BulletList">
    <w:name w:val="Bullet List"/>
    <w:basedOn w:val="Base0"/>
    <w:uiPriority w:val="99"/>
    <w:rsid w:val="001714DC"/>
    <w:pPr>
      <w:tabs>
        <w:tab w:val="num" w:pos="0"/>
      </w:tabs>
      <w:ind w:left="357" w:hanging="340"/>
    </w:pPr>
  </w:style>
  <w:style w:type="paragraph" w:customStyle="1" w:styleId="Caption2">
    <w:name w:val="Caption2"/>
    <w:basedOn w:val="Base0"/>
    <w:uiPriority w:val="99"/>
    <w:rsid w:val="001714DC"/>
    <w:pPr>
      <w:jc w:val="center"/>
    </w:pPr>
    <w:rPr>
      <w:bCs/>
    </w:rPr>
  </w:style>
  <w:style w:type="paragraph" w:customStyle="1" w:styleId="DataItem">
    <w:name w:val="DataItem"/>
    <w:basedOn w:val="Base0"/>
    <w:uiPriority w:val="99"/>
    <w:rsid w:val="001714DC"/>
    <w:pPr>
      <w:jc w:val="left"/>
    </w:pPr>
  </w:style>
  <w:style w:type="paragraph" w:customStyle="1" w:styleId="DataItemB">
    <w:name w:val="DataItemB"/>
    <w:basedOn w:val="Base0"/>
    <w:uiPriority w:val="99"/>
    <w:rsid w:val="001714DC"/>
    <w:pPr>
      <w:jc w:val="left"/>
    </w:pPr>
    <w:rPr>
      <w:b/>
      <w:bCs/>
    </w:rPr>
  </w:style>
  <w:style w:type="paragraph" w:customStyle="1" w:styleId="Instruction">
    <w:name w:val="Instruction"/>
    <w:basedOn w:val="Base0"/>
    <w:uiPriority w:val="99"/>
    <w:rsid w:val="001714DC"/>
    <w:pPr>
      <w:tabs>
        <w:tab w:val="num" w:pos="357"/>
      </w:tabs>
      <w:ind w:left="357" w:hanging="357"/>
    </w:pPr>
    <w:rPr>
      <w:i/>
      <w:iCs/>
    </w:rPr>
  </w:style>
  <w:style w:type="paragraph" w:customStyle="1" w:styleId="ListContinue">
    <w:name w:val="ListContinue"/>
    <w:basedOn w:val="Base0"/>
    <w:uiPriority w:val="99"/>
    <w:rsid w:val="001714DC"/>
    <w:pPr>
      <w:spacing w:before="0"/>
      <w:ind w:left="397"/>
    </w:pPr>
  </w:style>
  <w:style w:type="paragraph" w:customStyle="1" w:styleId="Normaltitle">
    <w:name w:val="Normal title"/>
    <w:basedOn w:val="Base0"/>
    <w:next w:val="a2"/>
    <w:uiPriority w:val="99"/>
    <w:rsid w:val="001714DC"/>
    <w:rPr>
      <w:b/>
      <w:bCs/>
    </w:rPr>
  </w:style>
  <w:style w:type="paragraph" w:customStyle="1" w:styleId="NumberList">
    <w:name w:val="Number List"/>
    <w:basedOn w:val="Base0"/>
    <w:rsid w:val="001714DC"/>
    <w:pPr>
      <w:tabs>
        <w:tab w:val="num" w:pos="1854"/>
      </w:tabs>
      <w:ind w:left="1854" w:hanging="414"/>
    </w:pPr>
  </w:style>
  <w:style w:type="paragraph" w:customStyle="1" w:styleId="Tableofcontents">
    <w:name w:val="Table of contents"/>
    <w:basedOn w:val="Base0"/>
    <w:next w:val="Normal1"/>
    <w:uiPriority w:val="99"/>
    <w:rsid w:val="001714DC"/>
    <w:pPr>
      <w:pageBreakBefore/>
      <w:spacing w:after="120"/>
      <w:jc w:val="center"/>
    </w:pPr>
    <w:rPr>
      <w:b/>
      <w:bCs/>
      <w:smallCaps/>
      <w:spacing w:val="60"/>
      <w:sz w:val="28"/>
      <w:szCs w:val="32"/>
    </w:rPr>
  </w:style>
  <w:style w:type="paragraph" w:customStyle="1" w:styleId="Tableofcontents1">
    <w:name w:val="Table of contents 1"/>
    <w:basedOn w:val="Tableofcontents"/>
    <w:next w:val="Normal1"/>
    <w:uiPriority w:val="99"/>
    <w:rsid w:val="001714DC"/>
    <w:pPr>
      <w:pageBreakBefore w:val="0"/>
    </w:pPr>
  </w:style>
  <w:style w:type="paragraph" w:customStyle="1" w:styleId="23">
    <w:name w:val="כותרת 2 ל"/>
    <w:aliases w:val="Heading 2 N"/>
    <w:basedOn w:val="20"/>
    <w:next w:val="Normal1"/>
    <w:uiPriority w:val="99"/>
    <w:rsid w:val="001714DC"/>
    <w:pPr>
      <w:keepNext w:val="0"/>
      <w:numPr>
        <w:ilvl w:val="0"/>
        <w:numId w:val="0"/>
      </w:numPr>
      <w:ind w:left="794" w:hanging="794"/>
    </w:pPr>
    <w:rPr>
      <w:smallCaps/>
      <w:spacing w:val="60"/>
      <w:szCs w:val="32"/>
    </w:rPr>
  </w:style>
  <w:style w:type="paragraph" w:customStyle="1" w:styleId="Caption11">
    <w:name w:val="Caption11"/>
    <w:basedOn w:val="Base0"/>
    <w:uiPriority w:val="99"/>
    <w:rsid w:val="001714DC"/>
    <w:pPr>
      <w:jc w:val="center"/>
    </w:pPr>
    <w:rPr>
      <w:bCs/>
    </w:rPr>
  </w:style>
  <w:style w:type="paragraph" w:styleId="NormalWeb">
    <w:name w:val="Normal (Web)"/>
    <w:basedOn w:val="a2"/>
    <w:uiPriority w:val="99"/>
    <w:rsid w:val="001714DC"/>
    <w:pPr>
      <w:bidi w:val="0"/>
      <w:spacing w:before="100" w:beforeAutospacing="1" w:after="100" w:afterAutospacing="1"/>
    </w:pPr>
    <w:rPr>
      <w:rFonts w:ascii="Arial Unicode MS" w:eastAsia="Arial Unicode MS" w:cs="Arial Unicode MS"/>
    </w:rPr>
  </w:style>
  <w:style w:type="character" w:customStyle="1" w:styleId="Base1">
    <w:name w:val="Base תו תו"/>
    <w:basedOn w:val="a3"/>
    <w:link w:val="Base0"/>
    <w:uiPriority w:val="99"/>
    <w:locked/>
    <w:rsid w:val="001714DC"/>
    <w:rPr>
      <w:rFonts w:ascii="Times New Roman" w:eastAsia="Times New Roman" w:hAnsi="Times New Roman" w:cs="David"/>
      <w:szCs w:val="24"/>
      <w:lang w:eastAsia="he-IL"/>
    </w:rPr>
  </w:style>
  <w:style w:type="paragraph" w:customStyle="1" w:styleId="aff0">
    <w:name w:val="טקסט גוף המסמך אריאל"/>
    <w:basedOn w:val="a2"/>
    <w:uiPriority w:val="99"/>
    <w:rsid w:val="001714DC"/>
    <w:pPr>
      <w:spacing w:before="120" w:line="288" w:lineRule="auto"/>
      <w:ind w:left="340"/>
      <w:jc w:val="both"/>
    </w:pPr>
    <w:rPr>
      <w:rFonts w:ascii="Arial" w:hAnsi="Arial" w:cs="Arial"/>
      <w:sz w:val="22"/>
      <w:szCs w:val="22"/>
    </w:rPr>
  </w:style>
  <w:style w:type="table" w:styleId="16">
    <w:name w:val="Table Simple 1"/>
    <w:basedOn w:val="a4"/>
    <w:uiPriority w:val="99"/>
    <w:rsid w:val="001714DC"/>
    <w:pPr>
      <w:bidi/>
      <w:spacing w:before="120" w:after="0" w:line="320" w:lineRule="atLeast"/>
    </w:pPr>
    <w:rPr>
      <w:rFonts w:ascii="Times New Roman" w:eastAsia="Times New Roman" w:hAnsi="Times New Roman" w:cs="Times New Roman"/>
      <w:sz w:val="20"/>
      <w:szCs w:val="20"/>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7">
    <w:name w:val="1"/>
    <w:basedOn w:val="a2"/>
    <w:next w:val="a9"/>
    <w:uiPriority w:val="99"/>
    <w:rsid w:val="001714DC"/>
    <w:pPr>
      <w:tabs>
        <w:tab w:val="center" w:pos="4153"/>
        <w:tab w:val="right" w:pos="8306"/>
      </w:tabs>
    </w:pPr>
  </w:style>
  <w:style w:type="paragraph" w:customStyle="1" w:styleId="Caption3">
    <w:name w:val="Caption3"/>
    <w:basedOn w:val="Base0"/>
    <w:uiPriority w:val="99"/>
    <w:rsid w:val="001714DC"/>
    <w:pPr>
      <w:jc w:val="center"/>
    </w:pPr>
    <w:rPr>
      <w:bCs/>
    </w:rPr>
  </w:style>
  <w:style w:type="paragraph" w:customStyle="1" w:styleId="Normal5">
    <w:name w:val="Normal5"/>
    <w:basedOn w:val="Base0"/>
    <w:uiPriority w:val="99"/>
    <w:rsid w:val="001714DC"/>
  </w:style>
  <w:style w:type="character" w:customStyle="1" w:styleId="BulletList10">
    <w:name w:val="Bullet List 1 תו"/>
    <w:basedOn w:val="a3"/>
    <w:link w:val="BulletList1"/>
    <w:locked/>
    <w:rsid w:val="001714DC"/>
    <w:rPr>
      <w:rFonts w:ascii="Times New Roman" w:eastAsia="Times New Roman" w:hAnsi="Times New Roman" w:cs="David"/>
      <w:szCs w:val="24"/>
      <w:lang w:eastAsia="he-IL"/>
    </w:rPr>
  </w:style>
  <w:style w:type="character" w:customStyle="1" w:styleId="Normal1Char">
    <w:name w:val="Normal1 Char"/>
    <w:basedOn w:val="a3"/>
    <w:uiPriority w:val="99"/>
    <w:rsid w:val="001714DC"/>
    <w:rPr>
      <w:rFonts w:cs="David"/>
      <w:sz w:val="26"/>
      <w:szCs w:val="26"/>
      <w:lang w:val="en-US" w:eastAsia="he-IL" w:bidi="he-IL"/>
    </w:rPr>
  </w:style>
  <w:style w:type="paragraph" w:customStyle="1" w:styleId="Caption4">
    <w:name w:val="Caption4"/>
    <w:basedOn w:val="Base0"/>
    <w:uiPriority w:val="99"/>
    <w:rsid w:val="001714DC"/>
    <w:pPr>
      <w:jc w:val="center"/>
    </w:pPr>
    <w:rPr>
      <w:bCs/>
    </w:rPr>
  </w:style>
  <w:style w:type="paragraph" w:customStyle="1" w:styleId="Normal6">
    <w:name w:val="Normal6"/>
    <w:basedOn w:val="Base0"/>
    <w:uiPriority w:val="99"/>
    <w:rsid w:val="001714DC"/>
  </w:style>
  <w:style w:type="character" w:customStyle="1" w:styleId="BulletList2Char">
    <w:name w:val="Bullet List 2 Char"/>
    <w:basedOn w:val="a3"/>
    <w:uiPriority w:val="99"/>
    <w:rsid w:val="001714DC"/>
    <w:rPr>
      <w:rFonts w:cs="David"/>
      <w:sz w:val="26"/>
      <w:szCs w:val="26"/>
      <w:lang w:val="en-US" w:eastAsia="he-IL" w:bidi="he-IL"/>
    </w:rPr>
  </w:style>
  <w:style w:type="character" w:customStyle="1" w:styleId="Normal21">
    <w:name w:val="Normal2 תו1"/>
    <w:basedOn w:val="a3"/>
    <w:link w:val="Normal2"/>
    <w:locked/>
    <w:rsid w:val="001714DC"/>
    <w:rPr>
      <w:rFonts w:ascii="Times New Roman" w:eastAsia="Times New Roman" w:hAnsi="Times New Roman" w:cs="David"/>
      <w:szCs w:val="24"/>
      <w:lang w:eastAsia="he-IL"/>
    </w:rPr>
  </w:style>
  <w:style w:type="paragraph" w:customStyle="1" w:styleId="Kidmabullet4">
    <w:name w:val="Kidma bullet4"/>
    <w:basedOn w:val="a2"/>
    <w:uiPriority w:val="99"/>
    <w:rsid w:val="001714DC"/>
    <w:pPr>
      <w:tabs>
        <w:tab w:val="num" w:pos="1361"/>
      </w:tabs>
      <w:spacing w:line="288" w:lineRule="auto"/>
      <w:ind w:left="1361" w:hanging="397"/>
    </w:pPr>
    <w:rPr>
      <w:rFonts w:ascii="Arial" w:hAnsi="Arial" w:cs="Arial"/>
      <w:lang w:eastAsia="he-IL"/>
    </w:rPr>
  </w:style>
  <w:style w:type="character" w:customStyle="1" w:styleId="Normal00">
    <w:name w:val="Normal 0 תו תו"/>
    <w:basedOn w:val="a3"/>
    <w:link w:val="Normal0"/>
    <w:uiPriority w:val="99"/>
    <w:locked/>
    <w:rsid w:val="001714DC"/>
    <w:rPr>
      <w:rFonts w:ascii="Times New Roman" w:eastAsia="Times New Roman" w:hAnsi="Times New Roman" w:cs="David"/>
      <w:szCs w:val="24"/>
      <w:lang w:eastAsia="he-IL"/>
    </w:rPr>
  </w:style>
  <w:style w:type="character" w:customStyle="1" w:styleId="BulletList21">
    <w:name w:val="Bullet List 2 תו תו"/>
    <w:basedOn w:val="Normal00"/>
    <w:link w:val="BulletList20"/>
    <w:uiPriority w:val="99"/>
    <w:locked/>
    <w:rsid w:val="001714DC"/>
    <w:rPr>
      <w:rFonts w:ascii="Times New Roman" w:eastAsia="Times New Roman" w:hAnsi="Times New Roman" w:cs="David"/>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2"/>
    <w:next w:val="a2"/>
    <w:autoRedefine/>
    <w:uiPriority w:val="99"/>
    <w:rsid w:val="001714DC"/>
    <w:pPr>
      <w:bidi w:val="0"/>
      <w:spacing w:after="160" w:line="240" w:lineRule="exact"/>
      <w:jc w:val="right"/>
    </w:pPr>
    <w:rPr>
      <w:rFonts w:ascii="Tahoma" w:hAnsi="Tahoma" w:cs="Arial"/>
      <w:sz w:val="22"/>
    </w:rPr>
  </w:style>
  <w:style w:type="paragraph" w:customStyle="1" w:styleId="Char">
    <w:name w:val="גופן ברירת המחדל של קטע תו תו תו תו Char תו תו"/>
    <w:aliases w:val="תו תו תו תו תו תו תו תו תו Char Char תו תו תו"/>
    <w:basedOn w:val="a2"/>
    <w:next w:val="a2"/>
    <w:autoRedefine/>
    <w:uiPriority w:val="99"/>
    <w:rsid w:val="001714DC"/>
    <w:pPr>
      <w:bidi w:val="0"/>
      <w:spacing w:after="160" w:line="240" w:lineRule="exact"/>
      <w:jc w:val="right"/>
    </w:pPr>
    <w:rPr>
      <w:rFonts w:ascii="Tahoma" w:hAnsi="Tahoma" w:cs="Arial"/>
      <w:sz w:val="22"/>
    </w:rPr>
  </w:style>
  <w:style w:type="paragraph" w:customStyle="1" w:styleId="alphalist00">
    <w:name w:val="alphalist0"/>
    <w:basedOn w:val="a2"/>
    <w:uiPriority w:val="99"/>
    <w:rsid w:val="001714DC"/>
    <w:pPr>
      <w:tabs>
        <w:tab w:val="num" w:pos="1854"/>
      </w:tabs>
      <w:spacing w:before="120" w:line="320" w:lineRule="atLeast"/>
      <w:ind w:left="1854" w:hanging="414"/>
      <w:jc w:val="both"/>
    </w:pPr>
    <w:rPr>
      <w:sz w:val="22"/>
      <w:szCs w:val="22"/>
    </w:rPr>
  </w:style>
  <w:style w:type="character" w:customStyle="1" w:styleId="H40">
    <w:name w:val="H4 תו תו"/>
    <w:basedOn w:val="Normal00"/>
    <w:link w:val="H4"/>
    <w:uiPriority w:val="99"/>
    <w:locked/>
    <w:rsid w:val="001714DC"/>
    <w:rPr>
      <w:rFonts w:ascii="Times New Roman" w:eastAsia="Times New Roman" w:hAnsi="Times New Roman" w:cs="David"/>
      <w:b/>
      <w:bCs/>
      <w:szCs w:val="24"/>
      <w:lang w:eastAsia="he-IL"/>
    </w:rPr>
  </w:style>
  <w:style w:type="character" w:customStyle="1" w:styleId="Hn41">
    <w:name w:val="Hn4 תו"/>
    <w:basedOn w:val="H40"/>
    <w:uiPriority w:val="99"/>
    <w:locked/>
    <w:rsid w:val="001714DC"/>
    <w:rPr>
      <w:rFonts w:ascii="Times New Roman" w:eastAsia="Times New Roman" w:hAnsi="Times New Roman" w:cs="David"/>
      <w:b/>
      <w:bCs/>
      <w:szCs w:val="24"/>
      <w:lang w:eastAsia="he-IL"/>
    </w:rPr>
  </w:style>
  <w:style w:type="character" w:styleId="aff1">
    <w:name w:val="page number"/>
    <w:basedOn w:val="a3"/>
    <w:uiPriority w:val="99"/>
    <w:rsid w:val="001714DC"/>
    <w:rPr>
      <w:rFonts w:cs="Miriam"/>
      <w:lang w:bidi="he-IL"/>
    </w:rPr>
  </w:style>
  <w:style w:type="paragraph" w:styleId="aff2">
    <w:name w:val="Block Text"/>
    <w:basedOn w:val="a2"/>
    <w:rsid w:val="001714DC"/>
    <w:pPr>
      <w:tabs>
        <w:tab w:val="left" w:pos="1560"/>
        <w:tab w:val="left" w:pos="9240"/>
      </w:tabs>
      <w:autoSpaceDE w:val="0"/>
      <w:autoSpaceDN w:val="0"/>
      <w:spacing w:line="240" w:lineRule="atLeast"/>
      <w:ind w:right="1560" w:hanging="720"/>
      <w:jc w:val="both"/>
    </w:pPr>
    <w:rPr>
      <w:rFonts w:ascii="Courier" w:hAnsi="Courier"/>
      <w:sz w:val="28"/>
      <w:szCs w:val="28"/>
    </w:rPr>
  </w:style>
  <w:style w:type="paragraph" w:styleId="aff3">
    <w:name w:val="caption"/>
    <w:basedOn w:val="a2"/>
    <w:next w:val="a2"/>
    <w:uiPriority w:val="99"/>
    <w:qFormat/>
    <w:rsid w:val="001714DC"/>
    <w:pPr>
      <w:tabs>
        <w:tab w:val="left" w:pos="1560"/>
      </w:tabs>
      <w:autoSpaceDE w:val="0"/>
      <w:autoSpaceDN w:val="0"/>
      <w:spacing w:line="240" w:lineRule="atLeast"/>
      <w:ind w:right="1560" w:hanging="1320"/>
      <w:jc w:val="both"/>
    </w:pPr>
    <w:rPr>
      <w:rFonts w:ascii="Courier" w:hAnsi="Courier"/>
      <w:sz w:val="28"/>
      <w:szCs w:val="28"/>
    </w:rPr>
  </w:style>
  <w:style w:type="paragraph" w:customStyle="1" w:styleId="normal05">
    <w:name w:val="normal0"/>
    <w:basedOn w:val="a2"/>
    <w:uiPriority w:val="99"/>
    <w:rsid w:val="001714DC"/>
    <w:pPr>
      <w:spacing w:before="120" w:line="320" w:lineRule="atLeast"/>
      <w:jc w:val="both"/>
    </w:pPr>
    <w:rPr>
      <w:sz w:val="22"/>
      <w:szCs w:val="22"/>
    </w:rPr>
  </w:style>
  <w:style w:type="paragraph" w:customStyle="1" w:styleId="aff4">
    <w:name w:val="הואיל"/>
    <w:basedOn w:val="a2"/>
    <w:uiPriority w:val="99"/>
    <w:rsid w:val="001714DC"/>
    <w:pPr>
      <w:tabs>
        <w:tab w:val="num" w:pos="648"/>
      </w:tabs>
      <w:spacing w:before="120" w:after="120"/>
      <w:ind w:left="648" w:right="648" w:hanging="81"/>
      <w:jc w:val="both"/>
    </w:pPr>
    <w:rPr>
      <w:rFonts w:ascii="Courier" w:hAnsi="Courier"/>
      <w:sz w:val="26"/>
      <w:szCs w:val="28"/>
      <w:lang w:eastAsia="he-IL"/>
    </w:rPr>
  </w:style>
  <w:style w:type="paragraph" w:customStyle="1" w:styleId="aff5">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2"/>
    <w:next w:val="a2"/>
    <w:autoRedefine/>
    <w:uiPriority w:val="99"/>
    <w:rsid w:val="001714DC"/>
    <w:pPr>
      <w:bidi w:val="0"/>
      <w:spacing w:after="160" w:line="240" w:lineRule="exact"/>
      <w:jc w:val="right"/>
    </w:pPr>
    <w:rPr>
      <w:rFonts w:ascii="Tahoma" w:hAnsi="Tahoma" w:cs="Arial"/>
      <w:sz w:val="22"/>
    </w:rPr>
  </w:style>
  <w:style w:type="paragraph" w:customStyle="1" w:styleId="18">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2"/>
    <w:next w:val="a2"/>
    <w:autoRedefine/>
    <w:uiPriority w:val="99"/>
    <w:rsid w:val="001714DC"/>
    <w:pPr>
      <w:bidi w:val="0"/>
      <w:spacing w:after="160" w:line="240" w:lineRule="exact"/>
      <w:jc w:val="right"/>
    </w:pPr>
    <w:rPr>
      <w:rFonts w:ascii="Tahoma" w:hAnsi="Tahoma" w:cs="Arial"/>
      <w:sz w:val="22"/>
    </w:rPr>
  </w:style>
  <w:style w:type="character" w:styleId="aff6">
    <w:name w:val="Strong"/>
    <w:basedOn w:val="a3"/>
    <w:uiPriority w:val="99"/>
    <w:qFormat/>
    <w:rsid w:val="001714DC"/>
    <w:rPr>
      <w:rFonts w:cs="Times New Roman"/>
      <w:b/>
      <w:bCs/>
    </w:rPr>
  </w:style>
  <w:style w:type="paragraph" w:customStyle="1" w:styleId="19">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2"/>
    <w:next w:val="a2"/>
    <w:autoRedefine/>
    <w:uiPriority w:val="99"/>
    <w:rsid w:val="001714DC"/>
    <w:pPr>
      <w:bidi w:val="0"/>
      <w:spacing w:after="160" w:line="240" w:lineRule="exact"/>
      <w:jc w:val="right"/>
    </w:pPr>
    <w:rPr>
      <w:rFonts w:ascii="Tahoma" w:hAnsi="Tahoma" w:cs="Arial"/>
      <w:sz w:val="22"/>
    </w:rPr>
  </w:style>
  <w:style w:type="paragraph" w:customStyle="1" w:styleId="Char0">
    <w:name w:val="גופן ברירת המחדל של קטע תו תו תו תו Char תו"/>
    <w:aliases w:val="תו תו תו תו תו תו תו תו תו Char Char תו תו"/>
    <w:basedOn w:val="a2"/>
    <w:next w:val="a2"/>
    <w:autoRedefine/>
    <w:uiPriority w:val="99"/>
    <w:rsid w:val="001714DC"/>
    <w:pPr>
      <w:bidi w:val="0"/>
      <w:spacing w:after="160" w:line="240" w:lineRule="exact"/>
      <w:jc w:val="right"/>
    </w:pPr>
    <w:rPr>
      <w:rFonts w:ascii="Tahoma" w:hAnsi="Tahoma" w:cs="Arial"/>
      <w:sz w:val="22"/>
    </w:rPr>
  </w:style>
  <w:style w:type="paragraph" w:customStyle="1" w:styleId="Kidmabody1">
    <w:name w:val="Kidma body1"/>
    <w:basedOn w:val="a2"/>
    <w:link w:val="Kidmabody10"/>
    <w:uiPriority w:val="99"/>
    <w:rsid w:val="001714DC"/>
    <w:pPr>
      <w:spacing w:line="288" w:lineRule="auto"/>
    </w:pPr>
    <w:rPr>
      <w:rFonts w:ascii="Arial" w:hAnsi="Arial" w:cs="Arial"/>
      <w:lang w:eastAsia="he-IL"/>
    </w:rPr>
  </w:style>
  <w:style w:type="character" w:customStyle="1" w:styleId="Kidmabody10">
    <w:name w:val="Kidma body1 תו"/>
    <w:basedOn w:val="a3"/>
    <w:link w:val="Kidmabody1"/>
    <w:uiPriority w:val="99"/>
    <w:locked/>
    <w:rsid w:val="001714DC"/>
    <w:rPr>
      <w:rFonts w:ascii="Arial" w:eastAsia="Times New Roman" w:hAnsi="Arial" w:cs="Arial"/>
      <w:sz w:val="24"/>
      <w:szCs w:val="24"/>
      <w:lang w:eastAsia="he-IL"/>
    </w:rPr>
  </w:style>
  <w:style w:type="character" w:styleId="aff7">
    <w:name w:val="Emphasis"/>
    <w:basedOn w:val="a3"/>
    <w:uiPriority w:val="99"/>
    <w:qFormat/>
    <w:rsid w:val="001714DC"/>
    <w:rPr>
      <w:rFonts w:cs="Times New Roman"/>
      <w:i/>
      <w:iCs/>
    </w:rPr>
  </w:style>
  <w:style w:type="character" w:styleId="aff8">
    <w:name w:val="footnote reference"/>
    <w:basedOn w:val="a3"/>
    <w:uiPriority w:val="99"/>
    <w:semiHidden/>
    <w:rsid w:val="001714DC"/>
    <w:rPr>
      <w:rFonts w:cs="Times New Roman"/>
      <w:vertAlign w:val="superscript"/>
    </w:rPr>
  </w:style>
  <w:style w:type="paragraph" w:styleId="aff9">
    <w:name w:val="Title"/>
    <w:aliases w:val="תו"/>
    <w:basedOn w:val="a2"/>
    <w:link w:val="affa"/>
    <w:uiPriority w:val="99"/>
    <w:qFormat/>
    <w:rsid w:val="001714DC"/>
    <w:pPr>
      <w:jc w:val="center"/>
    </w:pPr>
    <w:rPr>
      <w:b/>
      <w:bCs/>
      <w:sz w:val="20"/>
      <w:u w:val="single"/>
    </w:rPr>
  </w:style>
  <w:style w:type="character" w:customStyle="1" w:styleId="affa">
    <w:name w:val="כותרת טקסט תו"/>
    <w:aliases w:val="תו תו"/>
    <w:basedOn w:val="a3"/>
    <w:link w:val="aff9"/>
    <w:uiPriority w:val="99"/>
    <w:rsid w:val="001714DC"/>
    <w:rPr>
      <w:rFonts w:ascii="Times New Roman" w:eastAsia="Times New Roman" w:hAnsi="Times New Roman" w:cs="David"/>
      <w:b/>
      <w:bCs/>
      <w:sz w:val="20"/>
      <w:szCs w:val="24"/>
      <w:u w:val="single"/>
    </w:rPr>
  </w:style>
  <w:style w:type="character" w:customStyle="1" w:styleId="EmailStyle199">
    <w:name w:val="EmailStyle199"/>
    <w:basedOn w:val="a3"/>
    <w:uiPriority w:val="99"/>
    <w:semiHidden/>
    <w:rsid w:val="001714DC"/>
    <w:rPr>
      <w:rFonts w:ascii="Arial" w:hAnsi="Arial" w:cs="Arial"/>
      <w:color w:val="auto"/>
      <w:sz w:val="20"/>
      <w:szCs w:val="20"/>
    </w:rPr>
  </w:style>
  <w:style w:type="character" w:customStyle="1" w:styleId="AlphaList21">
    <w:name w:val="Alpha List 2 תו תו"/>
    <w:basedOn w:val="a3"/>
    <w:link w:val="AlphaList20"/>
    <w:uiPriority w:val="99"/>
    <w:locked/>
    <w:rsid w:val="001714DC"/>
    <w:rPr>
      <w:rFonts w:ascii="Times New Roman" w:eastAsia="Times New Roman" w:hAnsi="Times New Roman" w:cs="David"/>
      <w:szCs w:val="24"/>
      <w:lang w:eastAsia="he-IL"/>
    </w:rPr>
  </w:style>
  <w:style w:type="character" w:customStyle="1" w:styleId="BulletList31">
    <w:name w:val="Bullet List 3 תו תו"/>
    <w:basedOn w:val="a3"/>
    <w:link w:val="BulletList30"/>
    <w:uiPriority w:val="99"/>
    <w:locked/>
    <w:rsid w:val="001714DC"/>
    <w:rPr>
      <w:rFonts w:ascii="Times New Roman" w:eastAsia="Times New Roman" w:hAnsi="Times New Roman" w:cs="David"/>
      <w:szCs w:val="24"/>
      <w:lang w:eastAsia="he-IL"/>
    </w:rPr>
  </w:style>
  <w:style w:type="paragraph" w:styleId="24">
    <w:name w:val="List Number 2"/>
    <w:basedOn w:val="a2"/>
    <w:uiPriority w:val="99"/>
    <w:rsid w:val="001714DC"/>
    <w:pPr>
      <w:tabs>
        <w:tab w:val="num" w:pos="643"/>
        <w:tab w:val="num" w:pos="720"/>
      </w:tabs>
      <w:ind w:left="643" w:hanging="360"/>
    </w:pPr>
  </w:style>
  <w:style w:type="character" w:customStyle="1" w:styleId="ListContinue20">
    <w:name w:val="List Continue2 תו"/>
    <w:basedOn w:val="a3"/>
    <w:link w:val="ListContinue2"/>
    <w:locked/>
    <w:rsid w:val="001714DC"/>
    <w:rPr>
      <w:rFonts w:ascii="Times New Roman" w:eastAsia="Times New Roman" w:hAnsi="Times New Roman" w:cs="David"/>
      <w:szCs w:val="24"/>
      <w:lang w:eastAsia="he-IL"/>
    </w:rPr>
  </w:style>
  <w:style w:type="character" w:customStyle="1" w:styleId="Normal40">
    <w:name w:val="Normal4 תו"/>
    <w:basedOn w:val="Base1"/>
    <w:link w:val="Normal4"/>
    <w:uiPriority w:val="99"/>
    <w:locked/>
    <w:rsid w:val="001714DC"/>
    <w:rPr>
      <w:rFonts w:ascii="Times New Roman" w:eastAsia="Times New Roman" w:hAnsi="Times New Roman" w:cs="David"/>
      <w:szCs w:val="24"/>
      <w:lang w:eastAsia="he-IL"/>
    </w:rPr>
  </w:style>
  <w:style w:type="character" w:customStyle="1" w:styleId="H20">
    <w:name w:val="H2 תו תו"/>
    <w:basedOn w:val="Normal00"/>
    <w:link w:val="H2"/>
    <w:uiPriority w:val="99"/>
    <w:locked/>
    <w:rsid w:val="001714DC"/>
    <w:rPr>
      <w:rFonts w:ascii="Times New Roman" w:eastAsia="Times New Roman" w:hAnsi="Times New Roman" w:cs="David"/>
      <w:b/>
      <w:bCs/>
      <w:spacing w:val="30"/>
      <w:sz w:val="24"/>
      <w:szCs w:val="28"/>
      <w:lang w:eastAsia="he-IL"/>
    </w:rPr>
  </w:style>
  <w:style w:type="paragraph" w:customStyle="1" w:styleId="CharChar2CharChar">
    <w:name w:val="Char Char2 תו תו Char Char"/>
    <w:basedOn w:val="a2"/>
    <w:next w:val="a2"/>
    <w:autoRedefine/>
    <w:uiPriority w:val="99"/>
    <w:rsid w:val="001714DC"/>
    <w:pPr>
      <w:bidi w:val="0"/>
      <w:spacing w:after="160" w:line="240" w:lineRule="exact"/>
      <w:jc w:val="right"/>
    </w:pPr>
    <w:rPr>
      <w:rFonts w:ascii="Tahoma" w:hAnsi="Tahoma" w:cs="Arial"/>
      <w:sz w:val="22"/>
    </w:rPr>
  </w:style>
  <w:style w:type="paragraph" w:customStyle="1" w:styleId="11CharChar">
    <w:name w:val="תו תו1 תו תו תו תו תו תו1 תו תו תו תו תו תו תו תו תו תו Char Char"/>
    <w:basedOn w:val="a2"/>
    <w:next w:val="a2"/>
    <w:autoRedefine/>
    <w:uiPriority w:val="99"/>
    <w:rsid w:val="001714DC"/>
    <w:pPr>
      <w:bidi w:val="0"/>
      <w:spacing w:after="160" w:line="240" w:lineRule="exact"/>
      <w:jc w:val="right"/>
    </w:pPr>
    <w:rPr>
      <w:rFonts w:ascii="Tahoma" w:hAnsi="Tahoma" w:cs="Arial"/>
      <w:sz w:val="22"/>
    </w:rPr>
  </w:style>
  <w:style w:type="character" w:customStyle="1" w:styleId="Normal20">
    <w:name w:val="Normal2 תו"/>
    <w:basedOn w:val="Normal00"/>
    <w:uiPriority w:val="99"/>
    <w:rsid w:val="001714DC"/>
    <w:rPr>
      <w:rFonts w:ascii="Times New Roman" w:eastAsia="Times New Roman" w:hAnsi="Times New Roman" w:cs="David"/>
      <w:szCs w:val="24"/>
      <w:lang w:eastAsia="he-IL"/>
    </w:rPr>
  </w:style>
  <w:style w:type="paragraph" w:customStyle="1" w:styleId="1a">
    <w:name w:val="גופן ברירת המחדל של פיסקה1"/>
    <w:basedOn w:val="a2"/>
    <w:uiPriority w:val="99"/>
    <w:rsid w:val="001714DC"/>
    <w:pPr>
      <w:bidi w:val="0"/>
      <w:spacing w:after="160" w:line="240" w:lineRule="exact"/>
      <w:jc w:val="both"/>
    </w:pPr>
    <w:rPr>
      <w:rFonts w:ascii="Verdana" w:hAnsi="Verdana" w:cs="FrankRuehl"/>
      <w:sz w:val="16"/>
      <w:szCs w:val="20"/>
      <w:lang w:bidi="ar-SA"/>
    </w:rPr>
  </w:style>
  <w:style w:type="paragraph" w:customStyle="1" w:styleId="111">
    <w:name w:val="פיסקת רשימה11"/>
    <w:basedOn w:val="a2"/>
    <w:uiPriority w:val="99"/>
    <w:rsid w:val="001714DC"/>
    <w:pPr>
      <w:spacing w:after="200" w:line="276" w:lineRule="auto"/>
      <w:ind w:left="720"/>
      <w:contextualSpacing/>
    </w:pPr>
    <w:rPr>
      <w:rFonts w:ascii="Calibri" w:hAnsi="Calibri" w:cs="Arial"/>
      <w:sz w:val="22"/>
      <w:szCs w:val="22"/>
    </w:rPr>
  </w:style>
  <w:style w:type="character" w:customStyle="1" w:styleId="AlphaList10">
    <w:name w:val="Alpha List 1 תו"/>
    <w:basedOn w:val="a3"/>
    <w:link w:val="AlphaList1"/>
    <w:uiPriority w:val="99"/>
    <w:locked/>
    <w:rsid w:val="001714DC"/>
    <w:rPr>
      <w:rFonts w:ascii="Times New Roman" w:eastAsia="Times New Roman" w:hAnsi="Times New Roman" w:cs="David"/>
      <w:szCs w:val="24"/>
      <w:lang w:eastAsia="he-IL"/>
    </w:rPr>
  </w:style>
  <w:style w:type="character" w:customStyle="1" w:styleId="TableText0">
    <w:name w:val="TableText תו"/>
    <w:basedOn w:val="a3"/>
    <w:link w:val="TableText"/>
    <w:locked/>
    <w:rsid w:val="001714DC"/>
    <w:rPr>
      <w:rFonts w:ascii="Times New Roman" w:eastAsia="Times New Roman" w:hAnsi="Times New Roman" w:cs="David"/>
      <w:szCs w:val="24"/>
      <w:lang w:eastAsia="he-IL"/>
    </w:rPr>
  </w:style>
  <w:style w:type="paragraph" w:customStyle="1" w:styleId="msolistparagraph0">
    <w:name w:val="msolistparagraph"/>
    <w:basedOn w:val="a2"/>
    <w:uiPriority w:val="99"/>
    <w:rsid w:val="001714DC"/>
    <w:pPr>
      <w:ind w:left="720"/>
    </w:pPr>
  </w:style>
  <w:style w:type="character" w:customStyle="1" w:styleId="BodyTextIndentBulletChar">
    <w:name w:val="Body Text Indent Bullet Char"/>
    <w:basedOn w:val="a3"/>
    <w:uiPriority w:val="99"/>
    <w:rsid w:val="001714DC"/>
    <w:rPr>
      <w:rFonts w:ascii="Verdana" w:hAnsi="Verdana" w:cs="Arial"/>
      <w:sz w:val="22"/>
      <w:szCs w:val="22"/>
      <w:lang w:val="en-US" w:eastAsia="he-IL" w:bidi="he-IL"/>
    </w:rPr>
  </w:style>
  <w:style w:type="character" w:customStyle="1" w:styleId="BulletList1Char">
    <w:name w:val="Bullet List 1 Char"/>
    <w:basedOn w:val="a3"/>
    <w:uiPriority w:val="99"/>
    <w:rsid w:val="001714DC"/>
    <w:rPr>
      <w:rFonts w:cs="David"/>
      <w:sz w:val="24"/>
      <w:szCs w:val="24"/>
      <w:lang w:val="en-US" w:eastAsia="he-IL" w:bidi="he-IL"/>
    </w:rPr>
  </w:style>
  <w:style w:type="character" w:customStyle="1" w:styleId="Normal2Char">
    <w:name w:val="Normal2 Char"/>
    <w:basedOn w:val="a3"/>
    <w:uiPriority w:val="99"/>
    <w:rsid w:val="001714DC"/>
    <w:rPr>
      <w:rFonts w:cs="David"/>
      <w:sz w:val="24"/>
      <w:szCs w:val="24"/>
      <w:lang w:val="en-US" w:eastAsia="he-IL" w:bidi="he-IL"/>
    </w:rPr>
  </w:style>
  <w:style w:type="character" w:customStyle="1" w:styleId="Hn40">
    <w:name w:val="Hn4 תו תו"/>
    <w:link w:val="Hn4"/>
    <w:uiPriority w:val="99"/>
    <w:locked/>
    <w:rsid w:val="001714DC"/>
    <w:rPr>
      <w:rFonts w:ascii="Times New Roman" w:eastAsia="Times New Roman" w:hAnsi="Times New Roman" w:cs="Times New Roman"/>
      <w:b/>
      <w:sz w:val="24"/>
      <w:szCs w:val="20"/>
      <w:lang w:eastAsia="he-IL"/>
    </w:rPr>
  </w:style>
  <w:style w:type="character" w:customStyle="1" w:styleId="Kidmabody1Char">
    <w:name w:val="Kidma body1 Char"/>
    <w:basedOn w:val="a3"/>
    <w:uiPriority w:val="99"/>
    <w:rsid w:val="001714DC"/>
    <w:rPr>
      <w:rFonts w:ascii="Arial" w:hAnsi="Arial" w:cs="Arial"/>
      <w:sz w:val="24"/>
      <w:szCs w:val="24"/>
      <w:lang w:val="en-US" w:eastAsia="he-IL" w:bidi="he-IL"/>
    </w:rPr>
  </w:style>
  <w:style w:type="character" w:customStyle="1" w:styleId="ListContinue2Char">
    <w:name w:val="List Continue2 Char"/>
    <w:basedOn w:val="a3"/>
    <w:uiPriority w:val="99"/>
    <w:rsid w:val="001714DC"/>
    <w:rPr>
      <w:rFonts w:cs="David"/>
      <w:sz w:val="24"/>
      <w:szCs w:val="24"/>
      <w:lang w:val="en-US" w:eastAsia="he-IL" w:bidi="he-IL"/>
    </w:rPr>
  </w:style>
  <w:style w:type="character" w:customStyle="1" w:styleId="Normal">
    <w:name w:val="Normal תו"/>
    <w:uiPriority w:val="99"/>
    <w:rsid w:val="001714DC"/>
    <w:rPr>
      <w:sz w:val="24"/>
      <w:lang w:val="en-US" w:eastAsia="he-IL" w:bidi="he-IL"/>
    </w:rPr>
  </w:style>
  <w:style w:type="character" w:customStyle="1" w:styleId="AlphaList1Char">
    <w:name w:val="Alpha List 1 Char"/>
    <w:basedOn w:val="a3"/>
    <w:uiPriority w:val="99"/>
    <w:rsid w:val="001714DC"/>
    <w:rPr>
      <w:rFonts w:cs="David"/>
      <w:sz w:val="24"/>
      <w:szCs w:val="24"/>
      <w:lang w:val="en-US" w:eastAsia="he-IL" w:bidi="he-IL"/>
    </w:rPr>
  </w:style>
  <w:style w:type="character" w:customStyle="1" w:styleId="TableTextChar">
    <w:name w:val="TableText Char"/>
    <w:basedOn w:val="a3"/>
    <w:rsid w:val="001714DC"/>
    <w:rPr>
      <w:rFonts w:cs="David"/>
      <w:sz w:val="24"/>
      <w:szCs w:val="24"/>
      <w:lang w:val="en-US" w:eastAsia="he-IL" w:bidi="he-IL"/>
    </w:rPr>
  </w:style>
  <w:style w:type="paragraph" w:customStyle="1" w:styleId="Normal01">
    <w:name w:val="Normal 0"/>
    <w:basedOn w:val="a2"/>
    <w:link w:val="Normal010"/>
    <w:rsid w:val="001714DC"/>
    <w:pPr>
      <w:spacing w:before="120" w:line="320" w:lineRule="exact"/>
      <w:jc w:val="both"/>
    </w:pPr>
    <w:rPr>
      <w:sz w:val="22"/>
      <w:lang w:eastAsia="he-IL"/>
    </w:rPr>
  </w:style>
  <w:style w:type="paragraph" w:customStyle="1" w:styleId="Normal11">
    <w:name w:val="Normal1"/>
    <w:basedOn w:val="Normal01"/>
    <w:link w:val="Normal110"/>
    <w:rsid w:val="001714DC"/>
    <w:pPr>
      <w:ind w:left="357"/>
    </w:pPr>
  </w:style>
  <w:style w:type="paragraph" w:customStyle="1" w:styleId="H21">
    <w:name w:val="H2"/>
    <w:basedOn w:val="Normal01"/>
    <w:next w:val="Normal11"/>
    <w:link w:val="H2Char"/>
    <w:uiPriority w:val="99"/>
    <w:rsid w:val="001714DC"/>
    <w:pPr>
      <w:spacing w:before="240" w:after="120"/>
      <w:outlineLvl w:val="1"/>
    </w:pPr>
    <w:rPr>
      <w:b/>
      <w:bCs/>
      <w:spacing w:val="30"/>
      <w:sz w:val="24"/>
      <w:szCs w:val="28"/>
    </w:rPr>
  </w:style>
  <w:style w:type="paragraph" w:customStyle="1" w:styleId="H31">
    <w:name w:val="H3"/>
    <w:basedOn w:val="Normal01"/>
    <w:next w:val="Normal2"/>
    <w:uiPriority w:val="99"/>
    <w:rsid w:val="001714DC"/>
    <w:pPr>
      <w:spacing w:before="240" w:after="120"/>
      <w:ind w:left="357"/>
      <w:outlineLvl w:val="2"/>
    </w:pPr>
    <w:rPr>
      <w:b/>
      <w:bCs/>
    </w:rPr>
  </w:style>
  <w:style w:type="paragraph" w:customStyle="1" w:styleId="H41">
    <w:name w:val="H4"/>
    <w:basedOn w:val="Normal01"/>
    <w:next w:val="Normal3"/>
    <w:uiPriority w:val="99"/>
    <w:rsid w:val="001714DC"/>
    <w:pPr>
      <w:spacing w:before="240" w:after="120"/>
      <w:ind w:left="720"/>
      <w:outlineLvl w:val="3"/>
    </w:pPr>
    <w:rPr>
      <w:b/>
      <w:bCs/>
    </w:rPr>
  </w:style>
  <w:style w:type="paragraph" w:customStyle="1" w:styleId="Normal04">
    <w:name w:val="Normal0"/>
    <w:basedOn w:val="a2"/>
    <w:uiPriority w:val="99"/>
    <w:rsid w:val="001714DC"/>
    <w:pPr>
      <w:spacing w:before="120" w:line="320" w:lineRule="exact"/>
      <w:jc w:val="both"/>
    </w:pPr>
    <w:rPr>
      <w:sz w:val="22"/>
      <w:lang w:eastAsia="he-IL"/>
    </w:rPr>
  </w:style>
  <w:style w:type="paragraph" w:customStyle="1" w:styleId="affb">
    <w:name w:val="טקסט בסיסי"/>
    <w:uiPriority w:val="99"/>
    <w:rsid w:val="001714DC"/>
    <w:pPr>
      <w:keepLines/>
      <w:bidi/>
      <w:spacing w:before="120" w:after="240" w:line="320" w:lineRule="atLeast"/>
    </w:pPr>
    <w:rPr>
      <w:rFonts w:ascii="Times New Roman" w:eastAsia="Times New Roman" w:hAnsi="Times New Roman" w:cs="Narkisim"/>
      <w:sz w:val="24"/>
      <w:szCs w:val="24"/>
    </w:rPr>
  </w:style>
  <w:style w:type="paragraph" w:customStyle="1" w:styleId="affc">
    <w:name w:val="כותרת נספח"/>
    <w:basedOn w:val="20"/>
    <w:next w:val="affb"/>
    <w:uiPriority w:val="99"/>
    <w:rsid w:val="001714DC"/>
    <w:pPr>
      <w:pageBreakBefore/>
      <w:numPr>
        <w:ilvl w:val="0"/>
        <w:numId w:val="0"/>
      </w:numPr>
      <w:tabs>
        <w:tab w:val="num" w:pos="576"/>
      </w:tabs>
      <w:spacing w:before="0" w:after="360"/>
      <w:ind w:left="576" w:hanging="576"/>
    </w:pPr>
    <w:rPr>
      <w:spacing w:val="60"/>
      <w:sz w:val="24"/>
    </w:rPr>
  </w:style>
  <w:style w:type="paragraph" w:customStyle="1" w:styleId="25">
    <w:name w:val="תואר2"/>
    <w:basedOn w:val="Normal01"/>
    <w:next w:val="Normal11"/>
    <w:uiPriority w:val="99"/>
    <w:rsid w:val="001714DC"/>
    <w:pPr>
      <w:spacing w:after="240"/>
      <w:jc w:val="center"/>
    </w:pPr>
    <w:rPr>
      <w:b/>
      <w:bCs/>
      <w:spacing w:val="6"/>
      <w:sz w:val="28"/>
      <w:szCs w:val="32"/>
    </w:rPr>
  </w:style>
  <w:style w:type="character" w:customStyle="1" w:styleId="100">
    <w:name w:val="תו תו10"/>
    <w:basedOn w:val="a3"/>
    <w:uiPriority w:val="99"/>
    <w:rsid w:val="001714DC"/>
    <w:rPr>
      <w:rFonts w:cs="David"/>
      <w:sz w:val="24"/>
      <w:szCs w:val="24"/>
      <w:lang w:eastAsia="he-IL" w:bidi="he-IL"/>
    </w:rPr>
  </w:style>
  <w:style w:type="character" w:customStyle="1" w:styleId="Normal010">
    <w:name w:val="Normal 0 תו1"/>
    <w:basedOn w:val="a3"/>
    <w:link w:val="Normal01"/>
    <w:locked/>
    <w:rsid w:val="001714DC"/>
    <w:rPr>
      <w:rFonts w:ascii="Times New Roman" w:eastAsia="Times New Roman" w:hAnsi="Times New Roman" w:cs="David"/>
      <w:szCs w:val="24"/>
      <w:lang w:eastAsia="he-IL"/>
    </w:rPr>
  </w:style>
  <w:style w:type="character" w:customStyle="1" w:styleId="Normal110">
    <w:name w:val="Normal1 תו1"/>
    <w:basedOn w:val="Normal010"/>
    <w:link w:val="Normal11"/>
    <w:locked/>
    <w:rsid w:val="001714DC"/>
    <w:rPr>
      <w:rFonts w:ascii="Times New Roman" w:eastAsia="Times New Roman" w:hAnsi="Times New Roman" w:cs="David"/>
      <w:szCs w:val="24"/>
      <w:lang w:eastAsia="he-IL"/>
    </w:rPr>
  </w:style>
  <w:style w:type="paragraph" w:customStyle="1" w:styleId="RonnyBase">
    <w:name w:val="RonnyBase"/>
    <w:uiPriority w:val="99"/>
    <w:rsid w:val="001714DC"/>
    <w:pPr>
      <w:keepLines/>
      <w:bidi/>
      <w:spacing w:before="120" w:after="0" w:line="240" w:lineRule="auto"/>
      <w:jc w:val="both"/>
    </w:pPr>
    <w:rPr>
      <w:rFonts w:ascii="Times New Roman" w:eastAsia="Times New Roman" w:hAnsi="Times New Roman" w:cs="David"/>
    </w:rPr>
  </w:style>
  <w:style w:type="character" w:customStyle="1" w:styleId="71">
    <w:name w:val="תו תו7"/>
    <w:basedOn w:val="a3"/>
    <w:uiPriority w:val="99"/>
    <w:rsid w:val="001714DC"/>
    <w:rPr>
      <w:rFonts w:cs="David"/>
      <w:sz w:val="24"/>
      <w:szCs w:val="24"/>
      <w:lang w:bidi="he-IL"/>
    </w:rPr>
  </w:style>
  <w:style w:type="paragraph" w:styleId="affd">
    <w:name w:val="Date"/>
    <w:basedOn w:val="a2"/>
    <w:next w:val="a2"/>
    <w:link w:val="affe"/>
    <w:uiPriority w:val="99"/>
    <w:rsid w:val="001714DC"/>
    <w:rPr>
      <w:sz w:val="20"/>
      <w:lang w:eastAsia="he-IL"/>
    </w:rPr>
  </w:style>
  <w:style w:type="character" w:customStyle="1" w:styleId="affe">
    <w:name w:val="תאריך תו"/>
    <w:basedOn w:val="a3"/>
    <w:link w:val="affd"/>
    <w:uiPriority w:val="99"/>
    <w:rsid w:val="001714DC"/>
    <w:rPr>
      <w:rFonts w:ascii="Times New Roman" w:eastAsia="Times New Roman" w:hAnsi="Times New Roman" w:cs="David"/>
      <w:sz w:val="20"/>
      <w:szCs w:val="24"/>
      <w:lang w:eastAsia="he-IL"/>
    </w:rPr>
  </w:style>
  <w:style w:type="paragraph" w:customStyle="1" w:styleId="normal30">
    <w:name w:val="normal3"/>
    <w:basedOn w:val="a2"/>
    <w:uiPriority w:val="99"/>
    <w:rsid w:val="001714DC"/>
    <w:pPr>
      <w:bidi w:val="0"/>
      <w:spacing w:before="120"/>
      <w:ind w:right="600"/>
    </w:pPr>
    <w:rPr>
      <w:rFonts w:ascii="Arial" w:hAnsi="Arial" w:cs="Arial"/>
      <w:sz w:val="20"/>
      <w:szCs w:val="20"/>
    </w:rPr>
  </w:style>
  <w:style w:type="paragraph" w:customStyle="1" w:styleId="26">
    <w:name w:val="פסקה2"/>
    <w:basedOn w:val="a2"/>
    <w:uiPriority w:val="99"/>
    <w:rsid w:val="001714DC"/>
    <w:pPr>
      <w:ind w:left="454"/>
      <w:jc w:val="both"/>
    </w:pPr>
    <w:rPr>
      <w:rFonts w:ascii="Tahoma" w:hAnsi="Tahoma" w:cs="Tahoma"/>
      <w:noProof/>
      <w:sz w:val="22"/>
      <w:szCs w:val="22"/>
      <w:lang w:eastAsia="he-IL"/>
    </w:rPr>
  </w:style>
  <w:style w:type="character" w:customStyle="1" w:styleId="BulletList00">
    <w:name w:val="Bullet List 0 תו"/>
    <w:basedOn w:val="Normal010"/>
    <w:link w:val="BulletList0"/>
    <w:locked/>
    <w:rsid w:val="001714DC"/>
    <w:rPr>
      <w:rFonts w:ascii="Times New Roman" w:eastAsia="Times New Roman" w:hAnsi="Times New Roman" w:cs="David"/>
      <w:szCs w:val="24"/>
      <w:lang w:eastAsia="he-IL"/>
    </w:rPr>
  </w:style>
  <w:style w:type="numbering" w:customStyle="1" w:styleId="2">
    <w:name w:val="רשימה נוכחית2"/>
    <w:rsid w:val="001714DC"/>
    <w:pPr>
      <w:numPr>
        <w:numId w:val="32"/>
      </w:numPr>
    </w:pPr>
  </w:style>
  <w:style w:type="numbering" w:customStyle="1" w:styleId="1">
    <w:name w:val="רשימה נוכחית1"/>
    <w:rsid w:val="001714DC"/>
    <w:pPr>
      <w:numPr>
        <w:numId w:val="31"/>
      </w:numPr>
    </w:pPr>
  </w:style>
  <w:style w:type="paragraph" w:styleId="afff">
    <w:name w:val="Subtitle"/>
    <w:basedOn w:val="a2"/>
    <w:next w:val="a2"/>
    <w:link w:val="afff0"/>
    <w:uiPriority w:val="99"/>
    <w:qFormat/>
    <w:rsid w:val="001714DC"/>
    <w:pPr>
      <w:numPr>
        <w:ilvl w:val="1"/>
      </w:numPr>
      <w:jc w:val="both"/>
    </w:pPr>
    <w:rPr>
      <w:rFonts w:ascii="Cambria" w:hAnsi="Cambria"/>
      <w:i/>
      <w:iCs/>
      <w:noProof/>
      <w:color w:val="4F81BD"/>
      <w:spacing w:val="15"/>
      <w:lang w:eastAsia="he-IL"/>
    </w:rPr>
  </w:style>
  <w:style w:type="character" w:customStyle="1" w:styleId="afff0">
    <w:name w:val="כותרת משנה תו"/>
    <w:basedOn w:val="a3"/>
    <w:link w:val="afff"/>
    <w:uiPriority w:val="99"/>
    <w:rsid w:val="001714DC"/>
    <w:rPr>
      <w:rFonts w:ascii="Cambria" w:eastAsia="Times New Roman" w:hAnsi="Cambria" w:cs="Times New Roman"/>
      <w:i/>
      <w:iCs/>
      <w:noProof/>
      <w:color w:val="4F81BD"/>
      <w:spacing w:val="15"/>
      <w:sz w:val="24"/>
      <w:szCs w:val="24"/>
      <w:lang w:eastAsia="he-IL"/>
    </w:rPr>
  </w:style>
  <w:style w:type="paragraph" w:styleId="32">
    <w:name w:val="Body Text 3"/>
    <w:basedOn w:val="a2"/>
    <w:link w:val="33"/>
    <w:uiPriority w:val="99"/>
    <w:rsid w:val="001714DC"/>
    <w:pPr>
      <w:spacing w:after="120"/>
    </w:pPr>
    <w:rPr>
      <w:sz w:val="16"/>
      <w:szCs w:val="16"/>
    </w:rPr>
  </w:style>
  <w:style w:type="character" w:customStyle="1" w:styleId="33">
    <w:name w:val="גוף טקסט 3 תו"/>
    <w:basedOn w:val="a3"/>
    <w:link w:val="32"/>
    <w:uiPriority w:val="99"/>
    <w:rsid w:val="001714DC"/>
    <w:rPr>
      <w:rFonts w:ascii="Times New Roman" w:eastAsia="Times New Roman" w:hAnsi="Times New Roman" w:cs="David"/>
      <w:sz w:val="16"/>
      <w:szCs w:val="16"/>
    </w:rPr>
  </w:style>
  <w:style w:type="paragraph" w:styleId="afff1">
    <w:name w:val="List Paragraph"/>
    <w:basedOn w:val="a2"/>
    <w:link w:val="afff2"/>
    <w:uiPriority w:val="34"/>
    <w:qFormat/>
    <w:rsid w:val="001714DC"/>
    <w:pPr>
      <w:ind w:left="720"/>
      <w:contextualSpacing/>
    </w:pPr>
  </w:style>
  <w:style w:type="character" w:customStyle="1" w:styleId="220">
    <w:name w:val="כותרת 2 תו2"/>
    <w:aliases w:val="Hn2 תו,H2 תו1,Reset numbering תו1,Heading Contents תו1,כותרת 2 תו תו1,Heading 2 תו תו2"/>
    <w:basedOn w:val="a3"/>
    <w:rsid w:val="001714DC"/>
    <w:rPr>
      <w:rFonts w:eastAsia="Times New Roman" w:cs="David"/>
      <w:b/>
      <w:bCs/>
      <w:sz w:val="22"/>
      <w:szCs w:val="28"/>
      <w:lang w:eastAsia="he-IL"/>
    </w:rPr>
  </w:style>
  <w:style w:type="paragraph" w:customStyle="1" w:styleId="a0">
    <w:name w:val="טקסט סעיף"/>
    <w:basedOn w:val="a2"/>
    <w:rsid w:val="001714DC"/>
    <w:pPr>
      <w:numPr>
        <w:ilvl w:val="1"/>
        <w:numId w:val="56"/>
      </w:numPr>
      <w:spacing w:line="360" w:lineRule="auto"/>
      <w:jc w:val="both"/>
    </w:pPr>
    <w:rPr>
      <w:rFonts w:ascii="Arial" w:hAnsi="Arial"/>
      <w:sz w:val="22"/>
      <w:szCs w:val="22"/>
    </w:rPr>
  </w:style>
  <w:style w:type="paragraph" w:customStyle="1" w:styleId="a1">
    <w:name w:val="תת סעיף"/>
    <w:basedOn w:val="a2"/>
    <w:rsid w:val="001714DC"/>
    <w:pPr>
      <w:numPr>
        <w:ilvl w:val="2"/>
        <w:numId w:val="56"/>
      </w:numPr>
      <w:spacing w:line="360" w:lineRule="auto"/>
      <w:jc w:val="both"/>
    </w:pPr>
    <w:rPr>
      <w:rFonts w:cs="Arial"/>
      <w:sz w:val="22"/>
      <w:szCs w:val="22"/>
    </w:rPr>
  </w:style>
  <w:style w:type="paragraph" w:customStyle="1" w:styleId="11">
    <w:name w:val="תת סעיף1"/>
    <w:basedOn w:val="a1"/>
    <w:rsid w:val="001714DC"/>
    <w:pPr>
      <w:numPr>
        <w:ilvl w:val="3"/>
      </w:numPr>
    </w:pPr>
  </w:style>
  <w:style w:type="paragraph" w:customStyle="1" w:styleId="211111">
    <w:name w:val="תת סעיף2 1.1.1.1.1"/>
    <w:basedOn w:val="11"/>
    <w:rsid w:val="001714DC"/>
    <w:pPr>
      <w:numPr>
        <w:ilvl w:val="4"/>
      </w:numPr>
    </w:pPr>
  </w:style>
  <w:style w:type="paragraph" w:customStyle="1" w:styleId="1b">
    <w:name w:val="פסקה1"/>
    <w:rsid w:val="00785641"/>
    <w:pPr>
      <w:bidi/>
      <w:spacing w:after="0" w:line="240" w:lineRule="auto"/>
      <w:jc w:val="both"/>
    </w:pPr>
    <w:rPr>
      <w:rFonts w:ascii="Tahoma" w:eastAsia="Times New Roman" w:hAnsi="Tahoma" w:cs="Tahoma"/>
      <w:noProof/>
      <w:lang w:eastAsia="he-IL"/>
    </w:rPr>
  </w:style>
  <w:style w:type="paragraph" w:styleId="27">
    <w:name w:val="Body Text Indent 2"/>
    <w:basedOn w:val="a2"/>
    <w:link w:val="28"/>
    <w:uiPriority w:val="99"/>
    <w:semiHidden/>
    <w:unhideWhenUsed/>
    <w:rsid w:val="007F2DF0"/>
    <w:pPr>
      <w:spacing w:after="120" w:line="480" w:lineRule="auto"/>
      <w:ind w:left="283"/>
    </w:pPr>
  </w:style>
  <w:style w:type="character" w:customStyle="1" w:styleId="28">
    <w:name w:val="כניסה בגוף טקסט 2 תו"/>
    <w:basedOn w:val="a3"/>
    <w:link w:val="27"/>
    <w:uiPriority w:val="99"/>
    <w:semiHidden/>
    <w:rsid w:val="007F2DF0"/>
    <w:rPr>
      <w:rFonts w:ascii="Times New Roman" w:eastAsia="Times New Roman" w:hAnsi="Times New Roman" w:cs="Times New Roman"/>
      <w:sz w:val="24"/>
      <w:szCs w:val="24"/>
    </w:rPr>
  </w:style>
  <w:style w:type="paragraph" w:customStyle="1" w:styleId="34">
    <w:name w:val="פסקה3"/>
    <w:basedOn w:val="a2"/>
    <w:rsid w:val="007F2DF0"/>
    <w:pPr>
      <w:ind w:left="907"/>
      <w:jc w:val="both"/>
    </w:pPr>
    <w:rPr>
      <w:rFonts w:ascii="Tahoma" w:hAnsi="Tahoma" w:cs="Tahoma"/>
      <w:noProof/>
      <w:sz w:val="22"/>
      <w:szCs w:val="22"/>
      <w:lang w:eastAsia="he-IL"/>
    </w:rPr>
  </w:style>
  <w:style w:type="character" w:customStyle="1" w:styleId="AlphaList6">
    <w:name w:val="Alpha List תו"/>
    <w:link w:val="AlphaList"/>
    <w:locked/>
    <w:rsid w:val="00AE1A41"/>
    <w:rPr>
      <w:rFonts w:ascii="Times New Roman" w:eastAsia="Times New Roman" w:hAnsi="Times New Roman" w:cs="David"/>
      <w:szCs w:val="24"/>
      <w:lang w:eastAsia="he-IL"/>
    </w:rPr>
  </w:style>
  <w:style w:type="paragraph" w:styleId="afff3">
    <w:name w:val="TOC Heading"/>
    <w:basedOn w:val="10"/>
    <w:next w:val="a2"/>
    <w:uiPriority w:val="39"/>
    <w:unhideWhenUsed/>
    <w:qFormat/>
    <w:rsid w:val="00D4472E"/>
    <w:pPr>
      <w:keepLines/>
      <w:numPr>
        <w:numId w:val="0"/>
      </w:numPr>
      <w:bidi w:val="0"/>
      <w:spacing w:line="259" w:lineRule="auto"/>
      <w:jc w:val="left"/>
      <w:outlineLvl w:val="9"/>
    </w:pPr>
    <w:rPr>
      <w:rFonts w:asciiTheme="majorHAnsi" w:eastAsiaTheme="majorEastAsia" w:hAnsiTheme="majorHAnsi" w:cstheme="majorBidi"/>
      <w:b w:val="0"/>
      <w:bCs w:val="0"/>
      <w:smallCaps w:val="0"/>
      <w:color w:val="365F91" w:themeColor="accent1" w:themeShade="BF"/>
      <w:sz w:val="32"/>
      <w:lang w:eastAsia="en-US" w:bidi="ar-SA"/>
    </w:rPr>
  </w:style>
  <w:style w:type="paragraph" w:styleId="afff4">
    <w:name w:val="Revision"/>
    <w:hidden/>
    <w:uiPriority w:val="99"/>
    <w:semiHidden/>
    <w:rsid w:val="0060074B"/>
    <w:pPr>
      <w:spacing w:after="0" w:line="240" w:lineRule="auto"/>
    </w:pPr>
    <w:rPr>
      <w:rFonts w:ascii="Times New Roman" w:eastAsia="Times New Roman" w:hAnsi="Times New Roman" w:cs="Times New Roman"/>
      <w:sz w:val="24"/>
      <w:szCs w:val="24"/>
    </w:rPr>
  </w:style>
  <w:style w:type="paragraph" w:customStyle="1" w:styleId="TableTitle">
    <w:name w:val="TableTitle"/>
    <w:basedOn w:val="Base"/>
    <w:semiHidden/>
    <w:qFormat/>
    <w:rsid w:val="006C7251"/>
    <w:pPr>
      <w:spacing w:before="60" w:line="240" w:lineRule="exact"/>
      <w:jc w:val="left"/>
    </w:pPr>
    <w:rPr>
      <w:b/>
      <w:bCs/>
    </w:rPr>
  </w:style>
  <w:style w:type="paragraph" w:customStyle="1" w:styleId="afff5">
    <w:name w:val="פסקת פתיחה"/>
    <w:basedOn w:val="a2"/>
    <w:next w:val="a2"/>
    <w:link w:val="afff6"/>
    <w:qFormat/>
    <w:rsid w:val="006C7251"/>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6">
    <w:name w:val="פסקת פתיחה תו"/>
    <w:link w:val="afff5"/>
    <w:rsid w:val="006C7251"/>
    <w:rPr>
      <w:rFonts w:ascii="Times New Roman" w:eastAsia="Times New Roman" w:hAnsi="Times New Roman" w:cs="FrankRuehl"/>
      <w:kern w:val="28"/>
      <w:szCs w:val="26"/>
    </w:rPr>
  </w:style>
  <w:style w:type="character" w:styleId="afff7">
    <w:name w:val="Placeholder Text"/>
    <w:basedOn w:val="a3"/>
    <w:uiPriority w:val="99"/>
    <w:semiHidden/>
    <w:rsid w:val="006C7251"/>
    <w:rPr>
      <w:color w:val="808080"/>
    </w:rPr>
  </w:style>
  <w:style w:type="character" w:customStyle="1" w:styleId="afff2">
    <w:name w:val="פיסקת רשימה תו"/>
    <w:basedOn w:val="a3"/>
    <w:link w:val="afff1"/>
    <w:uiPriority w:val="34"/>
    <w:rsid w:val="00A27186"/>
    <w:rPr>
      <w:rFonts w:ascii="Times New Roman" w:eastAsia="Times New Roman" w:hAnsi="Times New Roman" w:cs="David"/>
      <w:sz w:val="24"/>
      <w:szCs w:val="24"/>
    </w:rPr>
  </w:style>
  <w:style w:type="paragraph" w:customStyle="1" w:styleId="1c">
    <w:name w:val="מכרז 1"/>
    <w:basedOn w:val="10"/>
    <w:link w:val="1Char"/>
    <w:qFormat/>
    <w:rsid w:val="00701BBA"/>
  </w:style>
  <w:style w:type="paragraph" w:customStyle="1" w:styleId="29">
    <w:name w:val="מכרז 2"/>
    <w:basedOn w:val="20"/>
    <w:next w:val="1c"/>
    <w:link w:val="2Char"/>
    <w:qFormat/>
    <w:rsid w:val="00D307E9"/>
    <w:pPr>
      <w:spacing w:after="120" w:line="360" w:lineRule="auto"/>
    </w:pPr>
    <w:rPr>
      <w:rFonts w:ascii="David" w:hAnsi="David"/>
    </w:rPr>
  </w:style>
  <w:style w:type="character" w:customStyle="1" w:styleId="1Char">
    <w:name w:val="מכרז 1 Char"/>
    <w:basedOn w:val="12"/>
    <w:link w:val="1c"/>
    <w:rsid w:val="00701BBA"/>
    <w:rPr>
      <w:rFonts w:ascii="Times New Roman" w:eastAsia="Times New Roman" w:hAnsi="Times New Roman" w:cs="David"/>
      <w:b/>
      <w:bCs/>
      <w:smallCaps/>
      <w:sz w:val="28"/>
      <w:szCs w:val="32"/>
      <w:lang w:eastAsia="he-IL"/>
    </w:rPr>
  </w:style>
  <w:style w:type="paragraph" w:customStyle="1" w:styleId="35">
    <w:name w:val="מכרז 3"/>
    <w:basedOn w:val="3"/>
    <w:next w:val="29"/>
    <w:link w:val="3Char"/>
    <w:qFormat/>
    <w:rsid w:val="00D307E9"/>
    <w:pPr>
      <w:spacing w:after="120" w:line="360" w:lineRule="auto"/>
    </w:pPr>
    <w:rPr>
      <w:rFonts w:ascii="David" w:hAnsi="David"/>
      <w:sz w:val="24"/>
    </w:rPr>
  </w:style>
  <w:style w:type="character" w:customStyle="1" w:styleId="2Char">
    <w:name w:val="מכרז 2 Char"/>
    <w:basedOn w:val="21"/>
    <w:link w:val="29"/>
    <w:rsid w:val="00D307E9"/>
    <w:rPr>
      <w:rFonts w:ascii="David" w:eastAsia="Times New Roman" w:hAnsi="David" w:cs="David"/>
      <w:b/>
      <w:bCs/>
      <w:sz w:val="28"/>
      <w:szCs w:val="28"/>
      <w:lang w:eastAsia="he-IL"/>
    </w:rPr>
  </w:style>
  <w:style w:type="paragraph" w:customStyle="1" w:styleId="42">
    <w:name w:val="מכרז 4"/>
    <w:basedOn w:val="4"/>
    <w:next w:val="35"/>
    <w:link w:val="4Char"/>
    <w:qFormat/>
    <w:rsid w:val="00D307E9"/>
    <w:pPr>
      <w:spacing w:after="120" w:line="360" w:lineRule="auto"/>
    </w:pPr>
    <w:rPr>
      <w:rFonts w:ascii="David" w:hAnsi="David"/>
    </w:rPr>
  </w:style>
  <w:style w:type="character" w:customStyle="1" w:styleId="3Char">
    <w:name w:val="מכרז 3 Char"/>
    <w:basedOn w:val="30"/>
    <w:link w:val="35"/>
    <w:rsid w:val="00D307E9"/>
    <w:rPr>
      <w:rFonts w:ascii="David" w:eastAsia="Times New Roman" w:hAnsi="David" w:cs="David"/>
      <w:b/>
      <w:bCs/>
      <w:sz w:val="24"/>
      <w:szCs w:val="24"/>
      <w:lang w:eastAsia="he-IL"/>
    </w:rPr>
  </w:style>
  <w:style w:type="paragraph" w:customStyle="1" w:styleId="52">
    <w:name w:val="מכרז 5"/>
    <w:basedOn w:val="5"/>
    <w:link w:val="5Char"/>
    <w:qFormat/>
    <w:rsid w:val="00B00992"/>
    <w:pPr>
      <w:spacing w:line="360" w:lineRule="auto"/>
    </w:pPr>
    <w:rPr>
      <w:b w:val="0"/>
      <w:bCs w:val="0"/>
    </w:rPr>
  </w:style>
  <w:style w:type="character" w:customStyle="1" w:styleId="4Char">
    <w:name w:val="מכרז 4 Char"/>
    <w:basedOn w:val="40"/>
    <w:link w:val="42"/>
    <w:rsid w:val="00D307E9"/>
    <w:rPr>
      <w:rFonts w:ascii="David" w:eastAsia="Times New Roman" w:hAnsi="David" w:cs="David"/>
      <w:b/>
      <w:bCs/>
      <w:szCs w:val="24"/>
      <w:lang w:eastAsia="he-IL"/>
    </w:rPr>
  </w:style>
  <w:style w:type="paragraph" w:styleId="afff8">
    <w:name w:val="Quote"/>
    <w:basedOn w:val="a2"/>
    <w:next w:val="a2"/>
    <w:link w:val="afff9"/>
    <w:uiPriority w:val="29"/>
    <w:qFormat/>
    <w:rsid w:val="002924AA"/>
    <w:pPr>
      <w:spacing w:before="200" w:after="160"/>
      <w:ind w:left="864" w:right="864"/>
      <w:jc w:val="center"/>
    </w:pPr>
    <w:rPr>
      <w:i/>
      <w:iCs/>
      <w:color w:val="404040" w:themeColor="text1" w:themeTint="BF"/>
    </w:rPr>
  </w:style>
  <w:style w:type="character" w:customStyle="1" w:styleId="5Char">
    <w:name w:val="מכרז 5 Char"/>
    <w:basedOn w:val="50"/>
    <w:link w:val="52"/>
    <w:rsid w:val="00B00992"/>
    <w:rPr>
      <w:rFonts w:ascii="Times New Roman" w:eastAsia="Times New Roman" w:hAnsi="Times New Roman" w:cs="David"/>
      <w:b w:val="0"/>
      <w:bCs w:val="0"/>
      <w:szCs w:val="24"/>
      <w:lang w:eastAsia="he-IL"/>
    </w:rPr>
  </w:style>
  <w:style w:type="character" w:customStyle="1" w:styleId="afff9">
    <w:name w:val="ציטוט תו"/>
    <w:basedOn w:val="a3"/>
    <w:link w:val="afff8"/>
    <w:uiPriority w:val="29"/>
    <w:rsid w:val="002924AA"/>
    <w:rPr>
      <w:rFonts w:ascii="Times New Roman" w:eastAsia="Times New Roman" w:hAnsi="Times New Roman" w:cs="David"/>
      <w:i/>
      <w:iCs/>
      <w:color w:val="404040" w:themeColor="text1" w:themeTint="BF"/>
      <w:sz w:val="24"/>
      <w:szCs w:val="24"/>
    </w:rPr>
  </w:style>
  <w:style w:type="paragraph" w:customStyle="1" w:styleId="-">
    <w:name w:val="מכרז - נספחים"/>
    <w:basedOn w:val="H21"/>
    <w:link w:val="-Char"/>
    <w:qFormat/>
    <w:rsid w:val="00B63A08"/>
    <w:pPr>
      <w:spacing w:line="360" w:lineRule="auto"/>
      <w:jc w:val="center"/>
      <w:outlineLvl w:val="0"/>
    </w:pPr>
    <w:rPr>
      <w:szCs w:val="24"/>
    </w:rPr>
  </w:style>
  <w:style w:type="character" w:customStyle="1" w:styleId="H2Char">
    <w:name w:val="H2 Char"/>
    <w:basedOn w:val="Normal010"/>
    <w:link w:val="H21"/>
    <w:uiPriority w:val="99"/>
    <w:rsid w:val="00B63A08"/>
    <w:rPr>
      <w:rFonts w:ascii="Times New Roman" w:eastAsia="Times New Roman" w:hAnsi="Times New Roman" w:cs="David"/>
      <w:b/>
      <w:bCs/>
      <w:spacing w:val="30"/>
      <w:sz w:val="24"/>
      <w:szCs w:val="28"/>
      <w:lang w:eastAsia="he-IL"/>
    </w:rPr>
  </w:style>
  <w:style w:type="character" w:customStyle="1" w:styleId="-Char">
    <w:name w:val="מכרז - נספחים Char"/>
    <w:basedOn w:val="H2Char"/>
    <w:link w:val="-"/>
    <w:rsid w:val="00B63A08"/>
    <w:rPr>
      <w:rFonts w:ascii="Times New Roman" w:eastAsia="Times New Roman" w:hAnsi="Times New Roman" w:cs="David"/>
      <w:b/>
      <w:bCs/>
      <w:spacing w:val="30"/>
      <w:sz w:val="24"/>
      <w:szCs w:val="24"/>
      <w:lang w:eastAsia="he-IL"/>
    </w:rPr>
  </w:style>
  <w:style w:type="paragraph" w:styleId="afffa">
    <w:name w:val="No Spacing"/>
    <w:link w:val="afffb"/>
    <w:uiPriority w:val="1"/>
    <w:qFormat/>
    <w:rsid w:val="00D2636A"/>
    <w:pPr>
      <w:bidi/>
      <w:spacing w:after="0" w:line="240" w:lineRule="auto"/>
    </w:pPr>
    <w:rPr>
      <w:rFonts w:ascii="Times New Roman" w:eastAsia="Times New Roman" w:hAnsi="Times New Roman" w:cs="David"/>
      <w:sz w:val="24"/>
      <w:szCs w:val="24"/>
    </w:rPr>
  </w:style>
  <w:style w:type="character" w:customStyle="1" w:styleId="afffb">
    <w:name w:val="ללא מרווח תו"/>
    <w:link w:val="afffa"/>
    <w:uiPriority w:val="1"/>
    <w:rsid w:val="00B557AD"/>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0918711">
      <w:bodyDiv w:val="1"/>
      <w:marLeft w:val="0"/>
      <w:marRight w:val="0"/>
      <w:marTop w:val="0"/>
      <w:marBottom w:val="0"/>
      <w:divBdr>
        <w:top w:val="none" w:sz="0" w:space="0" w:color="auto"/>
        <w:left w:val="none" w:sz="0" w:space="0" w:color="auto"/>
        <w:bottom w:val="none" w:sz="0" w:space="0" w:color="auto"/>
        <w:right w:val="none" w:sz="0" w:space="0" w:color="auto"/>
      </w:divBdr>
    </w:div>
    <w:div w:id="416943539">
      <w:bodyDiv w:val="1"/>
      <w:marLeft w:val="0"/>
      <w:marRight w:val="0"/>
      <w:marTop w:val="0"/>
      <w:marBottom w:val="0"/>
      <w:divBdr>
        <w:top w:val="none" w:sz="0" w:space="0" w:color="auto"/>
        <w:left w:val="none" w:sz="0" w:space="0" w:color="auto"/>
        <w:bottom w:val="none" w:sz="0" w:space="0" w:color="auto"/>
        <w:right w:val="none" w:sz="0" w:space="0" w:color="auto"/>
      </w:divBdr>
    </w:div>
    <w:div w:id="427506716">
      <w:bodyDiv w:val="1"/>
      <w:marLeft w:val="0"/>
      <w:marRight w:val="0"/>
      <w:marTop w:val="0"/>
      <w:marBottom w:val="0"/>
      <w:divBdr>
        <w:top w:val="none" w:sz="0" w:space="0" w:color="auto"/>
        <w:left w:val="none" w:sz="0" w:space="0" w:color="auto"/>
        <w:bottom w:val="none" w:sz="0" w:space="0" w:color="auto"/>
        <w:right w:val="none" w:sz="0" w:space="0" w:color="auto"/>
      </w:divBdr>
    </w:div>
    <w:div w:id="875235604">
      <w:bodyDiv w:val="1"/>
      <w:marLeft w:val="0"/>
      <w:marRight w:val="0"/>
      <w:marTop w:val="0"/>
      <w:marBottom w:val="0"/>
      <w:divBdr>
        <w:top w:val="none" w:sz="0" w:space="0" w:color="auto"/>
        <w:left w:val="none" w:sz="0" w:space="0" w:color="auto"/>
        <w:bottom w:val="none" w:sz="0" w:space="0" w:color="auto"/>
        <w:right w:val="none" w:sz="0" w:space="0" w:color="auto"/>
      </w:divBdr>
    </w:div>
    <w:div w:id="890192880">
      <w:bodyDiv w:val="1"/>
      <w:marLeft w:val="0"/>
      <w:marRight w:val="0"/>
      <w:marTop w:val="0"/>
      <w:marBottom w:val="0"/>
      <w:divBdr>
        <w:top w:val="none" w:sz="0" w:space="0" w:color="auto"/>
        <w:left w:val="none" w:sz="0" w:space="0" w:color="auto"/>
        <w:bottom w:val="none" w:sz="0" w:space="0" w:color="auto"/>
        <w:right w:val="none" w:sz="0" w:space="0" w:color="auto"/>
      </w:divBdr>
    </w:div>
    <w:div w:id="1048993079">
      <w:bodyDiv w:val="1"/>
      <w:marLeft w:val="0"/>
      <w:marRight w:val="0"/>
      <w:marTop w:val="0"/>
      <w:marBottom w:val="0"/>
      <w:divBdr>
        <w:top w:val="none" w:sz="0" w:space="0" w:color="auto"/>
        <w:left w:val="none" w:sz="0" w:space="0" w:color="auto"/>
        <w:bottom w:val="none" w:sz="0" w:space="0" w:color="auto"/>
        <w:right w:val="none" w:sz="0" w:space="0" w:color="auto"/>
      </w:divBdr>
    </w:div>
    <w:div w:id="1149904945">
      <w:bodyDiv w:val="1"/>
      <w:marLeft w:val="0"/>
      <w:marRight w:val="0"/>
      <w:marTop w:val="0"/>
      <w:marBottom w:val="0"/>
      <w:divBdr>
        <w:top w:val="none" w:sz="0" w:space="0" w:color="auto"/>
        <w:left w:val="none" w:sz="0" w:space="0" w:color="auto"/>
        <w:bottom w:val="none" w:sz="0" w:space="0" w:color="auto"/>
        <w:right w:val="none" w:sz="0" w:space="0" w:color="auto"/>
      </w:divBdr>
    </w:div>
    <w:div w:id="1264653820">
      <w:bodyDiv w:val="1"/>
      <w:marLeft w:val="0"/>
      <w:marRight w:val="0"/>
      <w:marTop w:val="0"/>
      <w:marBottom w:val="0"/>
      <w:divBdr>
        <w:top w:val="none" w:sz="0" w:space="0" w:color="auto"/>
        <w:left w:val="none" w:sz="0" w:space="0" w:color="auto"/>
        <w:bottom w:val="none" w:sz="0" w:space="0" w:color="auto"/>
        <w:right w:val="none" w:sz="0" w:space="0" w:color="auto"/>
      </w:divBdr>
    </w:div>
    <w:div w:id="1346008387">
      <w:bodyDiv w:val="1"/>
      <w:marLeft w:val="0"/>
      <w:marRight w:val="0"/>
      <w:marTop w:val="0"/>
      <w:marBottom w:val="0"/>
      <w:divBdr>
        <w:top w:val="none" w:sz="0" w:space="0" w:color="auto"/>
        <w:left w:val="none" w:sz="0" w:space="0" w:color="auto"/>
        <w:bottom w:val="none" w:sz="0" w:space="0" w:color="auto"/>
        <w:right w:val="none" w:sz="0" w:space="0" w:color="auto"/>
      </w:divBdr>
    </w:div>
    <w:div w:id="1554198847">
      <w:bodyDiv w:val="1"/>
      <w:marLeft w:val="0"/>
      <w:marRight w:val="0"/>
      <w:marTop w:val="0"/>
      <w:marBottom w:val="0"/>
      <w:divBdr>
        <w:top w:val="none" w:sz="0" w:space="0" w:color="auto"/>
        <w:left w:val="none" w:sz="0" w:space="0" w:color="auto"/>
        <w:bottom w:val="none" w:sz="0" w:space="0" w:color="auto"/>
        <w:right w:val="none" w:sz="0" w:space="0" w:color="auto"/>
      </w:divBdr>
    </w:div>
    <w:div w:id="1597402109">
      <w:bodyDiv w:val="1"/>
      <w:marLeft w:val="0"/>
      <w:marRight w:val="0"/>
      <w:marTop w:val="0"/>
      <w:marBottom w:val="0"/>
      <w:divBdr>
        <w:top w:val="none" w:sz="0" w:space="0" w:color="auto"/>
        <w:left w:val="none" w:sz="0" w:space="0" w:color="auto"/>
        <w:bottom w:val="none" w:sz="0" w:space="0" w:color="auto"/>
        <w:right w:val="none" w:sz="0" w:space="0" w:color="auto"/>
      </w:divBdr>
    </w:div>
    <w:div w:id="1856456888">
      <w:bodyDiv w:val="1"/>
      <w:marLeft w:val="0"/>
      <w:marRight w:val="0"/>
      <w:marTop w:val="0"/>
      <w:marBottom w:val="0"/>
      <w:divBdr>
        <w:top w:val="none" w:sz="0" w:space="0" w:color="auto"/>
        <w:left w:val="none" w:sz="0" w:space="0" w:color="auto"/>
        <w:bottom w:val="none" w:sz="0" w:space="0" w:color="auto"/>
        <w:right w:val="none" w:sz="0" w:space="0" w:color="auto"/>
      </w:divBdr>
    </w:div>
    <w:div w:id="2016489309">
      <w:bodyDiv w:val="1"/>
      <w:marLeft w:val="0"/>
      <w:marRight w:val="0"/>
      <w:marTop w:val="0"/>
      <w:marBottom w:val="0"/>
      <w:divBdr>
        <w:top w:val="none" w:sz="0" w:space="0" w:color="auto"/>
        <w:left w:val="none" w:sz="0" w:space="0" w:color="auto"/>
        <w:bottom w:val="none" w:sz="0" w:space="0" w:color="auto"/>
        <w:right w:val="none" w:sz="0" w:space="0" w:color="auto"/>
      </w:divBdr>
    </w:div>
    <w:div w:id="2063822117">
      <w:bodyDiv w:val="1"/>
      <w:marLeft w:val="0"/>
      <w:marRight w:val="0"/>
      <w:marTop w:val="0"/>
      <w:marBottom w:val="0"/>
      <w:divBdr>
        <w:top w:val="none" w:sz="0" w:space="0" w:color="auto"/>
        <w:left w:val="none" w:sz="0" w:space="0" w:color="auto"/>
        <w:bottom w:val="none" w:sz="0" w:space="0" w:color="auto"/>
        <w:right w:val="none" w:sz="0" w:space="0" w:color="auto"/>
      </w:divBdr>
    </w:div>
    <w:div w:id="2129346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JUSTICE.GOV.IL/MOJHEB/RASHAMHACHVAROT"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i\AppData\Roaming\Microsoft\Templates\Method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E82E65-AC37-4116-8F60-0D983274C2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MethodDoc_H14.dotm</Template>
  <TotalTime>0</TotalTime>
  <Pages>71</Pages>
  <Words>15833</Words>
  <Characters>79166</Characters>
  <Application>Microsoft Office Word</Application>
  <DocSecurity>4</DocSecurity>
  <Lines>659</Lines>
  <Paragraphs>189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94810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chena@mateor.com</dc:creator>
  <cp:lastModifiedBy>עדנה אור</cp:lastModifiedBy>
  <cp:revision>2</cp:revision>
  <cp:lastPrinted>2018-01-28T09:18:00Z</cp:lastPrinted>
  <dcterms:created xsi:type="dcterms:W3CDTF">2018-01-28T11:19:00Z</dcterms:created>
  <dcterms:modified xsi:type="dcterms:W3CDTF">2018-01-28T11:19:00Z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זיהוי_המכרז">
    <vt:lpwstr>00-2015</vt:lpwstr>
  </property>
</Properties>
</file>